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A718D1" w14:paraId="156629FE" w14:textId="77777777">
        <w:trPr>
          <w:jc w:val="center"/>
        </w:trPr>
        <w:tc>
          <w:tcPr>
            <w:tcW w:w="10080" w:type="dxa"/>
            <w:shd w:val="clear" w:color="auto" w:fill="17324D"/>
            <w:tcMar>
              <w:top w:w="250" w:type="dxa"/>
              <w:left w:w="220" w:type="dxa"/>
              <w:bottom w:w="250" w:type="dxa"/>
              <w:right w:w="220" w:type="dxa"/>
            </w:tcMar>
          </w:tcPr>
          <w:p w14:paraId="5B4684E0" w14:textId="77777777" w:rsidR="00A718D1" w:rsidRDefault="00000000">
            <w:pPr>
              <w:spacing w:after="160"/>
            </w:pPr>
            <w:r>
              <w:rPr>
                <w:b/>
                <w:color w:val="FFFFFF"/>
                <w:sz w:val="50"/>
              </w:rPr>
              <w:t>ENDOSPOOL COMMERCIALIZATION READINESS QUESTIONNAIRE</w:t>
            </w:r>
          </w:p>
          <w:p w14:paraId="3B64643C" w14:textId="77777777" w:rsidR="00A718D1" w:rsidRDefault="00000000">
            <w:pPr>
              <w:spacing w:after="0"/>
            </w:pPr>
            <w:r>
              <w:rPr>
                <w:color w:val="D7E5F1"/>
                <w:sz w:val="24"/>
              </w:rPr>
              <w:t>Detailed Information Request for the Commercialization Preparedness and Market Entry Engagement</w:t>
            </w:r>
          </w:p>
        </w:tc>
      </w:tr>
    </w:tbl>
    <w:p w14:paraId="0B65A0BC" w14:textId="77777777" w:rsidR="00A718D1" w:rsidRDefault="00A718D1"/>
    <w:p w14:paraId="54D40D42" w14:textId="77777777" w:rsidR="00A718D1" w:rsidRDefault="00000000">
      <w:pPr>
        <w:spacing w:after="40"/>
      </w:pPr>
      <w:r>
        <w:rPr>
          <w:b/>
          <w:color w:val="2F8F83"/>
          <w:sz w:val="18"/>
        </w:rPr>
        <w:t>Prepared for</w:t>
      </w:r>
    </w:p>
    <w:p w14:paraId="660D8952" w14:textId="77777777" w:rsidR="00A718D1" w:rsidRDefault="00000000">
      <w:pPr>
        <w:spacing w:after="240"/>
      </w:pPr>
      <w:r>
        <w:rPr>
          <w:b/>
          <w:color w:val="17324D"/>
          <w:sz w:val="32"/>
        </w:rPr>
        <w:t>EndoSpool</w:t>
      </w:r>
    </w:p>
    <w:p w14:paraId="305A01A8" w14:textId="77777777" w:rsidR="00A718D1" w:rsidRDefault="00000000">
      <w:pPr>
        <w:spacing w:after="40"/>
      </w:pPr>
      <w:r>
        <w:rPr>
          <w:b/>
          <w:color w:val="2F8F83"/>
          <w:sz w:val="18"/>
        </w:rPr>
        <w:t>Prepared by</w:t>
      </w:r>
    </w:p>
    <w:p w14:paraId="07FE4EF8" w14:textId="77777777" w:rsidR="00A718D1" w:rsidRDefault="00000000">
      <w:r>
        <w:rPr>
          <w:b/>
          <w:color w:val="17324D"/>
          <w:sz w:val="30"/>
        </w:rPr>
        <w:t>1099Reps.com</w:t>
      </w:r>
    </w:p>
    <w:p w14:paraId="422837C4" w14:textId="77777777" w:rsidR="00A718D1" w:rsidRDefault="00000000">
      <w:r>
        <w:rPr>
          <w:sz w:val="21"/>
        </w:rPr>
        <w:t>Commercialization Architecture Practice</w:t>
      </w:r>
    </w:p>
    <w:p w14:paraId="1BF03279" w14:textId="77777777" w:rsidR="00A718D1" w:rsidRDefault="00000000">
      <w:pPr>
        <w:spacing w:after="240"/>
      </w:pPr>
      <w:r>
        <w:rPr>
          <w:sz w:val="21"/>
        </w:rPr>
        <w:t>Engagement Lead: Traves Brady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718D1" w14:paraId="2E55438F" w14:textId="77777777">
        <w:trPr>
          <w:jc w:val="center"/>
        </w:trPr>
        <w:tc>
          <w:tcPr>
            <w:tcW w:w="10166" w:type="dxa"/>
            <w:shd w:val="clear" w:color="auto" w:fill="E8F4F1"/>
            <w:tcMar>
              <w:top w:w="160" w:type="dxa"/>
              <w:left w:w="170" w:type="dxa"/>
              <w:bottom w:w="160" w:type="dxa"/>
              <w:right w:w="170" w:type="dxa"/>
            </w:tcMar>
          </w:tcPr>
          <w:p w14:paraId="68CCFE62" w14:textId="77777777" w:rsidR="00A718D1" w:rsidRDefault="00000000">
            <w:r>
              <w:rPr>
                <w:b/>
                <w:color w:val="2F8F83"/>
                <w:sz w:val="21"/>
              </w:rPr>
              <w:t>Engagement purpose</w:t>
            </w:r>
          </w:p>
          <w:p w14:paraId="1B47D8CF" w14:textId="77777777" w:rsidR="00A718D1" w:rsidRDefault="00000000">
            <w:pPr>
              <w:spacing w:after="0"/>
            </w:pPr>
            <w:r>
              <w:rPr>
                <w:sz w:val="21"/>
              </w:rPr>
              <w:t>Establish a decision-ready commercialization, launch-readiness, market-entry, and channel-development pathway for EndoSpool across U.S. and selected OUS markets while preserving regulatory discipline, manufacturing scalability, pricing power, and strategic optionality.</w:t>
            </w:r>
          </w:p>
        </w:tc>
      </w:tr>
    </w:tbl>
    <w:p w14:paraId="180D8DEF" w14:textId="77777777" w:rsidR="00A718D1" w:rsidRDefault="00A718D1"/>
    <w:p w14:paraId="5B0ABA27" w14:textId="77777777" w:rsidR="00A718D1" w:rsidRDefault="00000000">
      <w:pPr>
        <w:jc w:val="right"/>
      </w:pPr>
      <w:r>
        <w:rPr>
          <w:b/>
          <w:color w:val="667085"/>
          <w:sz w:val="18"/>
        </w:rPr>
        <w:t>Confidential Working Document | August 2026</w:t>
      </w:r>
    </w:p>
    <w:p w14:paraId="45944A13" w14:textId="77777777" w:rsidR="00A718D1" w:rsidRDefault="00000000">
      <w:r>
        <w:br w:type="page"/>
      </w:r>
    </w:p>
    <w:p w14:paraId="64EAA7EC" w14:textId="77777777" w:rsidR="00A718D1" w:rsidRDefault="00000000">
      <w:pPr>
        <w:pStyle w:val="Heading1"/>
      </w:pPr>
      <w:r>
        <w:lastRenderedPageBreak/>
        <w:t>Instructions</w:t>
      </w:r>
    </w:p>
    <w:p w14:paraId="1938ED97" w14:textId="77777777" w:rsidR="00A718D1" w:rsidRDefault="00000000">
      <w:r>
        <w:rPr>
          <w:sz w:val="20"/>
        </w:rPr>
        <w:t>Please provide concise answers and attach or link the requested supporting documents. “Unknown,” “not yet determined,” and “not available” are acceptable responses; identifying uncertainty is part of the assessment. EndoSpool should designate an owner for each section and identify any information that is confidential, privileged, or subject to a third-party restriction.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A718D1" w14:paraId="4D478E47" w14:textId="77777777">
        <w:trPr>
          <w:jc w:val="center"/>
        </w:trPr>
        <w:tc>
          <w:tcPr>
            <w:tcW w:w="10080" w:type="dxa"/>
            <w:shd w:val="clear" w:color="auto" w:fill="EAF2F8"/>
            <w:tcMar>
              <w:top w:w="120" w:type="dxa"/>
              <w:left w:w="145" w:type="dxa"/>
              <w:bottom w:w="120" w:type="dxa"/>
              <w:right w:w="145" w:type="dxa"/>
            </w:tcMar>
          </w:tcPr>
          <w:p w14:paraId="37FF8010" w14:textId="77777777" w:rsidR="00A718D1" w:rsidRDefault="00000000">
            <w:pPr>
              <w:spacing w:after="60"/>
            </w:pPr>
            <w:r>
              <w:rPr>
                <w:b/>
                <w:color w:val="17324D"/>
                <w:sz w:val="20"/>
              </w:rPr>
              <w:t>Priority</w:t>
            </w:r>
          </w:p>
          <w:p w14:paraId="5FE0C738" w14:textId="77777777" w:rsidR="00A718D1" w:rsidRDefault="00000000">
            <w:pPr>
              <w:spacing w:after="0"/>
            </w:pPr>
            <w:r>
              <w:t>Items marked “Kickoff” should be provided within five business days of engagement execution. Remaining items may be supplied during the first two weeks unless otherwise agreed.</w:t>
            </w:r>
          </w:p>
        </w:tc>
      </w:tr>
    </w:tbl>
    <w:p w14:paraId="4D2A18F4" w14:textId="77777777" w:rsidR="00A718D1" w:rsidRDefault="00A718D1">
      <w:pPr>
        <w:spacing w:after="0"/>
      </w:pPr>
    </w:p>
    <w:p w14:paraId="630C1657" w14:textId="77777777" w:rsidR="00A718D1" w:rsidRDefault="00000000">
      <w:pPr>
        <w:pStyle w:val="Heading1"/>
      </w:pPr>
      <w:r>
        <w:t>1. Corporate, Governance, and Strategic Intent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52CDDE08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1EF4E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66C29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03F27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3A857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18E1DD4B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ECBBD3C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92788F4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CBDD087" w14:textId="77777777" w:rsidR="00A718D1" w:rsidRDefault="00000000">
            <w:pPr>
              <w:spacing w:after="0"/>
            </w:pPr>
            <w:r>
              <w:rPr>
                <w:sz w:val="15"/>
              </w:rPr>
              <w:t>What is the exact legal entity that owns the EndoSpool product, patents, tooling, regulatory records, and commercial rights?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F5CDB8" w14:textId="77777777" w:rsidR="00A718D1" w:rsidRDefault="00A718D1">
            <w:pPr>
              <w:spacing w:after="0"/>
            </w:pPr>
          </w:p>
        </w:tc>
      </w:tr>
      <w:tr w:rsidR="00A718D1" w14:paraId="2A5ED67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BF34ABB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F86C286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E1594F" w14:textId="3B7636DA" w:rsidR="00A718D1" w:rsidRDefault="00000000">
            <w:pPr>
              <w:spacing w:after="0"/>
            </w:pPr>
            <w:r>
              <w:rPr>
                <w:sz w:val="15"/>
              </w:rPr>
              <w:t xml:space="preserve">Provide the current capitalization table, board/advisor structure, and any investor rights that affect licensing, distribution, financing, or change of </w:t>
            </w:r>
            <w:proofErr w:type="gramStart"/>
            <w:r>
              <w:rPr>
                <w:sz w:val="15"/>
              </w:rPr>
              <w:t>control.</w:t>
            </w:r>
            <w:r w:rsidR="00D12A95">
              <w:rPr>
                <w:sz w:val="15"/>
              </w:rPr>
              <w:t>(</w:t>
            </w:r>
            <w:proofErr w:type="gramEnd"/>
            <w:r w:rsidR="00D12A95">
              <w:rPr>
                <w:sz w:val="15"/>
              </w:rPr>
              <w:t xml:space="preserve">It is ok to summarize to % ownership by you three and then limited partner %, </w:t>
            </w:r>
            <w:proofErr w:type="spellStart"/>
            <w:r w:rsidR="00D12A95">
              <w:rPr>
                <w:sz w:val="15"/>
              </w:rPr>
              <w:t>etc</w:t>
            </w:r>
            <w:proofErr w:type="spellEnd"/>
            <w:r w:rsidR="00D12A95">
              <w:rPr>
                <w:sz w:val="15"/>
              </w:rPr>
              <w:t>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32C023D" w14:textId="77777777" w:rsidR="00A718D1" w:rsidRDefault="00A718D1">
            <w:pPr>
              <w:spacing w:after="0"/>
            </w:pPr>
          </w:p>
        </w:tc>
      </w:tr>
      <w:tr w:rsidR="00A718D1" w14:paraId="50C0ABED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357950A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1FD5E60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1A5621" w14:textId="780E5F82" w:rsidR="00A718D1" w:rsidRDefault="00000000">
            <w:pPr>
              <w:spacing w:after="0"/>
            </w:pPr>
            <w:r>
              <w:rPr>
                <w:sz w:val="15"/>
              </w:rPr>
              <w:t>Who owns final decisions for product, regulatory, quality, manufacturing, pricing, channel, international, and contracting?</w:t>
            </w:r>
            <w:r w:rsidR="00D12A95">
              <w:rPr>
                <w:sz w:val="15"/>
              </w:rPr>
              <w:t xml:space="preserve"> –Would like specifics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D66EDE1" w14:textId="77777777" w:rsidR="00A718D1" w:rsidRDefault="00A718D1">
            <w:pPr>
              <w:spacing w:after="0"/>
            </w:pPr>
          </w:p>
        </w:tc>
      </w:tr>
      <w:tr w:rsidR="00A718D1" w14:paraId="38C74456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A907F1D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69311B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28DD424" w14:textId="5ED658AB" w:rsidR="00A718D1" w:rsidRDefault="00000000">
            <w:pPr>
              <w:spacing w:after="0"/>
            </w:pPr>
            <w:r>
              <w:rPr>
                <w:sz w:val="15"/>
              </w:rPr>
              <w:t>What cash and working-capital budget is available for the next 12 months of product, quality, inventory, commercial, digital, and OUS work?</w:t>
            </w:r>
            <w:r w:rsidR="00D12A95">
              <w:rPr>
                <w:sz w:val="15"/>
              </w:rPr>
              <w:t xml:space="preserve"> (Budget to the nearest $100</w:t>
            </w:r>
            <w:proofErr w:type="gramStart"/>
            <w:r w:rsidR="00D12A95">
              <w:rPr>
                <w:sz w:val="15"/>
              </w:rPr>
              <w:t>k,etc</w:t>
            </w:r>
            <w:proofErr w:type="gramEnd"/>
            <w:r w:rsidR="00D12A95">
              <w:rPr>
                <w:sz w:val="15"/>
              </w:rPr>
              <w:t xml:space="preserve"> is fine)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610422C" w14:textId="77777777" w:rsidR="00A718D1" w:rsidRDefault="00A718D1">
            <w:pPr>
              <w:spacing w:after="0"/>
            </w:pPr>
          </w:p>
        </w:tc>
      </w:tr>
      <w:tr w:rsidR="00A718D1" w14:paraId="330FFFA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F95737A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37C002A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71F13DD" w14:textId="3F363611" w:rsidR="00A718D1" w:rsidRDefault="00000000">
            <w:pPr>
              <w:spacing w:after="0"/>
            </w:pPr>
            <w:r>
              <w:rPr>
                <w:sz w:val="15"/>
              </w:rPr>
              <w:t>What are leadership's primary objectives for the next 12, 24, and 36 months: revenue, clinical adoption, strategic partnership, licensing, financing, acquisition, or other?</w:t>
            </w:r>
            <w:r w:rsidR="00D12A95">
              <w:rPr>
                <w:sz w:val="15"/>
              </w:rPr>
              <w:t xml:space="preserve"> –This is a key question for us to align our resources with your intentions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E49DF80" w14:textId="77777777" w:rsidR="00A718D1" w:rsidRDefault="00A718D1">
            <w:pPr>
              <w:spacing w:after="0"/>
            </w:pPr>
          </w:p>
        </w:tc>
      </w:tr>
      <w:tr w:rsidR="00A718D1" w14:paraId="195B9325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7CF6E75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BCD283D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8D8CAB" w14:textId="77777777" w:rsidR="00A718D1" w:rsidRDefault="00000000">
            <w:pPr>
              <w:spacing w:after="0"/>
            </w:pPr>
            <w:r>
              <w:rPr>
                <w:sz w:val="15"/>
              </w:rPr>
              <w:t>Describe the prior Gore licensing process, including dates, division, contacts, stage reached, materials submitted, economics proposed, feedback received, and reason it ended.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5A5429" w14:textId="77777777" w:rsidR="00A718D1" w:rsidRDefault="00A718D1">
            <w:pPr>
              <w:spacing w:after="0"/>
            </w:pPr>
          </w:p>
        </w:tc>
      </w:tr>
      <w:tr w:rsidR="00A718D1" w14:paraId="1259499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28BBA5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AB3948A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65645AE" w14:textId="20752807" w:rsidR="00A718D1" w:rsidRDefault="00000000">
            <w:pPr>
              <w:spacing w:after="0"/>
            </w:pPr>
            <w:r>
              <w:rPr>
                <w:sz w:val="15"/>
              </w:rPr>
              <w:t>List all current NDAs, distributor discussions, rep discussions, strategic-partner discussions, LOIs, pilots, evaluations, and licensing conversations.</w:t>
            </w:r>
            <w:r w:rsidR="00D12A95">
              <w:rPr>
                <w:sz w:val="15"/>
              </w:rPr>
              <w:t xml:space="preserve"> (If you cannot share specifics, please help us understand scope, reach and structure please)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6BBEBFE" w14:textId="77777777" w:rsidR="00A718D1" w:rsidRDefault="00A718D1">
            <w:pPr>
              <w:spacing w:after="0"/>
            </w:pPr>
          </w:p>
        </w:tc>
      </w:tr>
      <w:tr w:rsidR="00A718D1" w14:paraId="2CD1824B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667EE6F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C32D8FC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5BB3263" w14:textId="46392518" w:rsidR="00A718D1" w:rsidRDefault="00000000">
            <w:pPr>
              <w:spacing w:after="0"/>
            </w:pPr>
            <w:r>
              <w:rPr>
                <w:sz w:val="15"/>
              </w:rPr>
              <w:t>Identify any current or potential conflicts among founders, investors, manufacturers, distributors, or partners.</w:t>
            </w:r>
            <w:r w:rsidR="00D12A95">
              <w:rPr>
                <w:sz w:val="15"/>
              </w:rPr>
              <w:t xml:space="preserve"> 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988B697" w14:textId="77777777" w:rsidR="00A718D1" w:rsidRDefault="00A718D1">
            <w:pPr>
              <w:spacing w:after="0"/>
            </w:pPr>
          </w:p>
        </w:tc>
      </w:tr>
      <w:tr w:rsidR="00A718D1" w14:paraId="3314E4C5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C803D00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EB12D5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E249A73" w14:textId="77777777" w:rsidR="00A718D1" w:rsidRDefault="00000000">
            <w:pPr>
              <w:spacing w:after="0"/>
            </w:pPr>
            <w:r>
              <w:rPr>
                <w:sz w:val="15"/>
              </w:rPr>
              <w:t>What decisions must be made before the anticipated October 2026 launch?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460AB0" w14:textId="77777777" w:rsidR="00A718D1" w:rsidRDefault="00A718D1">
            <w:pPr>
              <w:spacing w:after="0"/>
            </w:pPr>
          </w:p>
        </w:tc>
      </w:tr>
      <w:tr w:rsidR="00A718D1" w14:paraId="57E3C460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3992385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F489DE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5A00B6" w14:textId="77777777" w:rsidR="00A718D1" w:rsidRDefault="00000000">
            <w:pPr>
              <w:spacing w:after="0"/>
            </w:pPr>
            <w:r>
              <w:rPr>
                <w:sz w:val="15"/>
              </w:rPr>
              <w:t>What would leadership define as a successful engagement and a successful first 12 months?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BDA11A5" w14:textId="77777777" w:rsidR="00A718D1" w:rsidRDefault="00A718D1">
            <w:pPr>
              <w:spacing w:after="0"/>
            </w:pPr>
          </w:p>
        </w:tc>
      </w:tr>
    </w:tbl>
    <w:p w14:paraId="57F1841F" w14:textId="77777777" w:rsidR="00A718D1" w:rsidRDefault="00A718D1">
      <w:pPr>
        <w:spacing w:after="0"/>
      </w:pPr>
    </w:p>
    <w:p w14:paraId="67666CA8" w14:textId="77777777" w:rsidR="00A718D1" w:rsidRDefault="00000000">
      <w:pPr>
        <w:pStyle w:val="Heading1"/>
      </w:pPr>
      <w:r>
        <w:t>2. Product Configuration, Intended Use, and Intellectual Property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570D221F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3493D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D8BB0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4D9AB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F6330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471D27D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DE2D881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2988D26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6BE529" w14:textId="08620C43" w:rsidR="00A718D1" w:rsidRDefault="00000000">
            <w:pPr>
              <w:spacing w:after="0"/>
            </w:pPr>
            <w:r>
              <w:rPr>
                <w:sz w:val="15"/>
              </w:rPr>
              <w:t>Provide a complete description of the finished commercial product, including the sterile device, three tubes, loading process, suture/needle status, packaging, accessories, and what the hospital or user must supply.</w:t>
            </w:r>
            <w:r w:rsidR="00D12A95">
              <w:rPr>
                <w:sz w:val="15"/>
              </w:rPr>
              <w:t xml:space="preserve"> (Also, I’d love to see your IFU as well)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3434791" w14:textId="77777777" w:rsidR="00A718D1" w:rsidRDefault="00A718D1">
            <w:pPr>
              <w:spacing w:after="0"/>
            </w:pPr>
          </w:p>
        </w:tc>
      </w:tr>
      <w:tr w:rsidR="00A718D1" w14:paraId="092250FA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48E5CB7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487C1C2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C3CF84" w14:textId="77777777" w:rsidR="00A718D1" w:rsidRDefault="00D12A95">
            <w:pPr>
              <w:spacing w:after="0"/>
              <w:rPr>
                <w:sz w:val="15"/>
              </w:rPr>
            </w:pPr>
            <w:r>
              <w:rPr>
                <w:sz w:val="15"/>
              </w:rPr>
              <w:t xml:space="preserve">Regarding the </w:t>
            </w:r>
            <w:r w:rsidR="00000000">
              <w:rPr>
                <w:sz w:val="15"/>
              </w:rPr>
              <w:t xml:space="preserve">product </w:t>
            </w:r>
            <w:r>
              <w:rPr>
                <w:sz w:val="15"/>
              </w:rPr>
              <w:t xml:space="preserve">that is </w:t>
            </w:r>
            <w:r w:rsidR="00000000">
              <w:rPr>
                <w:sz w:val="15"/>
              </w:rPr>
              <w:t>sold loaded or unloaded</w:t>
            </w:r>
            <w:r>
              <w:rPr>
                <w:sz w:val="15"/>
              </w:rPr>
              <w:t xml:space="preserve">: </w:t>
            </w:r>
            <w:r w:rsidR="00000000">
              <w:rPr>
                <w:sz w:val="15"/>
              </w:rPr>
              <w:t xml:space="preserve"> Who loads each tube, at what facility, under what quality system, and before or after sterilization?</w:t>
            </w:r>
          </w:p>
          <w:p w14:paraId="0720EAD3" w14:textId="26DBBBEA" w:rsidR="00D12A95" w:rsidRDefault="00D12A95">
            <w:pPr>
              <w:spacing w:after="0"/>
            </w:pPr>
            <w:r>
              <w:rPr>
                <w:sz w:val="15"/>
              </w:rPr>
              <w:t xml:space="preserve">Who has packaging authority on your project?  How are the devices </w:t>
            </w:r>
            <w:proofErr w:type="spellStart"/>
            <w:r>
              <w:rPr>
                <w:sz w:val="15"/>
              </w:rPr>
              <w:t>statilized</w:t>
            </w:r>
            <w:proofErr w:type="spellEnd"/>
            <w:r>
              <w:rPr>
                <w:sz w:val="15"/>
              </w:rPr>
              <w:t>? (modality &amp; what type of polymer is the device made of exactly?) (this will help us validate material science)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DD4EBC" w14:textId="77777777" w:rsidR="00A718D1" w:rsidRDefault="00A718D1">
            <w:pPr>
              <w:spacing w:after="0"/>
            </w:pPr>
          </w:p>
        </w:tc>
      </w:tr>
      <w:tr w:rsidR="00A718D1" w14:paraId="6D1A045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4892FA9" w14:textId="77777777" w:rsidR="00A718D1" w:rsidRDefault="00000000">
            <w:pPr>
              <w:spacing w:after="0"/>
            </w:pPr>
            <w:r>
              <w:rPr>
                <w:sz w:val="15"/>
              </w:rPr>
              <w:lastRenderedPageBreak/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DF619A6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542B213" w14:textId="77777777" w:rsidR="00A718D1" w:rsidRDefault="00000000">
            <w:pPr>
              <w:spacing w:after="0"/>
            </w:pPr>
            <w:r>
              <w:rPr>
                <w:sz w:val="15"/>
              </w:rPr>
              <w:t>Does EndoSpool purchase, repackage, modify, wind, trim, or re-sterilize sutures or attached needles?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AB6424A" w14:textId="77777777" w:rsidR="00A718D1" w:rsidRDefault="00A718D1">
            <w:pPr>
              <w:spacing w:after="0"/>
            </w:pPr>
          </w:p>
        </w:tc>
      </w:tr>
      <w:tr w:rsidR="00A718D1" w14:paraId="2215804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A25A0A7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090E3BC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17D7E8F" w14:textId="77777777" w:rsidR="00A718D1" w:rsidRDefault="00000000">
            <w:pPr>
              <w:spacing w:after="0"/>
            </w:pPr>
            <w:r>
              <w:rPr>
                <w:sz w:val="15"/>
              </w:rPr>
              <w:t>Provide the current intended-use statement, indications, contraindications, warnings, precautions, and draft IFU.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66D16EF" w14:textId="77777777" w:rsidR="00A718D1" w:rsidRDefault="00A718D1">
            <w:pPr>
              <w:spacing w:after="0"/>
            </w:pPr>
          </w:p>
        </w:tc>
      </w:tr>
      <w:tr w:rsidR="00A718D1" w14:paraId="318313D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DE6F923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F08949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6CF79A0" w14:textId="158D6A43" w:rsidR="00D12A95" w:rsidRPr="00D12A95" w:rsidRDefault="00000000">
            <w:pPr>
              <w:spacing w:after="0"/>
              <w:rPr>
                <w:sz w:val="15"/>
              </w:rPr>
            </w:pPr>
            <w:r>
              <w:rPr>
                <w:sz w:val="15"/>
              </w:rPr>
              <w:t>Provide product drawings, dimensions, material specifications, 8 mm trocar compatibility data, and current design revision.</w:t>
            </w:r>
            <w:r w:rsidR="00D12A95">
              <w:rPr>
                <w:sz w:val="15"/>
              </w:rPr>
              <w:t xml:space="preserve"> I noticed in the video that the clip was not super-positive, </w:t>
            </w:r>
            <w:proofErr w:type="gramStart"/>
            <w:r w:rsidR="00D12A95">
              <w:rPr>
                <w:sz w:val="15"/>
              </w:rPr>
              <w:t>one time</w:t>
            </w:r>
            <w:proofErr w:type="gramEnd"/>
            <w:r w:rsidR="00D12A95">
              <w:rPr>
                <w:sz w:val="15"/>
              </w:rPr>
              <w:t xml:space="preserve"> closure, I also want to understand the process for delivering the device through the 8mm trocar, I assume that it is introduced via laparoscopic hand instruments via the slim area where the suture is tied to?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79F39A" w14:textId="77777777" w:rsidR="00A718D1" w:rsidRDefault="00A718D1">
            <w:pPr>
              <w:spacing w:after="0"/>
            </w:pPr>
          </w:p>
        </w:tc>
      </w:tr>
      <w:tr w:rsidR="00A718D1" w14:paraId="0872704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C9C0D99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C263CC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17B7250" w14:textId="77777777" w:rsidR="00A718D1" w:rsidRDefault="00000000">
            <w:pPr>
              <w:spacing w:after="0"/>
            </w:pPr>
            <w:r>
              <w:rPr>
                <w:sz w:val="15"/>
              </w:rPr>
              <w:t>Is the design frozen? List all planned changes before human use and before commercial launch.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7DD1B70" w14:textId="77777777" w:rsidR="00A718D1" w:rsidRDefault="00A718D1">
            <w:pPr>
              <w:spacing w:after="0"/>
            </w:pPr>
          </w:p>
        </w:tc>
      </w:tr>
      <w:tr w:rsidR="00A718D1" w14:paraId="5CA8A17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9493BEA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8C52BA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74E97CB" w14:textId="77777777" w:rsidR="00A718D1" w:rsidRDefault="00000000">
            <w:pPr>
              <w:spacing w:after="0"/>
            </w:pPr>
            <w:r>
              <w:rPr>
                <w:sz w:val="15"/>
              </w:rPr>
              <w:t>List compatible suture sizes, needle types, suture brands, procedures, trocars, robotic systems, and laparoscopic instruments. Identify untested combinations.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D2201B7" w14:textId="77777777" w:rsidR="00A718D1" w:rsidRDefault="00A718D1">
            <w:pPr>
              <w:spacing w:after="0"/>
            </w:pPr>
          </w:p>
        </w:tc>
      </w:tr>
      <w:tr w:rsidR="00A718D1" w14:paraId="3F2AD74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C4675B2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61DFAFD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732A723" w14:textId="77777777" w:rsidR="00A718D1" w:rsidRDefault="00000000">
            <w:pPr>
              <w:spacing w:after="0"/>
            </w:pPr>
            <w:r>
              <w:rPr>
                <w:sz w:val="15"/>
              </w:rPr>
              <w:t>Describe how the device is loaded, introduced, positioned, accessed, used, removed, and disposed of.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D429A6B" w14:textId="77777777" w:rsidR="00A718D1" w:rsidRDefault="00A718D1">
            <w:pPr>
              <w:spacing w:after="0"/>
            </w:pPr>
          </w:p>
        </w:tc>
      </w:tr>
      <w:tr w:rsidR="00A718D1" w14:paraId="33816C5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90D764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4A3FE0D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2563A0C" w14:textId="5EF7D5A7" w:rsidR="00A718D1" w:rsidRDefault="00000000">
            <w:pPr>
              <w:spacing w:after="0"/>
            </w:pPr>
            <w:r>
              <w:rPr>
                <w:sz w:val="15"/>
              </w:rPr>
              <w:t>What failure modes have been observed: tube separation, needle disengagement, suture tangling, difficult insertion/removal, breakage, particulate, loss of visualization, or other?</w:t>
            </w:r>
            <w:r w:rsidR="00D12A95">
              <w:rPr>
                <w:sz w:val="15"/>
              </w:rPr>
              <w:t xml:space="preserve">  What happens in the abdomen when the device suddenly comes apart? Is the poly-material prone to shattering?  How does it fail when it fails from potential abuse or misuse? (Have some material science observations that could help potentially depending upon how it fails)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0FDCBD4" w14:textId="77777777" w:rsidR="00A718D1" w:rsidRDefault="00A718D1">
            <w:pPr>
              <w:spacing w:after="0"/>
            </w:pPr>
          </w:p>
        </w:tc>
      </w:tr>
      <w:tr w:rsidR="00A718D1" w14:paraId="07FF1DB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7253346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92CC1B9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510A004" w14:textId="77777777" w:rsidR="00A718D1" w:rsidRDefault="00000000">
            <w:pPr>
              <w:spacing w:after="0"/>
            </w:pPr>
            <w:r>
              <w:rPr>
                <w:sz w:val="15"/>
              </w:rPr>
              <w:t>Provide the full patent schedule by country, ownership, prosecution status, freedom-to-operate work, and any licenses, liens, or inventor obligations.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D769B4" w14:textId="77777777" w:rsidR="00A718D1" w:rsidRDefault="00A718D1">
            <w:pPr>
              <w:spacing w:after="0"/>
            </w:pPr>
          </w:p>
        </w:tc>
      </w:tr>
      <w:tr w:rsidR="00A718D1" w14:paraId="1D87C4EC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230071" w14:textId="77777777" w:rsidR="00A718D1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D4D388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DC3D222" w14:textId="77777777" w:rsidR="00A718D1" w:rsidRDefault="00000000">
            <w:pPr>
              <w:spacing w:after="0"/>
            </w:pPr>
            <w:r>
              <w:rPr>
                <w:sz w:val="15"/>
              </w:rPr>
              <w:t>Which product characteristics are essential to the commercial value proposition and cannot be changed without damaging differentiation?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C61585D" w14:textId="77777777" w:rsidR="00A718D1" w:rsidRDefault="00A718D1">
            <w:pPr>
              <w:spacing w:after="0"/>
            </w:pPr>
          </w:p>
        </w:tc>
      </w:tr>
      <w:tr w:rsidR="00A718D1" w14:paraId="00D59FE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C9A631A" w14:textId="77777777" w:rsidR="00A718D1" w:rsidRDefault="00000000"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9D8E6B0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116CCB9" w14:textId="77777777" w:rsidR="00A718D1" w:rsidRDefault="00000000">
            <w:pPr>
              <w:spacing w:after="0"/>
            </w:pPr>
            <w:r>
              <w:rPr>
                <w:sz w:val="15"/>
              </w:rPr>
              <w:t>Which product characteristics may be changed for cost-down, manufacturability, OUS classification, or reusable variants?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2B8A66F" w14:textId="77777777" w:rsidR="00A718D1" w:rsidRDefault="00A718D1">
            <w:pPr>
              <w:spacing w:after="0"/>
            </w:pPr>
          </w:p>
        </w:tc>
      </w:tr>
    </w:tbl>
    <w:p w14:paraId="1E6447E0" w14:textId="77777777" w:rsidR="00A718D1" w:rsidRDefault="00A718D1">
      <w:pPr>
        <w:spacing w:after="0"/>
      </w:pPr>
    </w:p>
    <w:p w14:paraId="08261684" w14:textId="77777777" w:rsidR="00A718D1" w:rsidRDefault="00000000">
      <w:pPr>
        <w:pStyle w:val="Heading1"/>
      </w:pPr>
      <w:r>
        <w:t>3. U.S. Regulatory, Quality, and Product Safety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4C10B87A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A8AE3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F0480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C7AC4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E89FE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460EEA0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8820D0B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03B27F9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8797884" w14:textId="77777777" w:rsidR="00A718D1" w:rsidRDefault="00000000">
            <w:pPr>
              <w:spacing w:after="0"/>
            </w:pPr>
            <w:r>
              <w:rPr>
                <w:sz w:val="15"/>
              </w:rPr>
              <w:t>Provide the written U.S. regulatory classification memorandum, proposed regulation number/product code, class, exemption rationale, and limitations-of-exemption analysis.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7111992" w14:textId="77777777" w:rsidR="00A718D1" w:rsidRDefault="00A718D1">
            <w:pPr>
              <w:spacing w:after="0"/>
            </w:pPr>
          </w:p>
        </w:tc>
      </w:tr>
      <w:tr w:rsidR="00A718D1" w14:paraId="3912DAA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534EF47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ACC3D61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85B69C3" w14:textId="7D4DFB9D" w:rsidR="00A718D1" w:rsidRDefault="00000000">
            <w:pPr>
              <w:spacing w:after="0"/>
            </w:pPr>
            <w:r>
              <w:rPr>
                <w:sz w:val="15"/>
              </w:rPr>
              <w:t>Provide all FDA communications, DICE inquiries, 513(g), Q-Submissions, meeting notes, or regulatory counsel opinions</w:t>
            </w:r>
            <w:r w:rsidR="003B3E6F">
              <w:rPr>
                <w:sz w:val="15"/>
              </w:rPr>
              <w:t xml:space="preserve"> to date.  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5F5282B" w14:textId="77777777" w:rsidR="00A718D1" w:rsidRDefault="00A718D1">
            <w:pPr>
              <w:spacing w:after="0"/>
            </w:pPr>
          </w:p>
        </w:tc>
      </w:tr>
      <w:tr w:rsidR="00A718D1" w14:paraId="5DA1784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35B1B20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2C6806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79FA05F" w14:textId="77777777" w:rsidR="00A718D1" w:rsidRDefault="00000000">
            <w:pPr>
              <w:spacing w:after="0"/>
            </w:pPr>
            <w:r>
              <w:rPr>
                <w:sz w:val="15"/>
              </w:rPr>
              <w:t>Who will be the legal manufacturer, specification developer, contract manufacturer, sterilizer, repackager/relabeler, importer, and initial distributor?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1D82F76" w14:textId="77777777" w:rsidR="00A718D1" w:rsidRDefault="00A718D1">
            <w:pPr>
              <w:spacing w:after="0"/>
            </w:pPr>
          </w:p>
        </w:tc>
      </w:tr>
      <w:tr w:rsidR="00A718D1" w14:paraId="33EA971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8F9D9A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E9DDFB5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99BF687" w14:textId="77777777" w:rsidR="00A718D1" w:rsidRDefault="00000000">
            <w:pPr>
              <w:spacing w:after="0"/>
            </w:pPr>
            <w:r>
              <w:rPr>
                <w:sz w:val="15"/>
              </w:rPr>
              <w:t>What establishment registration and device listing steps are required, who owns them, and what is the target completion date?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4D4F5D" w14:textId="77777777" w:rsidR="00A718D1" w:rsidRDefault="00A718D1">
            <w:pPr>
              <w:spacing w:after="0"/>
            </w:pPr>
          </w:p>
        </w:tc>
      </w:tr>
      <w:tr w:rsidR="00A718D1" w14:paraId="4AB9171A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9B28A25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6A89E7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F39424D" w14:textId="77777777" w:rsidR="00A718D1" w:rsidRDefault="00000000">
            <w:pPr>
              <w:spacing w:after="0"/>
            </w:pPr>
            <w:r>
              <w:rPr>
                <w:sz w:val="15"/>
              </w:rPr>
              <w:t>Provide the QMS overview, ISO 13485 status, QMSR gap assessment, quality manual, and responsible management representative.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2B16694" w14:textId="77777777" w:rsidR="00A718D1" w:rsidRDefault="00A718D1">
            <w:pPr>
              <w:spacing w:after="0"/>
            </w:pPr>
          </w:p>
        </w:tc>
      </w:tr>
      <w:tr w:rsidR="00A718D1" w14:paraId="28EA03A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9B82A65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3F3862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96303AF" w14:textId="77777777" w:rsidR="00A718D1" w:rsidRDefault="00000000">
            <w:pPr>
              <w:spacing w:after="0"/>
            </w:pPr>
            <w:r>
              <w:rPr>
                <w:sz w:val="15"/>
              </w:rPr>
              <w:t>Provide risk-management files, design history/documentation, verification/validation plan, and traceability matrix.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691229F" w14:textId="77777777" w:rsidR="00A718D1" w:rsidRDefault="00A718D1">
            <w:pPr>
              <w:spacing w:after="0"/>
            </w:pPr>
          </w:p>
        </w:tc>
      </w:tr>
      <w:tr w:rsidR="00A718D1" w14:paraId="631A3C8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49A1779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834A96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5D116DC" w14:textId="77777777" w:rsidR="00A718D1" w:rsidRDefault="00000000">
            <w:pPr>
              <w:spacing w:after="0"/>
            </w:pPr>
            <w:r>
              <w:rPr>
                <w:sz w:val="15"/>
              </w:rPr>
              <w:t>Describe sterilization modality, validation status, dose/aeration or process specifications, residuals where applicable, and release process.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166E2DF" w14:textId="77777777" w:rsidR="00A718D1" w:rsidRDefault="00A718D1">
            <w:pPr>
              <w:spacing w:after="0"/>
            </w:pPr>
          </w:p>
        </w:tc>
      </w:tr>
      <w:tr w:rsidR="00A718D1" w14:paraId="3FF9E4E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0911E1B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A3C9194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0A9B534" w14:textId="2B53BF40" w:rsidR="00A718D1" w:rsidRDefault="00000000">
            <w:pPr>
              <w:spacing w:after="0"/>
            </w:pPr>
            <w:r>
              <w:rPr>
                <w:sz w:val="15"/>
              </w:rPr>
              <w:t>Describe packaging validation, seal integrity, transit testing, sterile barrier, and current supported shelf life.</w:t>
            </w:r>
            <w:r w:rsidR="003B3E6F">
              <w:rPr>
                <w:sz w:val="15"/>
              </w:rPr>
              <w:t xml:space="preserve"> (I understand it is currently 6-months and after 6 months accelerated aging will be performed to get it to 2 years, correct?) Are you guaranteeing stock to distributors in the first 6 months?  What is your anticipated policy?  Do you intend to re-sterilize the devices post-6-months that originally expire?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997A68" w14:textId="77777777" w:rsidR="00A718D1" w:rsidRDefault="00A718D1">
            <w:pPr>
              <w:spacing w:after="0"/>
            </w:pPr>
          </w:p>
        </w:tc>
      </w:tr>
      <w:tr w:rsidR="00A718D1" w14:paraId="2EFC122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0CFA585" w14:textId="77777777" w:rsidR="00A718D1" w:rsidRDefault="00000000">
            <w:pPr>
              <w:spacing w:after="0"/>
            </w:pPr>
            <w:r>
              <w:rPr>
                <w:sz w:val="15"/>
              </w:rPr>
              <w:lastRenderedPageBreak/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0DC837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0C6CB35" w14:textId="77777777" w:rsidR="00A718D1" w:rsidRDefault="00000000">
            <w:pPr>
              <w:spacing w:after="0"/>
            </w:pPr>
            <w:r>
              <w:rPr>
                <w:sz w:val="15"/>
              </w:rPr>
              <w:t>Provide accelerated-aging and real-time-aging protocols, start dates, planned read points, and expected two-year claim date.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56E994D" w14:textId="77777777" w:rsidR="00A718D1" w:rsidRDefault="00A718D1">
            <w:pPr>
              <w:spacing w:after="0"/>
            </w:pPr>
          </w:p>
        </w:tc>
      </w:tr>
      <w:tr w:rsidR="00A718D1" w14:paraId="725F3B4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750A99A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C87271B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7F3E617" w14:textId="77777777" w:rsidR="00A718D1" w:rsidRDefault="00000000">
            <w:pPr>
              <w:spacing w:after="0"/>
            </w:pPr>
            <w:r>
              <w:rPr>
                <w:sz w:val="15"/>
              </w:rPr>
              <w:t>Provide biocompatibility assessment/testing and the rationale for patient-contacting materials and duration.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CECB70" w14:textId="77777777" w:rsidR="00A718D1" w:rsidRDefault="00A718D1">
            <w:pPr>
              <w:spacing w:after="0"/>
            </w:pPr>
          </w:p>
        </w:tc>
      </w:tr>
      <w:tr w:rsidR="00A718D1" w14:paraId="205118B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A734BAC" w14:textId="77777777" w:rsidR="00A718D1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42AD6A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A78D3D4" w14:textId="7D1196A0" w:rsidR="00A718D1" w:rsidRDefault="00000000">
            <w:pPr>
              <w:spacing w:after="0"/>
            </w:pPr>
            <w:r>
              <w:rPr>
                <w:sz w:val="15"/>
              </w:rPr>
              <w:t>Provide usability/human-factors work, loading validation, simulated-use testing, trocar passage testing, and retrieval testing.</w:t>
            </w:r>
            <w:r w:rsidR="003B3E6F">
              <w:rPr>
                <w:sz w:val="15"/>
              </w:rPr>
              <w:t xml:space="preserve"> (looking for material crush pressure and any anticipated failure modes that we can recognize) 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6330BA" w14:textId="77777777" w:rsidR="00A718D1" w:rsidRDefault="00A718D1">
            <w:pPr>
              <w:spacing w:after="0"/>
            </w:pPr>
          </w:p>
        </w:tc>
      </w:tr>
      <w:tr w:rsidR="00A718D1" w14:paraId="20321F1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22D6FA7" w14:textId="77777777" w:rsidR="00A718D1" w:rsidRDefault="00000000"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42157B4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E2E3570" w14:textId="77777777" w:rsidR="00A718D1" w:rsidRDefault="00000000">
            <w:pPr>
              <w:spacing w:after="0"/>
            </w:pPr>
            <w:r>
              <w:rPr>
                <w:sz w:val="15"/>
              </w:rPr>
              <w:t>Provide complaint, MDR, CAPA, nonconformance, correction/removal, recall, traceability, and vigilance procedures.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DC4C123" w14:textId="77777777" w:rsidR="00A718D1" w:rsidRDefault="00A718D1">
            <w:pPr>
              <w:spacing w:after="0"/>
            </w:pPr>
          </w:p>
        </w:tc>
      </w:tr>
      <w:tr w:rsidR="00A718D1" w14:paraId="27D9698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DDF010E" w14:textId="77777777" w:rsidR="00A718D1" w:rsidRDefault="00000000">
            <w:pPr>
              <w:spacing w:after="0"/>
            </w:pPr>
            <w:r>
              <w:rPr>
                <w:sz w:val="15"/>
              </w:rPr>
              <w:t>13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F38582B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F9B3A8C" w14:textId="77777777" w:rsidR="00A718D1" w:rsidRDefault="00000000">
            <w:pPr>
              <w:spacing w:after="0"/>
            </w:pPr>
            <w:r>
              <w:rPr>
                <w:sz w:val="15"/>
              </w:rPr>
              <w:t>Provide the UDI strategy, labeling control process, lot numbering, expiry labeling, and electronic records approach.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121C6EE" w14:textId="77777777" w:rsidR="00A718D1" w:rsidRDefault="00A718D1">
            <w:pPr>
              <w:spacing w:after="0"/>
            </w:pPr>
          </w:p>
        </w:tc>
      </w:tr>
      <w:tr w:rsidR="00A718D1" w14:paraId="1834BE3D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AB274C6" w14:textId="77777777" w:rsidR="00A718D1" w:rsidRDefault="00000000">
            <w:pPr>
              <w:spacing w:after="0"/>
            </w:pPr>
            <w:r>
              <w:rPr>
                <w:sz w:val="15"/>
              </w:rPr>
              <w:t>14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B36BF20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E4EF761" w14:textId="38D3A1E4" w:rsidR="00A718D1" w:rsidRDefault="00000000">
            <w:pPr>
              <w:spacing w:after="0"/>
            </w:pPr>
            <w:r>
              <w:rPr>
                <w:sz w:val="15"/>
              </w:rPr>
              <w:t>What product liability insurance is active or planned? Identify limits, exclusions, and launch conditions.</w:t>
            </w:r>
            <w:r w:rsidR="003B3E6F">
              <w:rPr>
                <w:sz w:val="15"/>
              </w:rPr>
              <w:t xml:space="preserve"> –I have a few reliable options as needed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6752C63" w14:textId="77777777" w:rsidR="00A718D1" w:rsidRDefault="00A718D1">
            <w:pPr>
              <w:spacing w:after="0"/>
            </w:pPr>
          </w:p>
        </w:tc>
      </w:tr>
      <w:tr w:rsidR="00A718D1" w14:paraId="1A9295B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A72EFB2" w14:textId="77777777" w:rsidR="00A718D1" w:rsidRDefault="00000000">
            <w:pPr>
              <w:spacing w:after="0"/>
            </w:pPr>
            <w:r>
              <w:rPr>
                <w:sz w:val="15"/>
              </w:rPr>
              <w:t>15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66248B8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DF9110" w14:textId="77777777" w:rsidR="00A718D1" w:rsidRDefault="00000000">
            <w:pPr>
              <w:spacing w:after="0"/>
              <w:rPr>
                <w:sz w:val="15"/>
              </w:rPr>
            </w:pPr>
            <w:r>
              <w:rPr>
                <w:sz w:val="15"/>
              </w:rPr>
              <w:t>Identify every claim currently used in decks, website, videos, investor materials, training, or surgeon discussions and the evidence supporting each.</w:t>
            </w:r>
          </w:p>
          <w:p w14:paraId="638C9881" w14:textId="271F34AD" w:rsidR="003B3E6F" w:rsidRDefault="003B3E6F">
            <w:pPr>
              <w:spacing w:after="0"/>
            </w:pPr>
            <w:r>
              <w:rPr>
                <w:sz w:val="15"/>
              </w:rPr>
              <w:t xml:space="preserve">--Do you have a regulatory-guided marketing FTC &amp; FDA claims assessment?  This is one of the things we will do in this commercialization-readiness phase.  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3C368A7" w14:textId="77777777" w:rsidR="00A718D1" w:rsidRDefault="00A718D1">
            <w:pPr>
              <w:spacing w:after="0"/>
            </w:pPr>
          </w:p>
        </w:tc>
      </w:tr>
    </w:tbl>
    <w:p w14:paraId="0485D55D" w14:textId="77777777" w:rsidR="00A718D1" w:rsidRDefault="00A718D1">
      <w:pPr>
        <w:spacing w:after="0"/>
      </w:pPr>
    </w:p>
    <w:p w14:paraId="1D570264" w14:textId="77777777" w:rsidR="00A718D1" w:rsidRDefault="00000000">
      <w:pPr>
        <w:pStyle w:val="Heading1"/>
      </w:pPr>
      <w:r>
        <w:t>4. Clinical, Pig-Lab, Human-Use, and Evidence Readiness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4499925F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3733F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90536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9D3D7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0B62C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1723F22B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2911EED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45C50D4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495899F" w14:textId="77777777" w:rsidR="00A718D1" w:rsidRDefault="00000000">
            <w:pPr>
              <w:spacing w:after="0"/>
            </w:pPr>
            <w:r>
              <w:rPr>
                <w:sz w:val="15"/>
              </w:rPr>
              <w:t>Provide all pig-lab protocols, dates, investigators, procedures, product versions, results, videos, images, adverse observations, and lessons learned.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7CD3981" w14:textId="77777777" w:rsidR="00A718D1" w:rsidRDefault="00A718D1">
            <w:pPr>
              <w:spacing w:after="0"/>
            </w:pPr>
          </w:p>
        </w:tc>
      </w:tr>
      <w:tr w:rsidR="00A718D1" w14:paraId="323E639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0E091A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A800E1B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A9C53F" w14:textId="77777777" w:rsidR="00A718D1" w:rsidRDefault="00000000">
            <w:pPr>
              <w:spacing w:after="0"/>
            </w:pPr>
            <w:r>
              <w:rPr>
                <w:sz w:val="15"/>
              </w:rPr>
              <w:t>What additional pig-lab work is planned, and what decisions or design changes depend on it?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500FEDE" w14:textId="77777777" w:rsidR="00A718D1" w:rsidRDefault="00A718D1">
            <w:pPr>
              <w:spacing w:after="0"/>
            </w:pPr>
          </w:p>
        </w:tc>
      </w:tr>
      <w:tr w:rsidR="00A718D1" w14:paraId="5815A5D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E7F62A3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7F7C555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75A179C" w14:textId="77777777" w:rsidR="00A718D1" w:rsidRDefault="00000000">
            <w:pPr>
              <w:spacing w:after="0"/>
            </w:pPr>
            <w:r>
              <w:rPr>
                <w:sz w:val="15"/>
              </w:rPr>
              <w:t>What date will commercially representative human-use product be available?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6488B51" w14:textId="77777777" w:rsidR="00A718D1" w:rsidRDefault="00A718D1">
            <w:pPr>
              <w:spacing w:after="0"/>
            </w:pPr>
          </w:p>
        </w:tc>
      </w:tr>
      <w:tr w:rsidR="00A718D1" w14:paraId="606FDCE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1886699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8D4E394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A2BA977" w14:textId="77777777" w:rsidR="00A718D1" w:rsidRDefault="00000000">
            <w:pPr>
              <w:spacing w:after="0"/>
            </w:pPr>
            <w:r>
              <w:rPr>
                <w:sz w:val="15"/>
              </w:rPr>
              <w:t>Which institutions, surgeons, OR teams, and specialties are candidates for first human use?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8110815" w14:textId="77777777" w:rsidR="00A718D1" w:rsidRDefault="00A718D1">
            <w:pPr>
              <w:spacing w:after="0"/>
            </w:pPr>
          </w:p>
        </w:tc>
      </w:tr>
      <w:tr w:rsidR="00A718D1" w14:paraId="3E31652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E7A6A80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548F82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C12545B" w14:textId="77777777" w:rsidR="00A718D1" w:rsidRDefault="00000000">
            <w:pPr>
              <w:spacing w:after="0"/>
            </w:pPr>
            <w:r>
              <w:rPr>
                <w:sz w:val="15"/>
              </w:rPr>
              <w:t>What institutional approvals, value-analysis approvals, IRB determinations, product trials, or risk reviews may be required?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63AF0B7" w14:textId="77777777" w:rsidR="00A718D1" w:rsidRDefault="00A718D1">
            <w:pPr>
              <w:spacing w:after="0"/>
            </w:pPr>
          </w:p>
        </w:tc>
      </w:tr>
      <w:tr w:rsidR="00A718D1" w14:paraId="3E4FBD3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802B715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36444B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BE6DCC5" w14:textId="77777777" w:rsidR="00A718D1" w:rsidRDefault="00000000">
            <w:pPr>
              <w:spacing w:after="0"/>
            </w:pPr>
            <w:r>
              <w:rPr>
                <w:sz w:val="15"/>
              </w:rPr>
              <w:t>What primary workflow problem does EndoSpool solve, and for whom is the problem most consequential?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2B03E39" w14:textId="77777777" w:rsidR="00A718D1" w:rsidRDefault="00A718D1">
            <w:pPr>
              <w:spacing w:after="0"/>
            </w:pPr>
          </w:p>
        </w:tc>
      </w:tr>
      <w:tr w:rsidR="00A718D1" w14:paraId="0F96F87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1ABCC7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0C8E7F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771DF6" w14:textId="5C03E7E1" w:rsidR="00A718D1" w:rsidRDefault="00000000">
            <w:pPr>
              <w:spacing w:after="0"/>
            </w:pPr>
            <w:r>
              <w:rPr>
                <w:sz w:val="15"/>
              </w:rPr>
              <w:t>Which procedures require three sutures, more than three, fewer than three, or repeated suture introduction?</w:t>
            </w:r>
            <w:r w:rsidR="003B3E6F">
              <w:rPr>
                <w:sz w:val="15"/>
              </w:rPr>
              <w:t xml:space="preserve"> (In which procedures </w:t>
            </w:r>
            <w:proofErr w:type="gramStart"/>
            <w:r w:rsidR="003B3E6F">
              <w:rPr>
                <w:sz w:val="15"/>
              </w:rPr>
              <w:t>is</w:t>
            </w:r>
            <w:proofErr w:type="gramEnd"/>
            <w:r w:rsidR="003B3E6F">
              <w:rPr>
                <w:sz w:val="15"/>
              </w:rPr>
              <w:t xml:space="preserve"> the most value derived from use of this product?)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2C5212F" w14:textId="77777777" w:rsidR="00A718D1" w:rsidRDefault="00A718D1">
            <w:pPr>
              <w:spacing w:after="0"/>
            </w:pPr>
          </w:p>
        </w:tc>
      </w:tr>
      <w:tr w:rsidR="00A718D1" w14:paraId="313B9D7A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DC6D8C1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07630B1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136C235" w14:textId="307B0FAA" w:rsidR="00A718D1" w:rsidRDefault="00000000">
            <w:pPr>
              <w:spacing w:after="0"/>
            </w:pPr>
            <w:r>
              <w:rPr>
                <w:sz w:val="15"/>
              </w:rPr>
              <w:t>How will success be measured: time, interruptions, setup, needle accountability, staff burden, standardization, cost, surgeon preference, or other?</w:t>
            </w:r>
            <w:r w:rsidR="003B3E6F">
              <w:rPr>
                <w:sz w:val="15"/>
              </w:rPr>
              <w:t xml:space="preserve"> </w:t>
            </w:r>
            <w:proofErr w:type="gramStart"/>
            <w:r w:rsidR="003B3E6F">
              <w:rPr>
                <w:sz w:val="15"/>
              </w:rPr>
              <w:t>( I</w:t>
            </w:r>
            <w:proofErr w:type="gramEnd"/>
            <w:r w:rsidR="003B3E6F">
              <w:rPr>
                <w:sz w:val="15"/>
              </w:rPr>
              <w:t xml:space="preserve"> understand what you have shared with us, but this is also going to be looked over by others in my network as part of the readiness phase assessment)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CC51ECD" w14:textId="77777777" w:rsidR="00A718D1" w:rsidRDefault="00A718D1">
            <w:pPr>
              <w:spacing w:after="0"/>
            </w:pPr>
          </w:p>
        </w:tc>
      </w:tr>
      <w:tr w:rsidR="00A718D1" w14:paraId="00E7900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71526AA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791D53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E66E39F" w14:textId="77777777" w:rsidR="00A718D1" w:rsidRDefault="00000000">
            <w:pPr>
              <w:spacing w:after="0"/>
            </w:pPr>
            <w:r>
              <w:rPr>
                <w:sz w:val="15"/>
              </w:rPr>
              <w:t>What clinical or economic claims are desired but not yet supported?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C374F3C" w14:textId="77777777" w:rsidR="00A718D1" w:rsidRDefault="00A718D1">
            <w:pPr>
              <w:spacing w:after="0"/>
            </w:pPr>
          </w:p>
        </w:tc>
      </w:tr>
      <w:tr w:rsidR="00A718D1" w14:paraId="20291C7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E8D5793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F6585FC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D1E2DA" w14:textId="77777777" w:rsidR="00A718D1" w:rsidRDefault="00000000">
            <w:pPr>
              <w:spacing w:after="0"/>
            </w:pPr>
            <w:r>
              <w:rPr>
                <w:sz w:val="15"/>
              </w:rPr>
              <w:t>What evaluator protocol, training, feedback form, case log, and reorder criteria are planned?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2F8718D" w14:textId="77777777" w:rsidR="00A718D1" w:rsidRDefault="00A718D1">
            <w:pPr>
              <w:spacing w:after="0"/>
            </w:pPr>
          </w:p>
        </w:tc>
      </w:tr>
      <w:tr w:rsidR="00A718D1" w14:paraId="3CCB427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34FC4E" w14:textId="77777777" w:rsidR="00A718D1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C033B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8C1B10" w14:textId="77777777" w:rsidR="00A718D1" w:rsidRDefault="00000000">
            <w:pPr>
              <w:spacing w:after="0"/>
            </w:pPr>
            <w:r>
              <w:rPr>
                <w:sz w:val="15"/>
              </w:rPr>
              <w:t>What adverse events, near misses, usability issues, or user objections have arisen to date?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8F72820" w14:textId="77777777" w:rsidR="00A718D1" w:rsidRDefault="00A718D1">
            <w:pPr>
              <w:spacing w:after="0"/>
            </w:pPr>
          </w:p>
        </w:tc>
      </w:tr>
      <w:tr w:rsidR="00A718D1" w14:paraId="2F37553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CC0DBC4" w14:textId="77777777" w:rsidR="00A718D1" w:rsidRDefault="00000000"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BBCB90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7D3997" w14:textId="16CF6314" w:rsidR="00A718D1" w:rsidRDefault="00000000">
            <w:pPr>
              <w:spacing w:after="0"/>
            </w:pPr>
            <w:r>
              <w:rPr>
                <w:sz w:val="15"/>
              </w:rPr>
              <w:t>Who will provide clinical training, proctoring, case support, and escalation during first use?</w:t>
            </w:r>
            <w:r w:rsidR="003B3E6F">
              <w:rPr>
                <w:sz w:val="15"/>
              </w:rPr>
              <w:t xml:space="preserve"> –This is where developing a rep-buddy white labeled training supplement could help.  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7172D72" w14:textId="77777777" w:rsidR="00A718D1" w:rsidRDefault="00A718D1">
            <w:pPr>
              <w:spacing w:after="0"/>
            </w:pPr>
          </w:p>
        </w:tc>
      </w:tr>
    </w:tbl>
    <w:p w14:paraId="78CD00E9" w14:textId="77777777" w:rsidR="00A718D1" w:rsidRDefault="00A718D1">
      <w:pPr>
        <w:spacing w:after="0"/>
      </w:pPr>
    </w:p>
    <w:p w14:paraId="6BA8D3FE" w14:textId="77777777" w:rsidR="00A718D1" w:rsidRDefault="00000000">
      <w:pPr>
        <w:pStyle w:val="Heading1"/>
      </w:pPr>
      <w:r>
        <w:lastRenderedPageBreak/>
        <w:t>5. Manufacturing, COGS, Sterilization, Packaging, and Scale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0F2955A4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99FF3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9FDAD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5ABDE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F2B35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4FDF73C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FC72FB2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77DA591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A4586B8" w14:textId="77777777" w:rsidR="00A718D1" w:rsidRDefault="00000000">
            <w:pPr>
              <w:spacing w:after="0"/>
            </w:pPr>
            <w:r>
              <w:rPr>
                <w:sz w:val="15"/>
              </w:rPr>
              <w:t>Identify each manufacturer, contract assembler, loader, packager, sterilizer, testing laboratory, and critical supplier.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84DE88F" w14:textId="77777777" w:rsidR="00A718D1" w:rsidRDefault="00A718D1">
            <w:pPr>
              <w:spacing w:after="0"/>
            </w:pPr>
          </w:p>
        </w:tc>
      </w:tr>
      <w:tr w:rsidR="00A718D1" w14:paraId="3CD2AC0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A68FA6C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85BE15E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7E1AEB6" w14:textId="77777777" w:rsidR="00A718D1" w:rsidRDefault="00000000">
            <w:pPr>
              <w:spacing w:after="0"/>
            </w:pPr>
            <w:r>
              <w:rPr>
                <w:sz w:val="15"/>
              </w:rPr>
              <w:t>Provide the current BOM, labor routing, packaging specification, sterilization cost, testing cost, freight, scrap, yield, and fully burdened COGS definition.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7F8549B" w14:textId="77777777" w:rsidR="00A718D1" w:rsidRDefault="00A718D1">
            <w:pPr>
              <w:spacing w:after="0"/>
            </w:pPr>
          </w:p>
        </w:tc>
      </w:tr>
      <w:tr w:rsidR="00A718D1" w14:paraId="55C0DA4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1D7934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ABFADBB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678EA14" w14:textId="77777777" w:rsidR="00A718D1" w:rsidRDefault="00000000">
            <w:pPr>
              <w:spacing w:after="0"/>
            </w:pPr>
            <w:r>
              <w:rPr>
                <w:sz w:val="15"/>
              </w:rPr>
              <w:t>Provide written quotations and assumptions supporting $32 at 1,000 units, $26 at 5,000 units, and $21 at 10,000 units.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7B8C095" w14:textId="77777777" w:rsidR="00A718D1" w:rsidRDefault="00A718D1">
            <w:pPr>
              <w:spacing w:after="0"/>
            </w:pPr>
          </w:p>
        </w:tc>
      </w:tr>
      <w:tr w:rsidR="00A718D1" w14:paraId="453BA73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28216C7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3B0B359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CDD3C1E" w14:textId="77777777" w:rsidR="00A718D1" w:rsidRDefault="00000000">
            <w:pPr>
              <w:spacing w:after="0"/>
            </w:pPr>
            <w:r>
              <w:rPr>
                <w:sz w:val="15"/>
              </w:rPr>
              <w:t>Which cost elements are excluded from those figures: tooling amortization, freight, quality, testing, sterilization, packaging, scrap, warehousing, royalties, or other?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E581C1E" w14:textId="77777777" w:rsidR="00A718D1" w:rsidRDefault="00A718D1">
            <w:pPr>
              <w:spacing w:after="0"/>
            </w:pPr>
          </w:p>
        </w:tc>
      </w:tr>
      <w:tr w:rsidR="00A718D1" w14:paraId="7EC7CB4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C8A5CEB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31B73D9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F380274" w14:textId="77777777" w:rsidR="00A718D1" w:rsidRDefault="00000000">
            <w:pPr>
              <w:spacing w:after="0"/>
            </w:pPr>
            <w:r>
              <w:rPr>
                <w:sz w:val="15"/>
              </w:rPr>
              <w:t>Confirm practical monthly capacity for the first three months and the assumptions required to reach 5,000 and 10,000 units.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2C305F1" w14:textId="77777777" w:rsidR="00A718D1" w:rsidRDefault="00A718D1">
            <w:pPr>
              <w:spacing w:after="0"/>
            </w:pPr>
          </w:p>
        </w:tc>
      </w:tr>
      <w:tr w:rsidR="00A718D1" w14:paraId="16526B2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1CF90F5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F8D934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FB15D55" w14:textId="77777777" w:rsidR="00A718D1" w:rsidRDefault="00000000">
            <w:pPr>
              <w:spacing w:after="0"/>
            </w:pPr>
            <w:r>
              <w:rPr>
                <w:sz w:val="15"/>
              </w:rPr>
              <w:t>What are the longest lead-time components and the minimum order quantities for each?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2565DA0" w14:textId="77777777" w:rsidR="00A718D1" w:rsidRDefault="00A718D1">
            <w:pPr>
              <w:spacing w:after="0"/>
            </w:pPr>
          </w:p>
        </w:tc>
      </w:tr>
      <w:tr w:rsidR="00A718D1" w14:paraId="085ADCE5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2E4F767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4F41484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2C3ED96" w14:textId="77777777" w:rsidR="00A718D1" w:rsidRDefault="00000000">
            <w:pPr>
              <w:spacing w:after="0"/>
            </w:pPr>
            <w:r>
              <w:rPr>
                <w:sz w:val="15"/>
              </w:rPr>
              <w:t>Who owns tooling and process intellectual property? Are there termination, transfer, or exclusivity restrictions with suppliers?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17E60F8" w14:textId="77777777" w:rsidR="00A718D1" w:rsidRDefault="00A718D1">
            <w:pPr>
              <w:spacing w:after="0"/>
            </w:pPr>
          </w:p>
        </w:tc>
      </w:tr>
      <w:tr w:rsidR="00A718D1" w14:paraId="5EC9EC0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0D8E5A8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BEF14CE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DFDF435" w14:textId="77777777" w:rsidR="00A718D1" w:rsidRDefault="00000000">
            <w:pPr>
              <w:spacing w:after="0"/>
            </w:pPr>
            <w:r>
              <w:rPr>
                <w:sz w:val="15"/>
              </w:rPr>
              <w:t>What are current yields, scrap, rework, deviations, nonconformances, and lot-release failure rates?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28E7921" w14:textId="77777777" w:rsidR="00A718D1" w:rsidRDefault="00A718D1">
            <w:pPr>
              <w:spacing w:after="0"/>
            </w:pPr>
          </w:p>
        </w:tc>
      </w:tr>
      <w:tr w:rsidR="00A718D1" w14:paraId="5A53F64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371EC12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47A223D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C8064BD" w14:textId="77777777" w:rsidR="00A718D1" w:rsidRDefault="00000000">
            <w:pPr>
              <w:spacing w:after="0"/>
            </w:pPr>
            <w:r>
              <w:rPr>
                <w:sz w:val="15"/>
              </w:rPr>
              <w:t>What sterilizer capacity is reserved, and what are routine and expedited turnaround times?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4A573B1" w14:textId="77777777" w:rsidR="00A718D1" w:rsidRDefault="00A718D1">
            <w:pPr>
              <w:spacing w:after="0"/>
            </w:pPr>
          </w:p>
        </w:tc>
      </w:tr>
      <w:tr w:rsidR="00A718D1" w14:paraId="24083A56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21C3612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F532B6D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B5DB19" w14:textId="0D564E17" w:rsidR="00A718D1" w:rsidRDefault="00000000">
            <w:pPr>
              <w:spacing w:after="0"/>
            </w:pPr>
            <w:r>
              <w:rPr>
                <w:sz w:val="15"/>
              </w:rPr>
              <w:t>What inventory and safety-stock policy will support a controlled launch and stocking distributors?</w:t>
            </w:r>
            <w:r w:rsidR="00AA3C4E">
              <w:rPr>
                <w:sz w:val="15"/>
              </w:rPr>
              <w:t xml:space="preserve">  What is your inventory strategy? Secondary holding location?  Where are you holding these? Is it potentially at risk for natural disaster?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FA33A81" w14:textId="77777777" w:rsidR="00A718D1" w:rsidRDefault="00A718D1">
            <w:pPr>
              <w:spacing w:after="0"/>
            </w:pPr>
          </w:p>
        </w:tc>
      </w:tr>
      <w:tr w:rsidR="00A718D1" w14:paraId="6CE7D49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AB2B60E" w14:textId="77777777" w:rsidR="00A718D1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FF157E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8E87DE2" w14:textId="77777777" w:rsidR="00A718D1" w:rsidRDefault="00000000">
            <w:pPr>
              <w:spacing w:after="0"/>
            </w:pPr>
            <w:r>
              <w:rPr>
                <w:sz w:val="15"/>
              </w:rPr>
              <w:t>What working capital is required at 1,000, 5,000, and 10,000 units per month?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A320B48" w14:textId="77777777" w:rsidR="00A718D1" w:rsidRDefault="00A718D1">
            <w:pPr>
              <w:spacing w:after="0"/>
            </w:pPr>
          </w:p>
        </w:tc>
      </w:tr>
      <w:tr w:rsidR="00A718D1" w14:paraId="16314AB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D3CCC6" w14:textId="77777777" w:rsidR="00A718D1" w:rsidRDefault="00000000"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C637DA8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FD85293" w14:textId="77777777" w:rsidR="00A718D1" w:rsidRDefault="00000000">
            <w:pPr>
              <w:spacing w:after="0"/>
            </w:pPr>
            <w:r>
              <w:rPr>
                <w:sz w:val="15"/>
              </w:rPr>
              <w:t>Which suppliers require second sourcing, alternate materials, additional tooling, automation, or process validation?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8E4A241" w14:textId="77777777" w:rsidR="00A718D1" w:rsidRDefault="00A718D1">
            <w:pPr>
              <w:spacing w:after="0"/>
            </w:pPr>
          </w:p>
        </w:tc>
      </w:tr>
      <w:tr w:rsidR="00A718D1" w14:paraId="12C8EEA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C0C23AC" w14:textId="77777777" w:rsidR="00A718D1" w:rsidRDefault="00000000">
            <w:pPr>
              <w:spacing w:after="0"/>
            </w:pPr>
            <w:r>
              <w:rPr>
                <w:sz w:val="15"/>
              </w:rPr>
              <w:t>13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8C16B7A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F451A09" w14:textId="77777777" w:rsidR="00A718D1" w:rsidRDefault="00000000">
            <w:pPr>
              <w:spacing w:after="0"/>
            </w:pPr>
            <w:r>
              <w:rPr>
                <w:sz w:val="15"/>
              </w:rPr>
              <w:t>How will short-dated inventory, expiry, returns, replacements, and shelf-life extensions be handled?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904A8B5" w14:textId="77777777" w:rsidR="00A718D1" w:rsidRDefault="00A718D1">
            <w:pPr>
              <w:spacing w:after="0"/>
            </w:pPr>
          </w:p>
        </w:tc>
      </w:tr>
      <w:tr w:rsidR="00A718D1" w14:paraId="7EDDEF6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177B69C" w14:textId="77777777" w:rsidR="00A718D1" w:rsidRDefault="00000000">
            <w:pPr>
              <w:spacing w:after="0"/>
            </w:pPr>
            <w:r>
              <w:rPr>
                <w:sz w:val="15"/>
              </w:rPr>
              <w:t>14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8A55EE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35C044" w14:textId="77777777" w:rsidR="00A718D1" w:rsidRDefault="00000000">
            <w:pPr>
              <w:spacing w:after="0"/>
            </w:pPr>
            <w:r>
              <w:rPr>
                <w:sz w:val="15"/>
              </w:rPr>
              <w:t>What inventory can be allocated to samples, evaluations, training, distributors, and strategic partners without risking paid demand?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81DEB70" w14:textId="77777777" w:rsidR="00A718D1" w:rsidRDefault="00A718D1">
            <w:pPr>
              <w:spacing w:after="0"/>
            </w:pPr>
          </w:p>
        </w:tc>
      </w:tr>
      <w:tr w:rsidR="00A718D1" w14:paraId="3A1943A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335C904" w14:textId="77777777" w:rsidR="00A718D1" w:rsidRDefault="00000000">
            <w:pPr>
              <w:spacing w:after="0"/>
            </w:pPr>
            <w:r>
              <w:rPr>
                <w:sz w:val="15"/>
              </w:rPr>
              <w:t>15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6D5154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9D5EA2B" w14:textId="77777777" w:rsidR="00A718D1" w:rsidRDefault="00000000">
            <w:pPr>
              <w:spacing w:after="0"/>
            </w:pPr>
            <w:r>
              <w:rPr>
                <w:sz w:val="15"/>
              </w:rPr>
              <w:t>What manufacturing or quality failure would be most likely to disrupt launch?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E85479D" w14:textId="77777777" w:rsidR="00A718D1" w:rsidRDefault="00A718D1">
            <w:pPr>
              <w:spacing w:after="0"/>
            </w:pPr>
          </w:p>
        </w:tc>
      </w:tr>
    </w:tbl>
    <w:p w14:paraId="7644390C" w14:textId="77777777" w:rsidR="00A718D1" w:rsidRDefault="00A718D1">
      <w:pPr>
        <w:spacing w:after="0"/>
      </w:pPr>
    </w:p>
    <w:p w14:paraId="324D7F17" w14:textId="77777777" w:rsidR="00A718D1" w:rsidRDefault="00000000">
      <w:pPr>
        <w:pStyle w:val="Heading1"/>
      </w:pPr>
      <w:r>
        <w:t>6. U.S. Market, Pricing, Competition, and Channel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24F40768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16740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2F08B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2ECB8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04216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3F244B0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0CCEA36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42018C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F4208DD" w14:textId="77777777" w:rsidR="00A718D1" w:rsidRDefault="00000000">
            <w:pPr>
              <w:spacing w:after="0"/>
            </w:pPr>
            <w:r>
              <w:rPr>
                <w:sz w:val="15"/>
              </w:rPr>
              <w:t>Provide the basis for the contemplated $270 end-user price and all prior willingness-to-pay feedback.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35AD82F" w14:textId="77777777" w:rsidR="00A718D1" w:rsidRDefault="00A718D1">
            <w:pPr>
              <w:spacing w:after="0"/>
            </w:pPr>
          </w:p>
        </w:tc>
      </w:tr>
      <w:tr w:rsidR="00A718D1" w14:paraId="7FD55AF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E5E4D96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2D366BC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623E019" w14:textId="77777777" w:rsidR="00A718D1" w:rsidRDefault="00000000">
            <w:pPr>
              <w:spacing w:after="0"/>
              <w:rPr>
                <w:sz w:val="15"/>
              </w:rPr>
            </w:pPr>
            <w:r>
              <w:rPr>
                <w:sz w:val="15"/>
              </w:rPr>
              <w:t>Provide the proposed 55/45 stocking-distributor model, transfer price, minimum orders, payment terms, territory assumptions, and exclusivity expectations.</w:t>
            </w:r>
          </w:p>
          <w:p w14:paraId="7318FBB5" w14:textId="4D9DE95C" w:rsidR="00AA3C4E" w:rsidRDefault="00AA3C4E">
            <w:pPr>
              <w:spacing w:after="0"/>
            </w:pPr>
            <w:r>
              <w:rPr>
                <w:sz w:val="15"/>
              </w:rPr>
              <w:t>What is your pricing strategy with stocking-distribution partners?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07D3E8D" w14:textId="77777777" w:rsidR="00A718D1" w:rsidRDefault="00A718D1">
            <w:pPr>
              <w:spacing w:after="0"/>
            </w:pPr>
          </w:p>
        </w:tc>
      </w:tr>
      <w:tr w:rsidR="00A718D1" w14:paraId="1EBF6C5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710D62F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BF591FB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6EE19E8" w14:textId="77777777" w:rsidR="00A718D1" w:rsidRDefault="00000000">
            <w:pPr>
              <w:spacing w:after="0"/>
            </w:pPr>
            <w:r>
              <w:rPr>
                <w:sz w:val="15"/>
              </w:rPr>
              <w:t>List all current surgeon, hospital, ASC, distributor, representative, suture-company, trocar-company, and robotic-platform interest.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764BD4F" w14:textId="77777777" w:rsidR="00A718D1" w:rsidRDefault="00A718D1">
            <w:pPr>
              <w:spacing w:after="0"/>
            </w:pPr>
          </w:p>
        </w:tc>
      </w:tr>
      <w:tr w:rsidR="00A718D1" w14:paraId="3C52CB4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0AC5458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E2C8EC8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E6E6E30" w14:textId="77777777" w:rsidR="00A718D1" w:rsidRDefault="00000000">
            <w:pPr>
              <w:spacing w:after="0"/>
            </w:pPr>
            <w:r>
              <w:rPr>
                <w:sz w:val="15"/>
              </w:rPr>
              <w:t>Identify the highest-priority procedures, specialties, hospital types, ASC types, and geographies.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D8617FB" w14:textId="77777777" w:rsidR="00A718D1" w:rsidRDefault="00A718D1">
            <w:pPr>
              <w:spacing w:after="0"/>
            </w:pPr>
          </w:p>
        </w:tc>
      </w:tr>
      <w:tr w:rsidR="00A718D1" w14:paraId="5A65470E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F4D4D7E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3A2A76C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1FDD377" w14:textId="77777777" w:rsidR="00A718D1" w:rsidRDefault="00000000">
            <w:pPr>
              <w:spacing w:after="0"/>
            </w:pPr>
            <w:r>
              <w:rPr>
                <w:sz w:val="15"/>
              </w:rPr>
              <w:t>Describe current purchasing, value-analysis, trial, contracting, GPO, IDN, and payment assumptions.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1A67863" w14:textId="77777777" w:rsidR="00A718D1" w:rsidRDefault="00A718D1">
            <w:pPr>
              <w:spacing w:after="0"/>
            </w:pPr>
          </w:p>
        </w:tc>
      </w:tr>
      <w:tr w:rsidR="00A718D1" w14:paraId="2426838B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A63BCCC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4EE0B5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00F70AB" w14:textId="77777777" w:rsidR="00A718D1" w:rsidRDefault="00000000">
            <w:pPr>
              <w:spacing w:after="0"/>
            </w:pPr>
            <w:r>
              <w:rPr>
                <w:sz w:val="15"/>
              </w:rPr>
              <w:t>Provide a detailed comparison with StitchKit, StitchKit PARK, manual alternatives, glove/needle-pad practices, and other suture organizers.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B624610" w14:textId="77777777" w:rsidR="00A718D1" w:rsidRDefault="00A718D1">
            <w:pPr>
              <w:spacing w:after="0"/>
            </w:pPr>
          </w:p>
        </w:tc>
      </w:tr>
      <w:tr w:rsidR="00A718D1" w14:paraId="28FAFC0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4913A05" w14:textId="77777777" w:rsidR="00A718D1" w:rsidRDefault="00000000">
            <w:pPr>
              <w:spacing w:after="0"/>
            </w:pPr>
            <w:r>
              <w:rPr>
                <w:sz w:val="15"/>
              </w:rPr>
              <w:lastRenderedPageBreak/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26BB97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B605FB" w14:textId="3CBD49B2" w:rsidR="00A718D1" w:rsidRDefault="00000000">
            <w:pPr>
              <w:spacing w:after="0"/>
            </w:pPr>
            <w:r>
              <w:rPr>
                <w:sz w:val="15"/>
              </w:rPr>
              <w:t>Which EndoSpool benefits are clinically demonstrated, operationally demonstrated, hypothesized, or purely marketing concepts?</w:t>
            </w:r>
            <w:r w:rsidR="00AA3C4E">
              <w:rPr>
                <w:sz w:val="15"/>
              </w:rPr>
              <w:t xml:space="preserve">  What advantages are advantages? What neutral aspects are perceived as advantages due to reframing?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7105789" w14:textId="77777777" w:rsidR="00A718D1" w:rsidRDefault="00A718D1">
            <w:pPr>
              <w:spacing w:after="0"/>
            </w:pPr>
          </w:p>
        </w:tc>
      </w:tr>
      <w:tr w:rsidR="00A718D1" w14:paraId="2A104A2D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FA2BF61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94C03B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9F8907" w14:textId="3D2B024D" w:rsidR="00A718D1" w:rsidRDefault="00000000">
            <w:pPr>
              <w:spacing w:after="0"/>
            </w:pPr>
            <w:r>
              <w:rPr>
                <w:sz w:val="15"/>
              </w:rPr>
              <w:t>What sales-cycle length, evaluation quantity, reorder frequency, and annual account volume are assumed?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D58931B" w14:textId="77777777" w:rsidR="00A718D1" w:rsidRDefault="00A718D1">
            <w:pPr>
              <w:spacing w:after="0"/>
            </w:pPr>
          </w:p>
        </w:tc>
      </w:tr>
      <w:tr w:rsidR="00A718D1" w14:paraId="306232C6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DFA723E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BFDA2D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C5C1426" w14:textId="77777777" w:rsidR="00A718D1" w:rsidRDefault="00000000">
            <w:pPr>
              <w:spacing w:after="0"/>
            </w:pPr>
            <w:r>
              <w:rPr>
                <w:sz w:val="15"/>
              </w:rPr>
              <w:t>What rep or distributor training, case support, samples, inventory, and data will be required?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37DE90C" w14:textId="77777777" w:rsidR="00A718D1" w:rsidRDefault="00A718D1">
            <w:pPr>
              <w:spacing w:after="0"/>
            </w:pPr>
          </w:p>
        </w:tc>
      </w:tr>
      <w:tr w:rsidR="00A718D1" w14:paraId="3505D3B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2429F5C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E86690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EB3697F" w14:textId="77777777" w:rsidR="00A718D1" w:rsidRDefault="00000000">
            <w:pPr>
              <w:spacing w:after="0"/>
            </w:pPr>
            <w:r>
              <w:rPr>
                <w:sz w:val="15"/>
              </w:rPr>
              <w:t>Which channels should EndoSpool retain directly, and which may be assigned to 1099Reps.com, distributors, OEMs, or licensees?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3E2F60C" w14:textId="77777777" w:rsidR="00A718D1" w:rsidRDefault="00A718D1">
            <w:pPr>
              <w:spacing w:after="0"/>
            </w:pPr>
          </w:p>
        </w:tc>
      </w:tr>
      <w:tr w:rsidR="00A718D1" w14:paraId="323A33C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B981DE0" w14:textId="77777777" w:rsidR="00A718D1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5BEE0A8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BD7569" w14:textId="77777777" w:rsidR="00A718D1" w:rsidRDefault="00000000">
            <w:pPr>
              <w:spacing w:after="0"/>
            </w:pPr>
            <w:r>
              <w:rPr>
                <w:sz w:val="15"/>
              </w:rPr>
              <w:t>List pre-existing or protected accounts, distributors, and strategic relationships that should be carved out of opportunity attribution.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D4DF197" w14:textId="77777777" w:rsidR="00A718D1" w:rsidRDefault="00A718D1">
            <w:pPr>
              <w:spacing w:after="0"/>
            </w:pPr>
          </w:p>
        </w:tc>
      </w:tr>
      <w:tr w:rsidR="00A718D1" w14:paraId="393A512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DE03D5D" w14:textId="77777777" w:rsidR="00A718D1" w:rsidRDefault="00000000"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E9F1937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971331" w14:textId="77777777" w:rsidR="00A718D1" w:rsidRDefault="00000000">
            <w:pPr>
              <w:spacing w:after="0"/>
            </w:pPr>
            <w:r>
              <w:rPr>
                <w:sz w:val="15"/>
              </w:rPr>
              <w:t>What discount authority, payment terms, returns, warranties, and channel-conflict rules are acceptable?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6C83231" w14:textId="77777777" w:rsidR="00A718D1" w:rsidRDefault="00A718D1">
            <w:pPr>
              <w:spacing w:after="0"/>
            </w:pPr>
          </w:p>
        </w:tc>
      </w:tr>
      <w:tr w:rsidR="00A718D1" w14:paraId="093AA50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D48065C" w14:textId="77777777" w:rsidR="00A718D1" w:rsidRDefault="00000000">
            <w:pPr>
              <w:spacing w:after="0"/>
            </w:pPr>
            <w:r>
              <w:rPr>
                <w:sz w:val="15"/>
              </w:rPr>
              <w:t>13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F28ABF3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659496A" w14:textId="7C0DAAB7" w:rsidR="00A718D1" w:rsidRDefault="00000000">
            <w:pPr>
              <w:spacing w:after="0"/>
            </w:pPr>
            <w:r>
              <w:rPr>
                <w:sz w:val="15"/>
              </w:rPr>
              <w:t>What monthly sales, reorder, and account-activation targets are realistic given 1,000-unit launch capacity?</w:t>
            </w:r>
            <w:r w:rsidR="00AA3C4E">
              <w:rPr>
                <w:sz w:val="15"/>
              </w:rPr>
              <w:t xml:space="preserve">  I have a particular pattern to share with you about per-product launch that is data-supported.  (just to set an expectation from my experience)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A6253EE" w14:textId="77777777" w:rsidR="00A718D1" w:rsidRDefault="00A718D1">
            <w:pPr>
              <w:spacing w:after="0"/>
            </w:pPr>
          </w:p>
        </w:tc>
      </w:tr>
      <w:tr w:rsidR="00A718D1" w14:paraId="38412326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9D90582" w14:textId="77777777" w:rsidR="00A718D1" w:rsidRDefault="00000000">
            <w:pPr>
              <w:spacing w:after="0"/>
            </w:pPr>
            <w:r>
              <w:rPr>
                <w:sz w:val="15"/>
              </w:rPr>
              <w:t>14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5B52685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D907082" w14:textId="77777777" w:rsidR="00A718D1" w:rsidRDefault="00000000">
            <w:pPr>
              <w:spacing w:after="0"/>
              <w:rPr>
                <w:sz w:val="15"/>
              </w:rPr>
            </w:pPr>
            <w:r>
              <w:rPr>
                <w:sz w:val="15"/>
              </w:rPr>
              <w:t>What evidence would cause leadership to lower price, narrow procedures, bundle, distribute, license, or pause?</w:t>
            </w:r>
          </w:p>
          <w:p w14:paraId="11936B13" w14:textId="69206483" w:rsidR="00AA3C4E" w:rsidRDefault="00AA3C4E">
            <w:pPr>
              <w:spacing w:after="0"/>
            </w:pPr>
            <w:r>
              <w:rPr>
                <w:sz w:val="15"/>
              </w:rPr>
              <w:t xml:space="preserve">How else could you reframe the marketing story with </w:t>
            </w:r>
            <w:proofErr w:type="spellStart"/>
            <w:r>
              <w:rPr>
                <w:sz w:val="15"/>
              </w:rPr>
              <w:t>Endospool</w:t>
            </w:r>
            <w:proofErr w:type="spellEnd"/>
            <w:r>
              <w:rPr>
                <w:sz w:val="15"/>
              </w:rPr>
              <w:t xml:space="preserve"> and still be effective?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7F7890" w14:textId="77777777" w:rsidR="00A718D1" w:rsidRDefault="00A718D1">
            <w:pPr>
              <w:spacing w:after="0"/>
            </w:pPr>
          </w:p>
        </w:tc>
      </w:tr>
    </w:tbl>
    <w:p w14:paraId="35EE45CB" w14:textId="77777777" w:rsidR="00A718D1" w:rsidRDefault="00A718D1">
      <w:pPr>
        <w:spacing w:after="0"/>
      </w:pPr>
    </w:p>
    <w:p w14:paraId="10F8402F" w14:textId="77777777" w:rsidR="00A718D1" w:rsidRDefault="00000000">
      <w:pPr>
        <w:pStyle w:val="Heading1"/>
      </w:pPr>
      <w:r>
        <w:t>7. OUS Regulatory and International Market Development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535E20D8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310D6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99957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C6FE7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DCDD4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66C63B9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D1EEEB6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6B899B5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2ED6335" w14:textId="0E931BC1" w:rsidR="00A718D1" w:rsidRDefault="00000000">
            <w:pPr>
              <w:spacing w:after="0"/>
            </w:pPr>
            <w:r>
              <w:rPr>
                <w:sz w:val="15"/>
              </w:rPr>
              <w:t>Which two or three markets does management prefer, and why?</w:t>
            </w:r>
            <w:r w:rsidR="00AA3C4E">
              <w:rPr>
                <w:sz w:val="15"/>
              </w:rPr>
              <w:t xml:space="preserve"> (OUS)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803D9C6" w14:textId="77777777" w:rsidR="00A718D1" w:rsidRDefault="00A718D1">
            <w:pPr>
              <w:spacing w:after="0"/>
            </w:pPr>
          </w:p>
        </w:tc>
      </w:tr>
      <w:tr w:rsidR="00A718D1" w14:paraId="3E5FF06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DE93F09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243008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F539518" w14:textId="77777777" w:rsidR="00A718D1" w:rsidRDefault="00000000">
            <w:pPr>
              <w:spacing w:after="0"/>
            </w:pPr>
            <w:r>
              <w:rPr>
                <w:sz w:val="15"/>
              </w:rPr>
              <w:t>Provide all existing CE, UK, Canada, Japan, Australia, or other regulatory advice, submissions, registrations, certificates, and correspondence.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48BB307" w14:textId="77777777" w:rsidR="00A718D1" w:rsidRDefault="00A718D1">
            <w:pPr>
              <w:spacing w:after="0"/>
            </w:pPr>
          </w:p>
        </w:tc>
      </w:tr>
      <w:tr w:rsidR="00A718D1" w14:paraId="1ACCF13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195951B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285D472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333F6A0" w14:textId="77777777" w:rsidR="00A718D1" w:rsidRDefault="00000000">
            <w:pPr>
              <w:spacing w:after="0"/>
            </w:pPr>
            <w:r>
              <w:rPr>
                <w:sz w:val="15"/>
              </w:rPr>
              <w:t>Provide ISO 13485, MDSAP, technical-documentation, authorized-representative, importer, UK Responsible Person, MAH, or notified/approved-body status.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B893BEE" w14:textId="77777777" w:rsidR="00A718D1" w:rsidRDefault="00A718D1">
            <w:pPr>
              <w:spacing w:after="0"/>
            </w:pPr>
          </w:p>
        </w:tc>
      </w:tr>
      <w:tr w:rsidR="00A718D1" w14:paraId="2FEC6DE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34E2644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81ED865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2605E6D" w14:textId="458E5C86" w:rsidR="00A718D1" w:rsidRDefault="00000000">
            <w:pPr>
              <w:spacing w:after="0"/>
            </w:pPr>
            <w:r>
              <w:rPr>
                <w:sz w:val="15"/>
              </w:rPr>
              <w:t>Identify international surgeon, distributor, KOL, hospital, investor, or strategic-partner relationships.</w:t>
            </w:r>
            <w:r w:rsidR="00AA3C4E">
              <w:rPr>
                <w:sz w:val="15"/>
              </w:rPr>
              <w:t xml:space="preserve"> (both In USA and OUS)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6135D3C" w14:textId="77777777" w:rsidR="00A718D1" w:rsidRDefault="00A718D1">
            <w:pPr>
              <w:spacing w:after="0"/>
            </w:pPr>
          </w:p>
        </w:tc>
      </w:tr>
      <w:tr w:rsidR="00A718D1" w14:paraId="1CBF7040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C415671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19DFBE1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4D49D82" w14:textId="77777777" w:rsidR="00A718D1" w:rsidRDefault="00000000">
            <w:pPr>
              <w:spacing w:after="0"/>
            </w:pPr>
            <w:r>
              <w:rPr>
                <w:sz w:val="15"/>
              </w:rPr>
              <w:t>What patent protection exists in each target country?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BAB7BF7" w14:textId="77777777" w:rsidR="00A718D1" w:rsidRDefault="00A718D1">
            <w:pPr>
              <w:spacing w:after="0"/>
            </w:pPr>
          </w:p>
        </w:tc>
      </w:tr>
      <w:tr w:rsidR="00A718D1" w14:paraId="4A6FEF6D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741FF98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9F75AD6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649DE1" w14:textId="77777777" w:rsidR="00A718D1" w:rsidRDefault="00000000">
            <w:pPr>
              <w:spacing w:after="0"/>
            </w:pPr>
            <w:r>
              <w:rPr>
                <w:sz w:val="15"/>
              </w:rPr>
              <w:t>What end-user price and transfer-price assumptions exist by market?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C09AE48" w14:textId="77777777" w:rsidR="00A718D1" w:rsidRDefault="00A718D1">
            <w:pPr>
              <w:spacing w:after="0"/>
            </w:pPr>
          </w:p>
        </w:tc>
      </w:tr>
      <w:tr w:rsidR="00A718D1" w14:paraId="3E31A0B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340F865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E8625B1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60B976" w14:textId="77777777" w:rsidR="00A718D1" w:rsidRDefault="00000000">
            <w:pPr>
              <w:spacing w:after="0"/>
            </w:pPr>
            <w:r>
              <w:rPr>
                <w:sz w:val="15"/>
              </w:rPr>
              <w:t>What country-specific clinical training, language, labeling, IFU, UDI, vigilance, and service requirements are expected?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8B7CC9D" w14:textId="77777777" w:rsidR="00A718D1" w:rsidRDefault="00A718D1">
            <w:pPr>
              <w:spacing w:after="0"/>
            </w:pPr>
          </w:p>
        </w:tc>
      </w:tr>
      <w:tr w:rsidR="00A718D1" w14:paraId="3EB2D507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EE714F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67D905C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A17D6CA" w14:textId="77777777" w:rsidR="00A718D1" w:rsidRDefault="00000000">
            <w:pPr>
              <w:spacing w:after="0"/>
            </w:pPr>
            <w:r>
              <w:rPr>
                <w:sz w:val="15"/>
              </w:rPr>
              <w:t>What annual market size, procedure volume, robotic/laparoscopic adoption, and competitive conditions support each target?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F97D428" w14:textId="77777777" w:rsidR="00A718D1" w:rsidRDefault="00A718D1">
            <w:pPr>
              <w:spacing w:after="0"/>
            </w:pPr>
          </w:p>
        </w:tc>
      </w:tr>
      <w:tr w:rsidR="00A718D1" w14:paraId="617A8A0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A346DB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BE22D2E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EEC0DA9" w14:textId="77777777" w:rsidR="00A718D1" w:rsidRDefault="00000000">
            <w:pPr>
              <w:spacing w:after="0"/>
            </w:pPr>
            <w:r>
              <w:rPr>
                <w:sz w:val="15"/>
              </w:rPr>
              <w:t>What distributor capabilities and minimum purchase commitments are required?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0D4DEF7" w14:textId="77777777" w:rsidR="00A718D1" w:rsidRDefault="00A718D1">
            <w:pPr>
              <w:spacing w:after="0"/>
            </w:pPr>
          </w:p>
        </w:tc>
      </w:tr>
      <w:tr w:rsidR="00A718D1" w14:paraId="65FD751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50D7E97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BE371A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54CEE3" w14:textId="77777777" w:rsidR="00A718D1" w:rsidRDefault="00000000">
            <w:pPr>
              <w:spacing w:after="0"/>
            </w:pPr>
            <w:r>
              <w:rPr>
                <w:sz w:val="15"/>
              </w:rPr>
              <w:t>Who will own local registration, importation, vigilance, complaints, recalls, and inventory?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591D0A1" w14:textId="77777777" w:rsidR="00A718D1" w:rsidRDefault="00A718D1">
            <w:pPr>
              <w:spacing w:after="0"/>
            </w:pPr>
          </w:p>
        </w:tc>
      </w:tr>
      <w:tr w:rsidR="00A718D1" w14:paraId="4AB6BE3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7830EC9" w14:textId="77777777" w:rsidR="00A718D1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9DB1DC6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611E5DC" w14:textId="77777777" w:rsidR="00A718D1" w:rsidRDefault="00000000">
            <w:pPr>
              <w:spacing w:after="0"/>
            </w:pPr>
            <w:r>
              <w:rPr>
                <w:sz w:val="15"/>
              </w:rPr>
              <w:t>What budget and timeline are available for formal classification, quality certification, testing, translation, authorization, and launch?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7ABF3D9" w14:textId="77777777" w:rsidR="00A718D1" w:rsidRDefault="00A718D1">
            <w:pPr>
              <w:spacing w:after="0"/>
            </w:pPr>
          </w:p>
        </w:tc>
      </w:tr>
      <w:tr w:rsidR="00A718D1" w14:paraId="340B5E8D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AD5EBC" w14:textId="77777777" w:rsidR="00A718D1" w:rsidRDefault="00000000"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9184910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3B79A77" w14:textId="3B6FA133" w:rsidR="00A718D1" w:rsidRDefault="00000000">
            <w:pPr>
              <w:spacing w:after="0"/>
            </w:pPr>
            <w:r>
              <w:rPr>
                <w:sz w:val="15"/>
              </w:rPr>
              <w:t>Would EndoSpool consider a reusable, unloaded, private-label, or partner-specific configuration if it materially improved market entry?</w:t>
            </w:r>
            <w:r w:rsidR="00AA3C4E">
              <w:rPr>
                <w:sz w:val="15"/>
              </w:rPr>
              <w:t xml:space="preserve">  There are some markets that respond better to a reusable version first and it may soften regulatory approaches.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5ADB526" w14:textId="77777777" w:rsidR="00A718D1" w:rsidRDefault="00A718D1">
            <w:pPr>
              <w:spacing w:after="0"/>
            </w:pPr>
          </w:p>
        </w:tc>
      </w:tr>
    </w:tbl>
    <w:p w14:paraId="333728B5" w14:textId="77777777" w:rsidR="00A718D1" w:rsidRDefault="00A718D1">
      <w:pPr>
        <w:spacing w:after="0"/>
      </w:pPr>
    </w:p>
    <w:p w14:paraId="6621674B" w14:textId="77777777" w:rsidR="00A718D1" w:rsidRDefault="00000000">
      <w:pPr>
        <w:pStyle w:val="Heading1"/>
      </w:pPr>
      <w:r>
        <w:lastRenderedPageBreak/>
        <w:t>8. Digital Enablement, CRM, Training, and Data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6EA6D28F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48349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D5598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98C65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BF947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693DB11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E8B9E1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2F9EDD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CEE71FA" w14:textId="258979A7" w:rsidR="00A718D1" w:rsidRDefault="00000000">
            <w:pPr>
              <w:spacing w:after="0"/>
            </w:pPr>
            <w:r>
              <w:rPr>
                <w:sz w:val="15"/>
              </w:rPr>
              <w:t>List current website, decks, videos, animation, IFU, in-service, training, FAQ, distributor, and investor materials.</w:t>
            </w:r>
            <w:r w:rsidR="00AA3C4E">
              <w:rPr>
                <w:sz w:val="15"/>
              </w:rPr>
              <w:t xml:space="preserve">  </w:t>
            </w:r>
            <w:r w:rsidR="0010576A">
              <w:rPr>
                <w:sz w:val="15"/>
              </w:rPr>
              <w:t>(Do you have a unified source of truth for all of these?)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2978106" w14:textId="77777777" w:rsidR="00A718D1" w:rsidRDefault="00A718D1">
            <w:pPr>
              <w:spacing w:after="0"/>
            </w:pPr>
          </w:p>
        </w:tc>
      </w:tr>
      <w:tr w:rsidR="00A718D1" w14:paraId="4270737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EBFF7D3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5936180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102B1E" w14:textId="77777777" w:rsidR="00A718D1" w:rsidRDefault="00000000">
            <w:pPr>
              <w:spacing w:after="0"/>
            </w:pPr>
            <w:r>
              <w:rPr>
                <w:sz w:val="15"/>
              </w:rPr>
              <w:t>Identify which materials are approved for commercial use and who approves claims and regulatory content.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52D98A" w14:textId="77777777" w:rsidR="00A718D1" w:rsidRDefault="00A718D1">
            <w:pPr>
              <w:spacing w:after="0"/>
            </w:pPr>
          </w:p>
        </w:tc>
      </w:tr>
      <w:tr w:rsidR="00A718D1" w14:paraId="1403B55A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F09E754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FC7893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5AA915F" w14:textId="311F9DDF" w:rsidR="00A718D1" w:rsidRDefault="00000000">
            <w:pPr>
              <w:spacing w:after="0"/>
            </w:pPr>
            <w:r>
              <w:rPr>
                <w:sz w:val="15"/>
              </w:rPr>
              <w:t>What source footage, CAD, product renderings, pig-lab video, surgeon interviews, and photography are available?</w:t>
            </w:r>
            <w:r w:rsidR="0010576A">
              <w:rPr>
                <w:sz w:val="15"/>
              </w:rPr>
              <w:t xml:space="preserve">  What was your material science decision-making motivation for using the plastic you chose?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97A78D" w14:textId="77777777" w:rsidR="00A718D1" w:rsidRDefault="00A718D1">
            <w:pPr>
              <w:spacing w:after="0"/>
            </w:pPr>
          </w:p>
        </w:tc>
      </w:tr>
      <w:tr w:rsidR="00A718D1" w14:paraId="21542CA0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50EB19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4582121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3FBE35A" w14:textId="6B2F3214" w:rsidR="00A718D1" w:rsidRDefault="00000000">
            <w:pPr>
              <w:spacing w:after="0"/>
            </w:pPr>
            <w:r>
              <w:rPr>
                <w:sz w:val="15"/>
              </w:rPr>
              <w:t>Which audiences need distinct content: surgeon, OR nurse, educator, value analysis, distributor, rep, OEM, investor, or OUS partner?</w:t>
            </w:r>
            <w:r w:rsidR="0010576A">
              <w:rPr>
                <w:sz w:val="15"/>
              </w:rPr>
              <w:t xml:space="preserve">  (We can absolutely help on this, but we want to know where you are currently)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14DD0E9" w14:textId="77777777" w:rsidR="00A718D1" w:rsidRDefault="00A718D1">
            <w:pPr>
              <w:spacing w:after="0"/>
            </w:pPr>
          </w:p>
        </w:tc>
      </w:tr>
      <w:tr w:rsidR="00A718D1" w14:paraId="548048A9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540AF86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D9A6BE8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82A524C" w14:textId="77777777" w:rsidR="00A718D1" w:rsidRDefault="00000000">
            <w:pPr>
              <w:spacing w:after="0"/>
            </w:pPr>
            <w:r>
              <w:rPr>
                <w:sz w:val="15"/>
              </w:rPr>
              <w:t>Which languages are required in the first 12 months?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AA419D9" w14:textId="77777777" w:rsidR="00A718D1" w:rsidRDefault="00A718D1">
            <w:pPr>
              <w:spacing w:after="0"/>
            </w:pPr>
          </w:p>
        </w:tc>
      </w:tr>
      <w:tr w:rsidR="00A718D1" w14:paraId="62D756F1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706963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87EDAD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B60992" w14:textId="77777777" w:rsidR="00A718D1" w:rsidRDefault="00000000">
            <w:pPr>
              <w:spacing w:after="0"/>
            </w:pPr>
            <w:r>
              <w:rPr>
                <w:sz w:val="15"/>
              </w:rPr>
              <w:t>What virtual in-service, knowledge check, certification, or learning-management capability is desired?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A9A0C51" w14:textId="77777777" w:rsidR="00A718D1" w:rsidRDefault="00A718D1">
            <w:pPr>
              <w:spacing w:after="0"/>
            </w:pPr>
          </w:p>
        </w:tc>
      </w:tr>
      <w:tr w:rsidR="00A718D1" w14:paraId="301D7A5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A2F3B61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10604A8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EED63A4" w14:textId="59BE88E6" w:rsidR="00A718D1" w:rsidRDefault="00000000">
            <w:pPr>
              <w:spacing w:after="0"/>
            </w:pPr>
            <w:r>
              <w:rPr>
                <w:sz w:val="15"/>
              </w:rPr>
              <w:t>What CRM or dashboard platform exists today?</w:t>
            </w:r>
            <w:r w:rsidR="0010576A">
              <w:rPr>
                <w:sz w:val="15"/>
              </w:rPr>
              <w:t xml:space="preserve"> (or you intend to use)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41476C6" w14:textId="77777777" w:rsidR="00A718D1" w:rsidRDefault="00A718D1">
            <w:pPr>
              <w:spacing w:after="0"/>
            </w:pPr>
          </w:p>
        </w:tc>
      </w:tr>
      <w:tr w:rsidR="00A718D1" w14:paraId="72F8A93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5EA874F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155D4A4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CB637C" w14:textId="77777777" w:rsidR="00A718D1" w:rsidRDefault="00000000">
            <w:pPr>
              <w:spacing w:after="0"/>
            </w:pPr>
            <w:r>
              <w:rPr>
                <w:sz w:val="15"/>
              </w:rPr>
              <w:t>Who will use the system, and what data should each role see?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B43F99" w14:textId="77777777" w:rsidR="00A718D1" w:rsidRDefault="00A718D1">
            <w:pPr>
              <w:spacing w:after="0"/>
            </w:pPr>
          </w:p>
        </w:tc>
      </w:tr>
      <w:tr w:rsidR="00A718D1" w14:paraId="25BCDC7D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80C4FA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F11796C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C6BEC77" w14:textId="77777777" w:rsidR="00A718D1" w:rsidRDefault="00000000">
            <w:pPr>
              <w:spacing w:after="0"/>
            </w:pPr>
            <w:r>
              <w:rPr>
                <w:sz w:val="15"/>
              </w:rPr>
              <w:t>What should be tracked: launch gates, accounts, evaluations, cases, feedback, reorders, inventory, lot/expiry, distributors, contracts, OUS, or quality issues?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35B6EF7" w14:textId="77777777" w:rsidR="00A718D1" w:rsidRDefault="00A718D1">
            <w:pPr>
              <w:spacing w:after="0"/>
            </w:pPr>
          </w:p>
        </w:tc>
      </w:tr>
      <w:tr w:rsidR="00A718D1" w14:paraId="7F502508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636A52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5F2AD7F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F6B594" w14:textId="3D5446FD" w:rsidR="00A718D1" w:rsidRDefault="00000000">
            <w:pPr>
              <w:spacing w:after="0"/>
            </w:pPr>
            <w:r>
              <w:rPr>
                <w:sz w:val="15"/>
              </w:rPr>
              <w:t>What integrations are required with inventory, finance, email, website, or distributor systems?</w:t>
            </w:r>
            <w:r w:rsidR="0010576A">
              <w:rPr>
                <w:sz w:val="15"/>
              </w:rPr>
              <w:t xml:space="preserve"> (What are your </w:t>
            </w:r>
            <w:proofErr w:type="gramStart"/>
            <w:r w:rsidR="0010576A">
              <w:rPr>
                <w:sz w:val="15"/>
              </w:rPr>
              <w:t>mainly-used</w:t>
            </w:r>
            <w:proofErr w:type="gramEnd"/>
            <w:r w:rsidR="0010576A">
              <w:rPr>
                <w:sz w:val="15"/>
              </w:rPr>
              <w:t xml:space="preserve"> programs (we can usually fuse them together to build you your control-center </w:t>
            </w:r>
            <w:proofErr w:type="spellStart"/>
            <w:proofErr w:type="gramStart"/>
            <w:r w:rsidR="0010576A">
              <w:rPr>
                <w:sz w:val="15"/>
              </w:rPr>
              <w:t>dashboards,etc</w:t>
            </w:r>
            <w:proofErr w:type="spellEnd"/>
            <w:proofErr w:type="gramEnd"/>
            <w:r w:rsidR="0010576A">
              <w:rPr>
                <w:sz w:val="15"/>
              </w:rPr>
              <w:t>)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8A0E3CD" w14:textId="77777777" w:rsidR="00A718D1" w:rsidRDefault="00A718D1">
            <w:pPr>
              <w:spacing w:after="0"/>
            </w:pPr>
          </w:p>
        </w:tc>
      </w:tr>
      <w:tr w:rsidR="00A718D1" w14:paraId="49780773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0A9A3E2" w14:textId="77777777" w:rsidR="00A718D1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700F83B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B3FD531" w14:textId="77777777" w:rsidR="00A718D1" w:rsidRDefault="00000000">
            <w:pPr>
              <w:spacing w:after="0"/>
            </w:pPr>
            <w:r>
              <w:rPr>
                <w:sz w:val="15"/>
              </w:rPr>
              <w:t>Who owns data quality, administration, reporting, and user support after launch?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AE25F8A" w14:textId="77777777" w:rsidR="00A718D1" w:rsidRDefault="00A718D1">
            <w:pPr>
              <w:spacing w:after="0"/>
            </w:pPr>
          </w:p>
        </w:tc>
      </w:tr>
    </w:tbl>
    <w:p w14:paraId="1CC2AA36" w14:textId="77777777" w:rsidR="00A718D1" w:rsidRDefault="00A718D1">
      <w:pPr>
        <w:spacing w:after="0"/>
      </w:pPr>
    </w:p>
    <w:p w14:paraId="73088E84" w14:textId="77777777" w:rsidR="00A718D1" w:rsidRDefault="00000000">
      <w:pPr>
        <w:pStyle w:val="Heading1"/>
      </w:pPr>
      <w:r>
        <w:t>9. Budget, Timeline, Decision Rights, and Engagement Success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36"/>
        <w:gridCol w:w="5760"/>
        <w:gridCol w:w="2808"/>
      </w:tblGrid>
      <w:tr w:rsidR="00A718D1" w14:paraId="05177BBA" w14:textId="77777777">
        <w:trPr>
          <w:tblHeader/>
          <w:jc w:val="center"/>
        </w:trPr>
        <w:tc>
          <w:tcPr>
            <w:tcW w:w="50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040EF" w14:textId="77777777" w:rsidR="00A718D1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936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7E8B7" w14:textId="77777777" w:rsidR="00A718D1" w:rsidRDefault="00000000"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w="5760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790CA" w14:textId="77777777" w:rsidR="00A718D1" w:rsidRDefault="00000000">
            <w:r>
              <w:rPr>
                <w:b/>
                <w:color w:val="FFFFFF"/>
                <w:sz w:val="17"/>
              </w:rPr>
              <w:t>Question / requested information</w:t>
            </w:r>
          </w:p>
        </w:tc>
        <w:tc>
          <w:tcPr>
            <w:tcW w:w="2808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A8D31" w14:textId="77777777" w:rsidR="00A718D1" w:rsidRDefault="00000000">
            <w:r>
              <w:rPr>
                <w:b/>
                <w:color w:val="FFFFFF"/>
                <w:sz w:val="17"/>
              </w:rPr>
              <w:t>Response, document link, or owner</w:t>
            </w:r>
          </w:p>
        </w:tc>
      </w:tr>
      <w:tr w:rsidR="00A718D1" w14:paraId="4F2C1F64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0F249C3" w14:textId="77777777" w:rsidR="00A718D1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A04AAB7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015DF1C" w14:textId="77777777" w:rsidR="00A718D1" w:rsidRDefault="00000000">
            <w:pPr>
              <w:spacing w:after="0"/>
            </w:pPr>
            <w:r>
              <w:rPr>
                <w:sz w:val="15"/>
              </w:rPr>
              <w:t>Confirm target dates for pig labs, design freeze, product release, registration/listing, human use, October launch, shelf-life milestones, and scale-up.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1D0A98" w14:textId="77777777" w:rsidR="00A718D1" w:rsidRDefault="00A718D1">
            <w:pPr>
              <w:spacing w:after="0"/>
            </w:pPr>
          </w:p>
        </w:tc>
      </w:tr>
      <w:tr w:rsidR="00A718D1" w14:paraId="6FA2A66C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ABD25AE" w14:textId="77777777" w:rsidR="00A718D1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55B62B1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DE62260" w14:textId="3F50AA23" w:rsidR="00A718D1" w:rsidRDefault="00000000">
            <w:pPr>
              <w:spacing w:after="0"/>
            </w:pPr>
            <w:r>
              <w:rPr>
                <w:sz w:val="15"/>
              </w:rPr>
              <w:t>What conditions would justify delaying commercial launch?</w:t>
            </w:r>
            <w:r w:rsidR="0010576A">
              <w:rPr>
                <w:sz w:val="15"/>
              </w:rPr>
              <w:t xml:space="preserve">  Why are you choosing </w:t>
            </w:r>
            <w:proofErr w:type="spellStart"/>
            <w:r w:rsidR="0010576A">
              <w:rPr>
                <w:sz w:val="15"/>
              </w:rPr>
              <w:t>Ocrober</w:t>
            </w:r>
            <w:proofErr w:type="spellEnd"/>
            <w:r w:rsidR="0010576A">
              <w:rPr>
                <w:sz w:val="15"/>
              </w:rPr>
              <w:t>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0C1A34E" w14:textId="77777777" w:rsidR="00A718D1" w:rsidRDefault="00A718D1">
            <w:pPr>
              <w:spacing w:after="0"/>
            </w:pPr>
          </w:p>
        </w:tc>
      </w:tr>
      <w:tr w:rsidR="00A718D1" w14:paraId="032CDA46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DD77B30" w14:textId="77777777" w:rsidR="00A718D1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E9DC750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5F430F6" w14:textId="77777777" w:rsidR="00A718D1" w:rsidRDefault="00000000">
            <w:pPr>
              <w:spacing w:after="0"/>
            </w:pPr>
            <w:r>
              <w:rPr>
                <w:sz w:val="15"/>
              </w:rPr>
              <w:t>What monthly budget is approved for commercialization, salesforce development, OUS, digital content, travel, samples, and third parties?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073298" w14:textId="77777777" w:rsidR="00A718D1" w:rsidRDefault="00A718D1">
            <w:pPr>
              <w:spacing w:after="0"/>
            </w:pPr>
          </w:p>
        </w:tc>
      </w:tr>
      <w:tr w:rsidR="00A718D1" w14:paraId="2DAD0055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ABE55DE" w14:textId="77777777" w:rsidR="00A718D1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F10676" w14:textId="77777777" w:rsidR="00A718D1" w:rsidRDefault="00000000">
            <w:pPr>
              <w:spacing w:after="0"/>
            </w:pPr>
            <w:r>
              <w:rPr>
                <w:sz w:val="15"/>
              </w:rPr>
              <w:t>Kickoff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3919B10" w14:textId="77777777" w:rsidR="00A718D1" w:rsidRDefault="00000000">
            <w:pPr>
              <w:spacing w:after="0"/>
            </w:pPr>
            <w:r>
              <w:rPr>
                <w:sz w:val="15"/>
              </w:rPr>
              <w:t>Who will approve pricing, discounts, distributor agreements, strategic transactions, OUS markets, and new spending?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3F65F25" w14:textId="77777777" w:rsidR="00A718D1" w:rsidRDefault="00A718D1">
            <w:pPr>
              <w:spacing w:after="0"/>
            </w:pPr>
          </w:p>
        </w:tc>
      </w:tr>
      <w:tr w:rsidR="00A718D1" w14:paraId="122DC4A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0F29A50" w14:textId="77777777" w:rsidR="00A718D1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616DC4F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60E9618" w14:textId="77777777" w:rsidR="00A718D1" w:rsidRDefault="00000000">
            <w:pPr>
              <w:spacing w:after="0"/>
            </w:pPr>
            <w:r>
              <w:rPr>
                <w:sz w:val="15"/>
              </w:rPr>
              <w:t>What meeting cadence and response time can leadership commit to?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8A0F6ED" w14:textId="77777777" w:rsidR="00A718D1" w:rsidRDefault="00A718D1">
            <w:pPr>
              <w:spacing w:after="0"/>
            </w:pPr>
          </w:p>
        </w:tc>
      </w:tr>
      <w:tr w:rsidR="00A718D1" w14:paraId="44E54F8D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0DD28DD" w14:textId="77777777" w:rsidR="00A718D1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F7547A1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149BED0" w14:textId="77777777" w:rsidR="00A718D1" w:rsidRDefault="00000000">
            <w:pPr>
              <w:spacing w:after="0"/>
            </w:pPr>
            <w:r>
              <w:rPr>
                <w:sz w:val="15"/>
              </w:rPr>
              <w:t>Which deliverables must be board-ready, investor-ready, distributor-ready, or regulatory-specialist-ready?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529EFE7" w14:textId="77777777" w:rsidR="00A718D1" w:rsidRDefault="00A718D1">
            <w:pPr>
              <w:spacing w:after="0"/>
            </w:pPr>
          </w:p>
        </w:tc>
      </w:tr>
      <w:tr w:rsidR="00A718D1" w14:paraId="33F55C9F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C29BDE0" w14:textId="77777777" w:rsidR="00A718D1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65F232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A094E5D" w14:textId="77777777" w:rsidR="00A718D1" w:rsidRDefault="00000000">
            <w:pPr>
              <w:spacing w:after="0"/>
            </w:pPr>
            <w:r>
              <w:rPr>
                <w:sz w:val="15"/>
              </w:rPr>
              <w:t>What metrics should determine GO, GATED GO, NARROW, DISTRIBUTE, BUNDLE, OEM-LICENSE, OUS, BUILD CAPACITY, or PAUSE?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2103CB3" w14:textId="77777777" w:rsidR="00A718D1" w:rsidRDefault="00A718D1">
            <w:pPr>
              <w:spacing w:after="0"/>
            </w:pPr>
          </w:p>
        </w:tc>
      </w:tr>
      <w:tr w:rsidR="00A718D1" w14:paraId="22AE3AAC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6EEFF13" w14:textId="77777777" w:rsidR="00A718D1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BC6865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FDEB7E" w14:textId="77777777" w:rsidR="00A718D1" w:rsidRDefault="00000000">
            <w:pPr>
              <w:spacing w:after="0"/>
            </w:pPr>
            <w:r>
              <w:rPr>
                <w:sz w:val="15"/>
              </w:rPr>
              <w:t>What risks or topics should not be shared outside a defined group?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74023E7" w14:textId="77777777" w:rsidR="00A718D1" w:rsidRDefault="00A718D1">
            <w:pPr>
              <w:spacing w:after="0"/>
            </w:pPr>
          </w:p>
        </w:tc>
      </w:tr>
      <w:tr w:rsidR="00A718D1" w14:paraId="645344BA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10DA597" w14:textId="77777777" w:rsidR="00A718D1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39641CF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66785A1" w14:textId="77777777" w:rsidR="00A718D1" w:rsidRDefault="00000000">
            <w:pPr>
              <w:spacing w:after="0"/>
            </w:pPr>
            <w:r>
              <w:rPr>
                <w:sz w:val="15"/>
              </w:rPr>
              <w:t>Are there any pending financing, litigation, regulatory, supplier, founder, or IP events that may alter the engagement?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C7E4CC1" w14:textId="77777777" w:rsidR="00A718D1" w:rsidRDefault="00A718D1">
            <w:pPr>
              <w:spacing w:after="0"/>
            </w:pPr>
          </w:p>
        </w:tc>
      </w:tr>
      <w:tr w:rsidR="00A718D1" w14:paraId="368AE662" w14:textId="77777777">
        <w:trPr>
          <w:cantSplit/>
          <w:jc w:val="center"/>
        </w:trPr>
        <w:tc>
          <w:tcPr>
            <w:tcW w:w="50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98091BF" w14:textId="77777777" w:rsidR="00A718D1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936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4644819" w14:textId="77777777" w:rsidR="00A718D1" w:rsidRDefault="00000000">
            <w:pPr>
              <w:spacing w:after="0"/>
            </w:pPr>
            <w:r>
              <w:rPr>
                <w:sz w:val="15"/>
              </w:rPr>
              <w:t>Standard</w:t>
            </w:r>
          </w:p>
        </w:tc>
        <w:tc>
          <w:tcPr>
            <w:tcW w:w="5760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2E964A" w14:textId="77777777" w:rsidR="00A718D1" w:rsidRDefault="00000000">
            <w:pPr>
              <w:spacing w:after="0"/>
            </w:pPr>
            <w:r>
              <w:rPr>
                <w:sz w:val="15"/>
              </w:rPr>
              <w:t>What other fact would materially change the scope or commercial recommendation?</w:t>
            </w:r>
          </w:p>
        </w:tc>
        <w:tc>
          <w:tcPr>
            <w:tcW w:w="280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4858FF" w14:textId="77777777" w:rsidR="00A718D1" w:rsidRDefault="00A718D1">
            <w:pPr>
              <w:spacing w:after="0"/>
            </w:pPr>
          </w:p>
        </w:tc>
      </w:tr>
    </w:tbl>
    <w:p w14:paraId="09B51CD7" w14:textId="77777777" w:rsidR="00A718D1" w:rsidRDefault="00A718D1">
      <w:pPr>
        <w:spacing w:after="0"/>
      </w:pPr>
    </w:p>
    <w:p w14:paraId="0420126A" w14:textId="77777777" w:rsidR="00A718D1" w:rsidRDefault="00000000">
      <w:pPr>
        <w:pStyle w:val="Heading1"/>
      </w:pPr>
      <w:r>
        <w:lastRenderedPageBreak/>
        <w:t>10. Requested Data-Room Index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8063"/>
      </w:tblGrid>
      <w:tr w:rsidR="00A718D1" w14:paraId="05777B86" w14:textId="77777777">
        <w:trPr>
          <w:tblHeader/>
          <w:jc w:val="center"/>
        </w:trPr>
        <w:tc>
          <w:tcPr>
            <w:tcW w:w="1944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F29B9" w14:textId="77777777" w:rsidR="00A718D1" w:rsidRDefault="00000000">
            <w:r>
              <w:rPr>
                <w:b/>
                <w:color w:val="FFFFFF"/>
                <w:sz w:val="17"/>
              </w:rPr>
              <w:t>Folder</w:t>
            </w:r>
          </w:p>
        </w:tc>
        <w:tc>
          <w:tcPr>
            <w:tcW w:w="8063" w:type="dxa"/>
            <w:shd w:val="clear" w:color="auto" w:fill="17324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08769" w14:textId="77777777" w:rsidR="00A718D1" w:rsidRDefault="00000000">
            <w:r>
              <w:rPr>
                <w:b/>
                <w:color w:val="FFFFFF"/>
                <w:sz w:val="17"/>
              </w:rPr>
              <w:t>Requested contents</w:t>
            </w:r>
          </w:p>
        </w:tc>
      </w:tr>
      <w:tr w:rsidR="00A718D1" w14:paraId="75EF9B23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3CA75E1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01 Corporate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9192D68" w14:textId="77777777" w:rsidR="00A718D1" w:rsidRDefault="00000000">
            <w:pPr>
              <w:spacing w:after="0"/>
            </w:pPr>
            <w:r>
              <w:rPr>
                <w:sz w:val="16"/>
              </w:rPr>
              <w:t>Legal entities, cap table, governance, financing, board, strategic plans, prior licensing/distribution files, NDAs, and contracts.</w:t>
            </w:r>
          </w:p>
        </w:tc>
      </w:tr>
      <w:tr w:rsidR="00A718D1" w14:paraId="75B6137E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41F7BF0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02 Product and IP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6E26128" w14:textId="77777777" w:rsidR="00A718D1" w:rsidRDefault="00000000">
            <w:pPr>
              <w:spacing w:after="0"/>
            </w:pPr>
            <w:r>
              <w:rPr>
                <w:sz w:val="16"/>
              </w:rPr>
              <w:t>Drawings, BOM, specifications, design history, patents, freedom-to-operate, product configurations, loading and packaging diagrams.</w:t>
            </w:r>
          </w:p>
        </w:tc>
      </w:tr>
      <w:tr w:rsidR="00A718D1" w14:paraId="2249E942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516D26A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03 Regulatory and Quality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7932046" w14:textId="77777777" w:rsidR="00A718D1" w:rsidRDefault="00000000">
            <w:pPr>
              <w:spacing w:after="0"/>
            </w:pPr>
            <w:r>
              <w:rPr>
                <w:sz w:val="16"/>
              </w:rPr>
              <w:t>Classification memos, FDA correspondence, QMS, ISO records, risk files, V&amp;V, sterilization, packaging, aging, biocompatibility, labeling, UDI, complaint/CAPA/recall procedures.</w:t>
            </w:r>
          </w:p>
        </w:tc>
      </w:tr>
      <w:tr w:rsidR="00A718D1" w14:paraId="6BED6207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8865BED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04 Clinical and Evidence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581497F" w14:textId="77777777" w:rsidR="00A718D1" w:rsidRDefault="00000000">
            <w:pPr>
              <w:spacing w:after="0"/>
            </w:pPr>
            <w:r>
              <w:rPr>
                <w:sz w:val="16"/>
              </w:rPr>
              <w:t>Pig-lab protocols/results/videos, user feedback, human-use plans, training, evaluation forms, evidence, publications, and claim substantiation.</w:t>
            </w:r>
          </w:p>
        </w:tc>
      </w:tr>
      <w:tr w:rsidR="00A718D1" w14:paraId="28A4E11A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CD69F08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05 Manufacturing and Supply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09FAC62" w14:textId="77777777" w:rsidR="00A718D1" w:rsidRDefault="00000000">
            <w:pPr>
              <w:spacing w:after="0"/>
            </w:pPr>
            <w:r>
              <w:rPr>
                <w:sz w:val="16"/>
              </w:rPr>
              <w:t>Supplier/manufacturer contracts, quotes, BOM/COGS, capacity, yield, scrap, lead time, tooling, sterilization, testing, inventory, and working-capital models.</w:t>
            </w:r>
          </w:p>
        </w:tc>
      </w:tr>
      <w:tr w:rsidR="00A718D1" w14:paraId="1635AC78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5C7072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06 Commercial and Competition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52A29F" w14:textId="77777777" w:rsidR="00A718D1" w:rsidRDefault="00000000">
            <w:pPr>
              <w:spacing w:after="0"/>
            </w:pPr>
            <w:r>
              <w:rPr>
                <w:sz w:val="16"/>
              </w:rPr>
              <w:t>Pricing, forecasts, StitchKit analysis, sales decks, customer/distributor/rep lists, pipeline, objections, evaluation history, channel terms, and proposed contracts.</w:t>
            </w:r>
          </w:p>
        </w:tc>
      </w:tr>
      <w:tr w:rsidR="00A718D1" w14:paraId="5807BF42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4263111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07 OUS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83518DD" w14:textId="77777777" w:rsidR="00A718D1" w:rsidRDefault="00000000">
            <w:pPr>
              <w:spacing w:after="0"/>
            </w:pPr>
            <w:r>
              <w:rPr>
                <w:sz w:val="16"/>
              </w:rPr>
              <w:t>Country advice, certificates, regulatory correspondence, distributor contacts, pricing, patents, localization, and market plans.</w:t>
            </w:r>
          </w:p>
        </w:tc>
      </w:tr>
      <w:tr w:rsidR="00A718D1" w14:paraId="5483F52F" w14:textId="77777777">
        <w:trPr>
          <w:cantSplit/>
          <w:jc w:val="center"/>
        </w:trPr>
        <w:tc>
          <w:tcPr>
            <w:tcW w:w="1944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C41332C" w14:textId="77777777" w:rsidR="00A718D1" w:rsidRDefault="00000000">
            <w:pPr>
              <w:spacing w:after="0"/>
            </w:pPr>
            <w:r>
              <w:rPr>
                <w:b/>
                <w:sz w:val="16"/>
              </w:rPr>
              <w:t>08 Digital and Systems</w:t>
            </w:r>
          </w:p>
        </w:tc>
        <w:tc>
          <w:tcPr>
            <w:tcW w:w="8063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C5503EA" w14:textId="77777777" w:rsidR="00A718D1" w:rsidRDefault="00000000">
            <w:pPr>
              <w:spacing w:after="0"/>
            </w:pPr>
            <w:r>
              <w:rPr>
                <w:sz w:val="16"/>
              </w:rPr>
              <w:t>Website, videos, CAD, images, IFU, training, CRM exports, pipeline, dashboard requirements, inventory/lot data, and analytics.</w:t>
            </w:r>
          </w:p>
        </w:tc>
      </w:tr>
    </w:tbl>
    <w:p w14:paraId="6561E95C" w14:textId="77777777" w:rsidR="00A718D1" w:rsidRDefault="00A718D1">
      <w:pPr>
        <w:spacing w:after="0"/>
      </w:pPr>
    </w:p>
    <w:p w14:paraId="78424DBA" w14:textId="77777777" w:rsidR="00A718D1" w:rsidRDefault="00000000">
      <w:pPr>
        <w:pStyle w:val="Heading1"/>
      </w:pPr>
      <w:r>
        <w:t>11. Certification of Completeness</w:t>
      </w:r>
    </w:p>
    <w:p w14:paraId="22ACDA93" w14:textId="77777777" w:rsidR="00A718D1" w:rsidRDefault="00000000">
      <w:r>
        <w:rPr>
          <w:sz w:val="20"/>
        </w:rPr>
        <w:t>The undersigned acknowledges that the assessment depends upon the accuracy and completeness of the information provided. EndoSpool will promptly update 1099Reps.com if a material fact changes during the engagement.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A718D1" w14:paraId="3D88163A" w14:textId="77777777">
        <w:trPr>
          <w:jc w:val="center"/>
        </w:trPr>
        <w:tc>
          <w:tcPr>
            <w:tcW w:w="4968" w:type="dxa"/>
            <w:shd w:val="clear" w:color="auto" w:fill="17324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F292" w14:textId="77777777" w:rsidR="00A718D1" w:rsidRDefault="00000000">
            <w:r>
              <w:rPr>
                <w:b/>
                <w:color w:val="FFFFFF"/>
                <w:sz w:val="18"/>
              </w:rPr>
              <w:t>For EndoSpool</w:t>
            </w:r>
          </w:p>
        </w:tc>
        <w:tc>
          <w:tcPr>
            <w:tcW w:w="4968" w:type="dxa"/>
            <w:shd w:val="clear" w:color="auto" w:fill="17324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BB95" w14:textId="77777777" w:rsidR="00A718D1" w:rsidRDefault="00000000">
            <w:r>
              <w:rPr>
                <w:b/>
                <w:color w:val="FFFFFF"/>
                <w:sz w:val="18"/>
              </w:rPr>
              <w:t>For 1099Reps.com</w:t>
            </w:r>
          </w:p>
        </w:tc>
      </w:tr>
      <w:tr w:rsidR="00A718D1" w14:paraId="380B5A32" w14:textId="77777777">
        <w:trPr>
          <w:jc w:val="center"/>
        </w:trPr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97368" w14:textId="77777777" w:rsidR="00A718D1" w:rsidRDefault="00000000">
            <w:r>
              <w:rPr>
                <w:sz w:val="18"/>
              </w:rPr>
              <w:t>Legal entity: ______________________________</w:t>
            </w:r>
          </w:p>
        </w:tc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296F" w14:textId="77777777" w:rsidR="00A718D1" w:rsidRDefault="00000000">
            <w:r>
              <w:rPr>
                <w:sz w:val="18"/>
              </w:rPr>
              <w:t>Legal entity: ______________________________</w:t>
            </w:r>
          </w:p>
        </w:tc>
      </w:tr>
      <w:tr w:rsidR="00A718D1" w14:paraId="2D33CE91" w14:textId="77777777">
        <w:trPr>
          <w:jc w:val="center"/>
        </w:trPr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005F5" w14:textId="77777777" w:rsidR="00A718D1" w:rsidRDefault="00000000">
            <w:r>
              <w:rPr>
                <w:sz w:val="18"/>
              </w:rPr>
              <w:t>Name / title: ______________________________</w:t>
            </w:r>
          </w:p>
        </w:tc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16104" w14:textId="77777777" w:rsidR="00A718D1" w:rsidRDefault="00000000">
            <w:r>
              <w:rPr>
                <w:sz w:val="18"/>
              </w:rPr>
              <w:t>Name / title: ______________________________</w:t>
            </w:r>
          </w:p>
        </w:tc>
      </w:tr>
      <w:tr w:rsidR="00A718D1" w14:paraId="0E7040E0" w14:textId="77777777">
        <w:trPr>
          <w:jc w:val="center"/>
        </w:trPr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84ABF" w14:textId="77777777" w:rsidR="00A718D1" w:rsidRDefault="00000000">
            <w:r>
              <w:rPr>
                <w:sz w:val="18"/>
              </w:rPr>
              <w:t>Signature: __________________________________</w:t>
            </w:r>
          </w:p>
        </w:tc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85277" w14:textId="77777777" w:rsidR="00A718D1" w:rsidRDefault="00000000">
            <w:r>
              <w:rPr>
                <w:sz w:val="18"/>
              </w:rPr>
              <w:t>Signature: __________________________________</w:t>
            </w:r>
          </w:p>
        </w:tc>
      </w:tr>
      <w:tr w:rsidR="00A718D1" w14:paraId="78AB292C" w14:textId="77777777">
        <w:trPr>
          <w:jc w:val="center"/>
        </w:trPr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59A36" w14:textId="77777777" w:rsidR="00A718D1" w:rsidRDefault="00000000">
            <w:r>
              <w:rPr>
                <w:sz w:val="18"/>
              </w:rPr>
              <w:t>Date: ______________________________________</w:t>
            </w:r>
          </w:p>
        </w:tc>
        <w:tc>
          <w:tcPr>
            <w:tcW w:w="49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9C303" w14:textId="77777777" w:rsidR="00A718D1" w:rsidRDefault="00000000">
            <w:r>
              <w:rPr>
                <w:sz w:val="18"/>
              </w:rPr>
              <w:t>Date: ______________________________________</w:t>
            </w:r>
          </w:p>
        </w:tc>
      </w:tr>
    </w:tbl>
    <w:p w14:paraId="59576A14" w14:textId="77777777" w:rsidR="00904B38" w:rsidRDefault="00904B38"/>
    <w:sectPr w:rsidR="00904B38" w:rsidSect="00034616">
      <w:headerReference w:type="default" r:id="rId8"/>
      <w:footerReference w:type="default" r:id="rId9"/>
      <w:pgSz w:w="12240" w:h="15840"/>
      <w:pgMar w:top="936" w:right="1037" w:bottom="936" w:left="1037" w:header="403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CF19DF" w14:textId="77777777" w:rsidR="00904B38" w:rsidRDefault="00904B38">
      <w:pPr>
        <w:spacing w:after="0" w:line="240" w:lineRule="auto"/>
      </w:pPr>
      <w:r>
        <w:separator/>
      </w:r>
    </w:p>
  </w:endnote>
  <w:endnote w:type="continuationSeparator" w:id="0">
    <w:p w14:paraId="2F5458A6" w14:textId="77777777" w:rsidR="00904B38" w:rsidRDefault="0090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3377B" w14:textId="77777777" w:rsidR="00A718D1" w:rsidRDefault="00A718D1">
    <w:pPr>
      <w:pStyle w:val="Foot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208"/>
      <w:gridCol w:w="1872"/>
    </w:tblGrid>
    <w:tr w:rsidR="00A718D1" w14:paraId="45EFAFEF" w14:textId="77777777">
      <w:trPr>
        <w:jc w:val="center"/>
      </w:trPr>
      <w:tc>
        <w:tcPr>
          <w:tcW w:w="8208" w:type="dxa"/>
          <w:tcMar>
            <w:top w:w="0" w:type="dxa"/>
            <w:left w:w="0" w:type="dxa"/>
            <w:bottom w:w="0" w:type="dxa"/>
            <w:right w:w="0" w:type="dxa"/>
          </w:tcMar>
        </w:tcPr>
        <w:p w14:paraId="08E44B2B" w14:textId="77777777" w:rsidR="00A718D1" w:rsidRDefault="00000000">
          <w:r>
            <w:rPr>
              <w:color w:val="667085"/>
              <w:sz w:val="15"/>
            </w:rPr>
            <w:t xml:space="preserve">Confidential Draft for Discussion - </w:t>
          </w:r>
          <w:proofErr w:type="spellStart"/>
          <w:r>
            <w:rPr>
              <w:color w:val="667085"/>
              <w:sz w:val="15"/>
            </w:rPr>
            <w:t>EndoSpool</w:t>
          </w:r>
          <w:proofErr w:type="spellEnd"/>
          <w:r>
            <w:rPr>
              <w:color w:val="667085"/>
              <w:sz w:val="15"/>
            </w:rPr>
            <w:t xml:space="preserve"> Readiness Questionnaire</w:t>
          </w:r>
        </w:p>
      </w:tc>
      <w:tc>
        <w:tcPr>
          <w:tcW w:w="1872" w:type="dxa"/>
          <w:tcMar>
            <w:top w:w="0" w:type="dxa"/>
            <w:left w:w="0" w:type="dxa"/>
            <w:bottom w:w="0" w:type="dxa"/>
            <w:right w:w="0" w:type="dxa"/>
          </w:tcMar>
        </w:tcPr>
        <w:p w14:paraId="39247029" w14:textId="77777777" w:rsidR="00A718D1" w:rsidRDefault="00000000">
          <w:pPr>
            <w:jc w:val="right"/>
          </w:pPr>
          <w:r>
            <w:rPr>
              <w:color w:val="667085"/>
              <w:sz w:val="16"/>
            </w:rPr>
            <w:t xml:space="preserve">Page </w:t>
          </w:r>
          <w:r>
            <w:rPr>
              <w:color w:val="667085"/>
              <w:sz w:val="16"/>
            </w:rPr>
            <w:fldChar w:fldCharType="begin"/>
          </w:r>
          <w:r>
            <w:rPr>
              <w:color w:val="667085"/>
              <w:sz w:val="16"/>
            </w:rPr>
            <w:instrText>PAGE</w:instrText>
          </w:r>
          <w:r w:rsidR="00D12A95">
            <w:rPr>
              <w:color w:val="667085"/>
              <w:sz w:val="16"/>
            </w:rPr>
            <w:fldChar w:fldCharType="separate"/>
          </w:r>
          <w:r w:rsidR="00D12A95">
            <w:rPr>
              <w:noProof/>
              <w:color w:val="667085"/>
              <w:sz w:val="16"/>
            </w:rPr>
            <w:t>1</w:t>
          </w:r>
          <w:r>
            <w:rPr>
              <w:color w:val="667085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E45AE" w14:textId="77777777" w:rsidR="00904B38" w:rsidRDefault="00904B38">
      <w:pPr>
        <w:spacing w:after="0" w:line="240" w:lineRule="auto"/>
      </w:pPr>
      <w:r>
        <w:separator/>
      </w:r>
    </w:p>
  </w:footnote>
  <w:footnote w:type="continuationSeparator" w:id="0">
    <w:p w14:paraId="4269202E" w14:textId="77777777" w:rsidR="00904B38" w:rsidRDefault="00904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B48AF6" w14:textId="77777777" w:rsidR="00A718D1" w:rsidRDefault="00000000">
    <w:pPr>
      <w:pStyle w:val="Header"/>
      <w:pBdr>
        <w:bottom w:val="single" w:sz="8" w:space="4" w:color="2F8F83"/>
      </w:pBdr>
    </w:pPr>
    <w:proofErr w:type="gramStart"/>
    <w:r>
      <w:rPr>
        <w:b/>
        <w:color w:val="17324D"/>
        <w:sz w:val="16"/>
      </w:rPr>
      <w:t>1099Reps.com  |</w:t>
    </w:r>
    <w:proofErr w:type="gramEnd"/>
    <w:r>
      <w:rPr>
        <w:b/>
        <w:color w:val="17324D"/>
        <w:sz w:val="16"/>
      </w:rPr>
      <w:t xml:space="preserve">  Commercialization Architecture Practice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5690735">
    <w:abstractNumId w:val="8"/>
  </w:num>
  <w:num w:numId="2" w16cid:durableId="1253275059">
    <w:abstractNumId w:val="6"/>
  </w:num>
  <w:num w:numId="3" w16cid:durableId="1596665646">
    <w:abstractNumId w:val="5"/>
  </w:num>
  <w:num w:numId="4" w16cid:durableId="1695185414">
    <w:abstractNumId w:val="4"/>
  </w:num>
  <w:num w:numId="5" w16cid:durableId="1712611167">
    <w:abstractNumId w:val="7"/>
  </w:num>
  <w:num w:numId="6" w16cid:durableId="995062525">
    <w:abstractNumId w:val="3"/>
  </w:num>
  <w:num w:numId="7" w16cid:durableId="1664550581">
    <w:abstractNumId w:val="2"/>
  </w:num>
  <w:num w:numId="8" w16cid:durableId="1539009636">
    <w:abstractNumId w:val="1"/>
  </w:num>
  <w:num w:numId="9" w16cid:durableId="6129049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76A"/>
    <w:rsid w:val="0015074B"/>
    <w:rsid w:val="0029639D"/>
    <w:rsid w:val="00326F90"/>
    <w:rsid w:val="003B3E6F"/>
    <w:rsid w:val="00904B38"/>
    <w:rsid w:val="00A718D1"/>
    <w:rsid w:val="00AA1D8D"/>
    <w:rsid w:val="00AA3C4E"/>
    <w:rsid w:val="00B47730"/>
    <w:rsid w:val="00CB0664"/>
    <w:rsid w:val="00D12A95"/>
    <w:rsid w:val="00DC50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DD1016"/>
  <w14:defaultImageDpi w14:val="300"/>
  <w15:docId w15:val="{94FDF93E-CCE6-4F40-9278-E202F087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rial" w:hAnsi="Arial"/>
      <w:color w:val="1F2933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20"/>
      <w:outlineLvl w:val="0"/>
    </w:pPr>
    <w:rPr>
      <w:rFonts w:asciiTheme="majorHAnsi" w:eastAsiaTheme="majorEastAsia" w:hAnsiTheme="majorHAnsi" w:cstheme="majorBidi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E75B6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2F8F8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120"/>
    </w:pPr>
    <w:rPr>
      <w:rFonts w:asciiTheme="majorHAnsi" w:eastAsiaTheme="majorEastAsia" w:hAnsiTheme="majorHAnsi" w:cstheme="majorBidi"/>
      <w:b/>
      <w:i/>
      <w:iCs/>
      <w:color w:val="2F8F8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rial" w:hAnsi="Arial"/>
      <w:color w:val="667085"/>
      <w:sz w:val="16"/>
    </w:rPr>
  </w:style>
  <w:style w:type="paragraph" w:customStyle="1" w:styleId="Callout">
    <w:name w:val="Callout"/>
    <w:pPr>
      <w:spacing w:after="0"/>
    </w:pPr>
    <w:rPr>
      <w:rFonts w:ascii="Arial" w:hAnsi="Arial"/>
      <w:b/>
      <w:color w:val="17324D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2792</Words>
  <Characters>18989</Characters>
  <Application>Microsoft Office Word</Application>
  <DocSecurity>0</DocSecurity>
  <Lines>825</Lines>
  <Paragraphs>573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EndoSpool Commercialization Readiness Questionnaire</vt:lpstr>
    </vt:vector>
  </TitlesOfParts>
  <Manager/>
  <Company/>
  <LinksUpToDate>false</LinksUpToDate>
  <CharactersWithSpaces>21208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EndoSpool Commercialization Readiness Questionnaire</dc:title>
  <dc:subject>Detailed information request for EndoSpool commercialization preparedness</dc:subject>
  <dc:creator>1099Reps.com Commercialization Architecture Practice</dc:creator>
  <cp:keywords/>
  <dc:description>generated by python-docx</dc:description>
  <cp:lastModifiedBy>Traves Brady</cp:lastModifiedBy>
  <cp:revision>2</cp:revision>
  <dcterms:created xsi:type="dcterms:W3CDTF">2026-08-02T08:43:00Z</dcterms:created>
  <dcterms:modified xsi:type="dcterms:W3CDTF">2026-08-02T08:43:00Z</dcterms:modified>
  <cp:category/>
</cp:coreProperties>
</file>