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431750" w14:textId="77777777" w:rsidR="00A92C41" w:rsidRPr="00A92C41" w:rsidRDefault="00A92C41" w:rsidP="00A92C41">
      <w:pPr>
        <w:spacing w:before="100" w:beforeAutospacing="1" w:after="100" w:afterAutospacing="1" w:line="240" w:lineRule="auto"/>
        <w:outlineLvl w:val="2"/>
        <w:rPr>
          <w:rFonts w:ascii="Times New Roman" w:eastAsia="Times New Roman" w:hAnsi="Times New Roman" w:cs="Times New Roman"/>
          <w:b/>
          <w:bCs/>
          <w:sz w:val="27"/>
          <w:szCs w:val="27"/>
        </w:rPr>
      </w:pPr>
      <w:r w:rsidRPr="00A92C41">
        <w:rPr>
          <w:rFonts w:ascii="Times New Roman" w:eastAsia="Times New Roman" w:hAnsi="Times New Roman" w:cs="Times New Roman"/>
          <w:b/>
          <w:bCs/>
          <w:sz w:val="27"/>
          <w:szCs w:val="27"/>
        </w:rPr>
        <w:t>Correlation of Liar's Heir Syndrome (LHS) with the Phenomenon of Being Treated Poorly by People You Treat Well</w:t>
      </w:r>
    </w:p>
    <w:p w14:paraId="4CE24AA1" w14:textId="77777777" w:rsidR="00A92C41" w:rsidRPr="00A92C41" w:rsidRDefault="00A92C41" w:rsidP="00A92C41">
      <w:pPr>
        <w:spacing w:before="100" w:beforeAutospacing="1" w:after="100" w:afterAutospacing="1" w:line="240" w:lineRule="auto"/>
        <w:rPr>
          <w:rFonts w:ascii="Times New Roman" w:eastAsia="Times New Roman" w:hAnsi="Times New Roman" w:cs="Times New Roman"/>
          <w:sz w:val="24"/>
          <w:szCs w:val="24"/>
        </w:rPr>
      </w:pPr>
      <w:r w:rsidRPr="00A92C41">
        <w:rPr>
          <w:rFonts w:ascii="Times New Roman" w:eastAsia="Times New Roman" w:hAnsi="Times New Roman" w:cs="Times New Roman"/>
          <w:b/>
          <w:bCs/>
          <w:sz w:val="24"/>
          <w:szCs w:val="24"/>
        </w:rPr>
        <w:t>Objective:</w:t>
      </w:r>
      <w:r w:rsidRPr="00A92C41">
        <w:rPr>
          <w:rFonts w:ascii="Times New Roman" w:eastAsia="Times New Roman" w:hAnsi="Times New Roman" w:cs="Times New Roman"/>
          <w:sz w:val="24"/>
          <w:szCs w:val="24"/>
        </w:rPr>
        <w:t xml:space="preserve"> This analysis seeks to correlate the concept of </w:t>
      </w:r>
      <w:r w:rsidRPr="00A92C41">
        <w:rPr>
          <w:rFonts w:ascii="Times New Roman" w:eastAsia="Times New Roman" w:hAnsi="Times New Roman" w:cs="Times New Roman"/>
          <w:i/>
          <w:iCs/>
          <w:sz w:val="24"/>
          <w:szCs w:val="24"/>
        </w:rPr>
        <w:t>Liar's Heir Syndrome</w:t>
      </w:r>
      <w:r w:rsidRPr="00A92C41">
        <w:rPr>
          <w:rFonts w:ascii="Times New Roman" w:eastAsia="Times New Roman" w:hAnsi="Times New Roman" w:cs="Times New Roman"/>
          <w:sz w:val="24"/>
          <w:szCs w:val="24"/>
        </w:rPr>
        <w:t xml:space="preserve"> (LHS) with the psychological phenomenon of being treated poorly by individuals you have treated well. </w:t>
      </w:r>
      <w:r w:rsidRPr="00A92C41">
        <w:rPr>
          <w:rFonts w:ascii="Times New Roman" w:eastAsia="Times New Roman" w:hAnsi="Times New Roman" w:cs="Times New Roman"/>
          <w:i/>
          <w:iCs/>
          <w:sz w:val="24"/>
          <w:szCs w:val="24"/>
        </w:rPr>
        <w:t>Liar’s Heir Syndrome</w:t>
      </w:r>
      <w:r w:rsidRPr="00A92C41">
        <w:rPr>
          <w:rFonts w:ascii="Times New Roman" w:eastAsia="Times New Roman" w:hAnsi="Times New Roman" w:cs="Times New Roman"/>
          <w:sz w:val="24"/>
          <w:szCs w:val="24"/>
        </w:rPr>
        <w:t xml:space="preserve"> refers to the transmission of dishonesty, distrust, and deceitful behaviors across generations, shaping interpersonal and societal structures. By integrating LHS, we can deepen our understanding of how these inherited patterns may affect individual relationships and social dynamics.</w:t>
      </w:r>
    </w:p>
    <w:p w14:paraId="2055D1FD" w14:textId="77777777" w:rsidR="00A92C41" w:rsidRPr="00A92C41" w:rsidRDefault="00A92C41" w:rsidP="00A92C41">
      <w:pPr>
        <w:spacing w:before="100" w:beforeAutospacing="1" w:after="100" w:afterAutospacing="1" w:line="240" w:lineRule="auto"/>
        <w:outlineLvl w:val="2"/>
        <w:rPr>
          <w:rFonts w:ascii="Times New Roman" w:eastAsia="Times New Roman" w:hAnsi="Times New Roman" w:cs="Times New Roman"/>
          <w:b/>
          <w:bCs/>
          <w:sz w:val="27"/>
          <w:szCs w:val="27"/>
        </w:rPr>
      </w:pPr>
      <w:r w:rsidRPr="00A92C41">
        <w:rPr>
          <w:rFonts w:ascii="Times New Roman" w:eastAsia="Times New Roman" w:hAnsi="Times New Roman" w:cs="Times New Roman"/>
          <w:b/>
          <w:bCs/>
          <w:sz w:val="27"/>
          <w:szCs w:val="27"/>
        </w:rPr>
        <w:t>1. Liar’s Heir Syndrome: An Overview</w:t>
      </w:r>
    </w:p>
    <w:p w14:paraId="1765A60A" w14:textId="77777777" w:rsidR="00A92C41" w:rsidRPr="00A92C41" w:rsidRDefault="00A92C41" w:rsidP="00A92C41">
      <w:pPr>
        <w:spacing w:before="100" w:beforeAutospacing="1" w:after="100" w:afterAutospacing="1" w:line="240" w:lineRule="auto"/>
        <w:rPr>
          <w:rFonts w:ascii="Times New Roman" w:eastAsia="Times New Roman" w:hAnsi="Times New Roman" w:cs="Times New Roman"/>
          <w:sz w:val="24"/>
          <w:szCs w:val="24"/>
        </w:rPr>
      </w:pPr>
      <w:r w:rsidRPr="00A92C41">
        <w:rPr>
          <w:rFonts w:ascii="Times New Roman" w:eastAsia="Times New Roman" w:hAnsi="Times New Roman" w:cs="Times New Roman"/>
          <w:i/>
          <w:iCs/>
          <w:sz w:val="24"/>
          <w:szCs w:val="24"/>
        </w:rPr>
        <w:t>Liar's Heir Syndrome</w:t>
      </w:r>
      <w:r w:rsidRPr="00A92C41">
        <w:rPr>
          <w:rFonts w:ascii="Times New Roman" w:eastAsia="Times New Roman" w:hAnsi="Times New Roman" w:cs="Times New Roman"/>
          <w:sz w:val="24"/>
          <w:szCs w:val="24"/>
        </w:rPr>
        <w:t xml:space="preserve"> (LHS) posits that deceitful behaviors, attitudes, and mistrust are passed down generationally, unconsciously shaping human interactions, social systems, and personal relationships. The syndrome thrives in environments where dishonesty is normalized, and individuals unknowingly perpetuate these traits, distorting their relationships and views of others.</w:t>
      </w:r>
    </w:p>
    <w:p w14:paraId="319F79EB" w14:textId="77777777" w:rsidR="00A92C41" w:rsidRPr="00A92C41" w:rsidRDefault="00A92C41" w:rsidP="00A92C41">
      <w:pPr>
        <w:spacing w:before="100" w:beforeAutospacing="1" w:after="100" w:afterAutospacing="1" w:line="240" w:lineRule="auto"/>
        <w:outlineLvl w:val="2"/>
        <w:rPr>
          <w:rFonts w:ascii="Times New Roman" w:eastAsia="Times New Roman" w:hAnsi="Times New Roman" w:cs="Times New Roman"/>
          <w:b/>
          <w:bCs/>
          <w:sz w:val="27"/>
          <w:szCs w:val="27"/>
        </w:rPr>
      </w:pPr>
      <w:r w:rsidRPr="00A92C41">
        <w:rPr>
          <w:rFonts w:ascii="Times New Roman" w:eastAsia="Times New Roman" w:hAnsi="Times New Roman" w:cs="Times New Roman"/>
          <w:b/>
          <w:bCs/>
          <w:sz w:val="27"/>
          <w:szCs w:val="27"/>
        </w:rPr>
        <w:t>2. LHS and Reciprocity Failure in Relationships</w:t>
      </w:r>
    </w:p>
    <w:p w14:paraId="4E14ED42" w14:textId="77777777" w:rsidR="00A92C41" w:rsidRPr="00A92C41" w:rsidRDefault="00A92C41" w:rsidP="00A92C41">
      <w:pPr>
        <w:spacing w:before="100" w:beforeAutospacing="1" w:after="100" w:afterAutospacing="1" w:line="240" w:lineRule="auto"/>
        <w:rPr>
          <w:rFonts w:ascii="Times New Roman" w:eastAsia="Times New Roman" w:hAnsi="Times New Roman" w:cs="Times New Roman"/>
          <w:sz w:val="24"/>
          <w:szCs w:val="24"/>
        </w:rPr>
      </w:pPr>
      <w:r w:rsidRPr="00A92C41">
        <w:rPr>
          <w:rFonts w:ascii="Times New Roman" w:eastAsia="Times New Roman" w:hAnsi="Times New Roman" w:cs="Times New Roman"/>
          <w:sz w:val="24"/>
          <w:szCs w:val="24"/>
        </w:rPr>
        <w:t xml:space="preserve">One of the central issues in being treated poorly by someone you treat well is </w:t>
      </w:r>
      <w:r w:rsidRPr="00A92C41">
        <w:rPr>
          <w:rFonts w:ascii="Times New Roman" w:eastAsia="Times New Roman" w:hAnsi="Times New Roman" w:cs="Times New Roman"/>
          <w:b/>
          <w:bCs/>
          <w:sz w:val="24"/>
          <w:szCs w:val="24"/>
        </w:rPr>
        <w:t>reciprocity failure</w:t>
      </w:r>
      <w:r w:rsidRPr="00A92C41">
        <w:rPr>
          <w:rFonts w:ascii="Times New Roman" w:eastAsia="Times New Roman" w:hAnsi="Times New Roman" w:cs="Times New Roman"/>
          <w:sz w:val="24"/>
          <w:szCs w:val="24"/>
        </w:rPr>
        <w:t>—where positive actions are not returned in kind. Through the lens of LHS, reciprocity failure can be understood as a product of inherited distrust and systemic dishonesty:</w:t>
      </w:r>
    </w:p>
    <w:p w14:paraId="13DEE25C" w14:textId="77777777" w:rsidR="00A92C41" w:rsidRPr="00A92C41" w:rsidRDefault="00A92C41" w:rsidP="00A92C4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92C41">
        <w:rPr>
          <w:rFonts w:ascii="Times New Roman" w:eastAsia="Times New Roman" w:hAnsi="Times New Roman" w:cs="Times New Roman"/>
          <w:b/>
          <w:bCs/>
          <w:sz w:val="24"/>
          <w:szCs w:val="24"/>
        </w:rPr>
        <w:t>Mistrust of Intentions</w:t>
      </w:r>
      <w:r w:rsidRPr="00A92C41">
        <w:rPr>
          <w:rFonts w:ascii="Times New Roman" w:eastAsia="Times New Roman" w:hAnsi="Times New Roman" w:cs="Times New Roman"/>
          <w:sz w:val="24"/>
          <w:szCs w:val="24"/>
        </w:rPr>
        <w:t>: LHS can cause people to question the motives behind positive actions, making them suspicious of kindness or generosity. Generations of mistrust, fueled by inherited deceitful behaviors, create an environment where people are conditioned to believe that no good deed comes without a hidden agenda.</w:t>
      </w:r>
    </w:p>
    <w:p w14:paraId="689E8DAE" w14:textId="77777777" w:rsidR="00A92C41" w:rsidRPr="00A92C41" w:rsidRDefault="00A92C41" w:rsidP="00A92C4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92C41">
        <w:rPr>
          <w:rFonts w:ascii="Times New Roman" w:eastAsia="Times New Roman" w:hAnsi="Times New Roman" w:cs="Times New Roman"/>
          <w:b/>
          <w:bCs/>
          <w:sz w:val="24"/>
          <w:szCs w:val="24"/>
        </w:rPr>
        <w:t>Devaluation of Kindness</w:t>
      </w:r>
      <w:r w:rsidRPr="00A92C41">
        <w:rPr>
          <w:rFonts w:ascii="Times New Roman" w:eastAsia="Times New Roman" w:hAnsi="Times New Roman" w:cs="Times New Roman"/>
          <w:sz w:val="24"/>
          <w:szCs w:val="24"/>
        </w:rPr>
        <w:t>: Individuals conditioned by LHS may subconsciously devalue genuine kindness, seeing it as weakness or manipulation. The transmission of dishonesty and exploitation between generations can make it difficult for them to recognize and reciprocate positive actions. As a result, they may treat others poorly as a defensive or dismissive mechanism.</w:t>
      </w:r>
    </w:p>
    <w:p w14:paraId="25AE3723" w14:textId="77777777" w:rsidR="00A92C41" w:rsidRPr="00A92C41" w:rsidRDefault="00A92C41" w:rsidP="00A92C41">
      <w:pPr>
        <w:spacing w:before="100" w:beforeAutospacing="1" w:after="100" w:afterAutospacing="1" w:line="240" w:lineRule="auto"/>
        <w:outlineLvl w:val="2"/>
        <w:rPr>
          <w:rFonts w:ascii="Times New Roman" w:eastAsia="Times New Roman" w:hAnsi="Times New Roman" w:cs="Times New Roman"/>
          <w:b/>
          <w:bCs/>
          <w:sz w:val="27"/>
          <w:szCs w:val="27"/>
        </w:rPr>
      </w:pPr>
      <w:r w:rsidRPr="00A92C41">
        <w:rPr>
          <w:rFonts w:ascii="Times New Roman" w:eastAsia="Times New Roman" w:hAnsi="Times New Roman" w:cs="Times New Roman"/>
          <w:b/>
          <w:bCs/>
          <w:sz w:val="27"/>
          <w:szCs w:val="27"/>
        </w:rPr>
        <w:t>3. Impact of LHS on Attachment Styles and Emotional Responses</w:t>
      </w:r>
    </w:p>
    <w:p w14:paraId="2785F4E9" w14:textId="77777777" w:rsidR="00A92C41" w:rsidRPr="00A92C41" w:rsidRDefault="00A92C41" w:rsidP="00A92C41">
      <w:pPr>
        <w:spacing w:before="100" w:beforeAutospacing="1" w:after="100" w:afterAutospacing="1" w:line="240" w:lineRule="auto"/>
        <w:rPr>
          <w:rFonts w:ascii="Times New Roman" w:eastAsia="Times New Roman" w:hAnsi="Times New Roman" w:cs="Times New Roman"/>
          <w:sz w:val="24"/>
          <w:szCs w:val="24"/>
        </w:rPr>
      </w:pPr>
      <w:r w:rsidRPr="00A92C41">
        <w:rPr>
          <w:rFonts w:ascii="Times New Roman" w:eastAsia="Times New Roman" w:hAnsi="Times New Roman" w:cs="Times New Roman"/>
          <w:sz w:val="24"/>
          <w:szCs w:val="24"/>
        </w:rPr>
        <w:t>Attachment styles are strongly influenced by early life experiences and generational patterns. LHS, by embedding mistrust and dishonesty into relationships, can disrupt secure attachment formation and lead to dysfunctional emotional responses:</w:t>
      </w:r>
    </w:p>
    <w:p w14:paraId="59115527" w14:textId="77777777" w:rsidR="00A92C41" w:rsidRPr="00A92C41" w:rsidRDefault="00A92C41" w:rsidP="00A92C4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92C41">
        <w:rPr>
          <w:rFonts w:ascii="Times New Roman" w:eastAsia="Times New Roman" w:hAnsi="Times New Roman" w:cs="Times New Roman"/>
          <w:b/>
          <w:bCs/>
          <w:sz w:val="24"/>
          <w:szCs w:val="24"/>
        </w:rPr>
        <w:t>Insecure Attachment</w:t>
      </w:r>
      <w:r w:rsidRPr="00A92C41">
        <w:rPr>
          <w:rFonts w:ascii="Times New Roman" w:eastAsia="Times New Roman" w:hAnsi="Times New Roman" w:cs="Times New Roman"/>
          <w:sz w:val="24"/>
          <w:szCs w:val="24"/>
        </w:rPr>
        <w:t>: LHS may foster avoidant or anxious attachment styles, where individuals struggle to accept or reciprocate positive treatment. This is rooted in the fear that vulnerability will be exploited, a belief passed down through generations of dishonest or untrustworthy interactions.</w:t>
      </w:r>
    </w:p>
    <w:p w14:paraId="08FC9017" w14:textId="77777777" w:rsidR="00A92C41" w:rsidRPr="00A92C41" w:rsidRDefault="00A92C41" w:rsidP="00A92C4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92C41">
        <w:rPr>
          <w:rFonts w:ascii="Times New Roman" w:eastAsia="Times New Roman" w:hAnsi="Times New Roman" w:cs="Times New Roman"/>
          <w:b/>
          <w:bCs/>
          <w:sz w:val="24"/>
          <w:szCs w:val="24"/>
        </w:rPr>
        <w:t>Emotional Dysregulation</w:t>
      </w:r>
      <w:r w:rsidRPr="00A92C41">
        <w:rPr>
          <w:rFonts w:ascii="Times New Roman" w:eastAsia="Times New Roman" w:hAnsi="Times New Roman" w:cs="Times New Roman"/>
          <w:sz w:val="24"/>
          <w:szCs w:val="24"/>
        </w:rPr>
        <w:t xml:space="preserve">: LHS can lead to emotional dysregulation, where individuals are unable to appropriately respond to positive treatment. They may react poorly to </w:t>
      </w:r>
      <w:r w:rsidRPr="00A92C41">
        <w:rPr>
          <w:rFonts w:ascii="Times New Roman" w:eastAsia="Times New Roman" w:hAnsi="Times New Roman" w:cs="Times New Roman"/>
          <w:sz w:val="24"/>
          <w:szCs w:val="24"/>
        </w:rPr>
        <w:lastRenderedPageBreak/>
        <w:t>kindness because they have been conditioned by past generations to expect betrayal, manipulation, or dishonesty in close relationships. This emotional response, often subconscious, results in treating others poorly despite receiving good treatment.</w:t>
      </w:r>
    </w:p>
    <w:p w14:paraId="5C306A71" w14:textId="77777777" w:rsidR="00A92C41" w:rsidRPr="00A92C41" w:rsidRDefault="00A92C41" w:rsidP="00A92C41">
      <w:pPr>
        <w:spacing w:before="100" w:beforeAutospacing="1" w:after="100" w:afterAutospacing="1" w:line="240" w:lineRule="auto"/>
        <w:outlineLvl w:val="2"/>
        <w:rPr>
          <w:rFonts w:ascii="Times New Roman" w:eastAsia="Times New Roman" w:hAnsi="Times New Roman" w:cs="Times New Roman"/>
          <w:b/>
          <w:bCs/>
          <w:sz w:val="27"/>
          <w:szCs w:val="27"/>
        </w:rPr>
      </w:pPr>
      <w:r w:rsidRPr="00A92C41">
        <w:rPr>
          <w:rFonts w:ascii="Times New Roman" w:eastAsia="Times New Roman" w:hAnsi="Times New Roman" w:cs="Times New Roman"/>
          <w:b/>
          <w:bCs/>
          <w:sz w:val="27"/>
          <w:szCs w:val="27"/>
        </w:rPr>
        <w:t>4. LHS and Cognitive Biases: Reinforcing Negative Behavior</w:t>
      </w:r>
    </w:p>
    <w:p w14:paraId="487051B5" w14:textId="77777777" w:rsidR="00A92C41" w:rsidRPr="00A92C41" w:rsidRDefault="00A92C41" w:rsidP="00A92C41">
      <w:pPr>
        <w:spacing w:before="100" w:beforeAutospacing="1" w:after="100" w:afterAutospacing="1" w:line="240" w:lineRule="auto"/>
        <w:rPr>
          <w:rFonts w:ascii="Times New Roman" w:eastAsia="Times New Roman" w:hAnsi="Times New Roman" w:cs="Times New Roman"/>
          <w:sz w:val="24"/>
          <w:szCs w:val="24"/>
        </w:rPr>
      </w:pPr>
      <w:r w:rsidRPr="00A92C41">
        <w:rPr>
          <w:rFonts w:ascii="Times New Roman" w:eastAsia="Times New Roman" w:hAnsi="Times New Roman" w:cs="Times New Roman"/>
          <w:sz w:val="24"/>
          <w:szCs w:val="24"/>
        </w:rPr>
        <w:t>LHS contributes to cognitive biases that skew how individuals interpret positive social interactions, often causing them to react poorly to kindness. These biases include:</w:t>
      </w:r>
    </w:p>
    <w:p w14:paraId="17FB72BC" w14:textId="77777777" w:rsidR="00A92C41" w:rsidRPr="00A92C41" w:rsidRDefault="00A92C41" w:rsidP="00A92C41">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A92C41">
        <w:rPr>
          <w:rFonts w:ascii="Times New Roman" w:eastAsia="Times New Roman" w:hAnsi="Times New Roman" w:cs="Times New Roman"/>
          <w:b/>
          <w:bCs/>
          <w:sz w:val="24"/>
          <w:szCs w:val="24"/>
        </w:rPr>
        <w:t>Attribution Bias</w:t>
      </w:r>
      <w:r w:rsidRPr="00A92C41">
        <w:rPr>
          <w:rFonts w:ascii="Times New Roman" w:eastAsia="Times New Roman" w:hAnsi="Times New Roman" w:cs="Times New Roman"/>
          <w:sz w:val="24"/>
          <w:szCs w:val="24"/>
        </w:rPr>
        <w:t xml:space="preserve">: People influenced by LHS may attribute positive treatment to selfish or manipulative motives. This bias arises from generations of deceit, where individuals were conditioned to believe that everyone has an ulterior motive. As a result, they treat the person who is kind to them poorly, </w:t>
      </w:r>
      <w:proofErr w:type="gramStart"/>
      <w:r w:rsidRPr="00A92C41">
        <w:rPr>
          <w:rFonts w:ascii="Times New Roman" w:eastAsia="Times New Roman" w:hAnsi="Times New Roman" w:cs="Times New Roman"/>
          <w:sz w:val="24"/>
          <w:szCs w:val="24"/>
        </w:rPr>
        <w:t>as a way to</w:t>
      </w:r>
      <w:proofErr w:type="gramEnd"/>
      <w:r w:rsidRPr="00A92C41">
        <w:rPr>
          <w:rFonts w:ascii="Times New Roman" w:eastAsia="Times New Roman" w:hAnsi="Times New Roman" w:cs="Times New Roman"/>
          <w:sz w:val="24"/>
          <w:szCs w:val="24"/>
        </w:rPr>
        <w:t xml:space="preserve"> protect themselves from perceived harm or manipulation.</w:t>
      </w:r>
    </w:p>
    <w:p w14:paraId="246D51F1" w14:textId="77777777" w:rsidR="00A92C41" w:rsidRPr="00A92C41" w:rsidRDefault="00A92C41" w:rsidP="00A92C41">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A92C41">
        <w:rPr>
          <w:rFonts w:ascii="Times New Roman" w:eastAsia="Times New Roman" w:hAnsi="Times New Roman" w:cs="Times New Roman"/>
          <w:b/>
          <w:bCs/>
          <w:sz w:val="24"/>
          <w:szCs w:val="24"/>
        </w:rPr>
        <w:t>Confirmation Bias</w:t>
      </w:r>
      <w:r w:rsidRPr="00A92C41">
        <w:rPr>
          <w:rFonts w:ascii="Times New Roman" w:eastAsia="Times New Roman" w:hAnsi="Times New Roman" w:cs="Times New Roman"/>
          <w:sz w:val="24"/>
          <w:szCs w:val="24"/>
        </w:rPr>
        <w:t>: LHS can reinforce the belief that people cannot be trusted, leading individuals to seek out evidence that supports this view, even when they are being treated kindly. This bias helps maintain generational patterns of distrust and negative behavior, further perpetuating poor treatment of those who act in good faith.</w:t>
      </w:r>
    </w:p>
    <w:p w14:paraId="10ED5482" w14:textId="77777777" w:rsidR="00A92C41" w:rsidRPr="00A92C41" w:rsidRDefault="00A92C41" w:rsidP="00A92C41">
      <w:pPr>
        <w:spacing w:before="100" w:beforeAutospacing="1" w:after="100" w:afterAutospacing="1" w:line="240" w:lineRule="auto"/>
        <w:outlineLvl w:val="2"/>
        <w:rPr>
          <w:rFonts w:ascii="Times New Roman" w:eastAsia="Times New Roman" w:hAnsi="Times New Roman" w:cs="Times New Roman"/>
          <w:b/>
          <w:bCs/>
          <w:sz w:val="27"/>
          <w:szCs w:val="27"/>
        </w:rPr>
      </w:pPr>
      <w:r w:rsidRPr="00A92C41">
        <w:rPr>
          <w:rFonts w:ascii="Times New Roman" w:eastAsia="Times New Roman" w:hAnsi="Times New Roman" w:cs="Times New Roman"/>
          <w:b/>
          <w:bCs/>
          <w:sz w:val="27"/>
          <w:szCs w:val="27"/>
        </w:rPr>
        <w:t>5. LHS and Power Dynamics</w:t>
      </w:r>
    </w:p>
    <w:p w14:paraId="7BCFBD6A" w14:textId="77777777" w:rsidR="00A92C41" w:rsidRPr="00A92C41" w:rsidRDefault="00A92C41" w:rsidP="00A92C41">
      <w:pPr>
        <w:spacing w:before="100" w:beforeAutospacing="1" w:after="100" w:afterAutospacing="1" w:line="240" w:lineRule="auto"/>
        <w:rPr>
          <w:rFonts w:ascii="Times New Roman" w:eastAsia="Times New Roman" w:hAnsi="Times New Roman" w:cs="Times New Roman"/>
          <w:sz w:val="24"/>
          <w:szCs w:val="24"/>
        </w:rPr>
      </w:pPr>
      <w:r w:rsidRPr="00A92C41">
        <w:rPr>
          <w:rFonts w:ascii="Times New Roman" w:eastAsia="Times New Roman" w:hAnsi="Times New Roman" w:cs="Times New Roman"/>
          <w:sz w:val="24"/>
          <w:szCs w:val="24"/>
        </w:rPr>
        <w:t>Power dynamics are often shaped by societal structures influenced by LHS. When LHS is deeply ingrained in a system, it fosters environments where dishonesty is rewarded, and manipulation is a means to maintain control. This has several implications:</w:t>
      </w:r>
    </w:p>
    <w:p w14:paraId="6BA28291" w14:textId="77777777" w:rsidR="00A92C41" w:rsidRPr="00A92C41" w:rsidRDefault="00A92C41" w:rsidP="00A92C4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A92C41">
        <w:rPr>
          <w:rFonts w:ascii="Times New Roman" w:eastAsia="Times New Roman" w:hAnsi="Times New Roman" w:cs="Times New Roman"/>
          <w:b/>
          <w:bCs/>
          <w:sz w:val="24"/>
          <w:szCs w:val="24"/>
        </w:rPr>
        <w:t>Exploitation of Kindness</w:t>
      </w:r>
      <w:r w:rsidRPr="00A92C41">
        <w:rPr>
          <w:rFonts w:ascii="Times New Roman" w:eastAsia="Times New Roman" w:hAnsi="Times New Roman" w:cs="Times New Roman"/>
          <w:sz w:val="24"/>
          <w:szCs w:val="24"/>
        </w:rPr>
        <w:t>: LHS contributes to environments where people with more social power may feel justified in exploiting or mistreating those who treat them well. These individuals may inherit behaviors where kindness is seen as an opportunity for personal gain rather than a gesture to be reciprocated.</w:t>
      </w:r>
    </w:p>
    <w:p w14:paraId="5477E6A4" w14:textId="77777777" w:rsidR="00A92C41" w:rsidRPr="00A92C41" w:rsidRDefault="00A92C41" w:rsidP="00A92C4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A92C41">
        <w:rPr>
          <w:rFonts w:ascii="Times New Roman" w:eastAsia="Times New Roman" w:hAnsi="Times New Roman" w:cs="Times New Roman"/>
          <w:b/>
          <w:bCs/>
          <w:sz w:val="24"/>
          <w:szCs w:val="24"/>
        </w:rPr>
        <w:t>Status Quo Reinforcement</w:t>
      </w:r>
      <w:r w:rsidRPr="00A92C41">
        <w:rPr>
          <w:rFonts w:ascii="Times New Roman" w:eastAsia="Times New Roman" w:hAnsi="Times New Roman" w:cs="Times New Roman"/>
          <w:sz w:val="24"/>
          <w:szCs w:val="24"/>
        </w:rPr>
        <w:t>: LHS often manifests in hierarchical systems where deceit is normalized as a survival mechanism. When individuals treat others well, but the power dynamics favor dishonesty, it is likely that their kindness will be met with exploitation or manipulation, perpetuating generational cycles of poor treatment.</w:t>
      </w:r>
    </w:p>
    <w:p w14:paraId="16D8060F" w14:textId="77777777" w:rsidR="00A92C41" w:rsidRPr="00A92C41" w:rsidRDefault="00A92C41" w:rsidP="00A92C41">
      <w:pPr>
        <w:spacing w:before="100" w:beforeAutospacing="1" w:after="100" w:afterAutospacing="1" w:line="240" w:lineRule="auto"/>
        <w:outlineLvl w:val="2"/>
        <w:rPr>
          <w:rFonts w:ascii="Times New Roman" w:eastAsia="Times New Roman" w:hAnsi="Times New Roman" w:cs="Times New Roman"/>
          <w:b/>
          <w:bCs/>
          <w:sz w:val="27"/>
          <w:szCs w:val="27"/>
        </w:rPr>
      </w:pPr>
      <w:r w:rsidRPr="00A92C41">
        <w:rPr>
          <w:rFonts w:ascii="Times New Roman" w:eastAsia="Times New Roman" w:hAnsi="Times New Roman" w:cs="Times New Roman"/>
          <w:b/>
          <w:bCs/>
          <w:sz w:val="27"/>
          <w:szCs w:val="27"/>
        </w:rPr>
        <w:t>6. LHS and Generational Trauma: Perpetuating Negative Cycles</w:t>
      </w:r>
    </w:p>
    <w:p w14:paraId="786D372D" w14:textId="77777777" w:rsidR="00A92C41" w:rsidRPr="00A92C41" w:rsidRDefault="00A92C41" w:rsidP="00A92C41">
      <w:pPr>
        <w:spacing w:before="100" w:beforeAutospacing="1" w:after="100" w:afterAutospacing="1" w:line="240" w:lineRule="auto"/>
        <w:rPr>
          <w:rFonts w:ascii="Times New Roman" w:eastAsia="Times New Roman" w:hAnsi="Times New Roman" w:cs="Times New Roman"/>
          <w:sz w:val="24"/>
          <w:szCs w:val="24"/>
        </w:rPr>
      </w:pPr>
      <w:r w:rsidRPr="00A92C41">
        <w:rPr>
          <w:rFonts w:ascii="Times New Roman" w:eastAsia="Times New Roman" w:hAnsi="Times New Roman" w:cs="Times New Roman"/>
          <w:sz w:val="24"/>
          <w:szCs w:val="24"/>
        </w:rPr>
        <w:t>Generational trauma plays a significant role in how LHS operates. Historical dishonesty, betrayal, and systemic deceit are often internalized by individuals across generations, shaping their emotional and behavioral responses in relationships:</w:t>
      </w:r>
    </w:p>
    <w:p w14:paraId="10EAAF5D" w14:textId="77777777" w:rsidR="00A92C41" w:rsidRPr="00A92C41" w:rsidRDefault="00A92C41" w:rsidP="00A92C4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A92C41">
        <w:rPr>
          <w:rFonts w:ascii="Times New Roman" w:eastAsia="Times New Roman" w:hAnsi="Times New Roman" w:cs="Times New Roman"/>
          <w:b/>
          <w:bCs/>
          <w:sz w:val="24"/>
          <w:szCs w:val="24"/>
        </w:rPr>
        <w:t>Intergenerational Trauma</w:t>
      </w:r>
      <w:r w:rsidRPr="00A92C41">
        <w:rPr>
          <w:rFonts w:ascii="Times New Roman" w:eastAsia="Times New Roman" w:hAnsi="Times New Roman" w:cs="Times New Roman"/>
          <w:sz w:val="24"/>
          <w:szCs w:val="24"/>
        </w:rPr>
        <w:t>: When trauma rooted in dishonesty or betrayal is passed down, it creates a foundation of mistrust. This trauma can make individuals highly sensitive to perceived threats, even in situations where they are treated well. The lingering effects of trauma caused by deceitful behavior across generations make it difficult for people to break out of the cycle of treating others poorly.</w:t>
      </w:r>
    </w:p>
    <w:p w14:paraId="16563990" w14:textId="77777777" w:rsidR="00A92C41" w:rsidRPr="00A92C41" w:rsidRDefault="00A92C41" w:rsidP="00A92C4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A92C41">
        <w:rPr>
          <w:rFonts w:ascii="Times New Roman" w:eastAsia="Times New Roman" w:hAnsi="Times New Roman" w:cs="Times New Roman"/>
          <w:b/>
          <w:bCs/>
          <w:sz w:val="24"/>
          <w:szCs w:val="24"/>
        </w:rPr>
        <w:lastRenderedPageBreak/>
        <w:t>Emotional Suppression and Rejection of Vulnerability</w:t>
      </w:r>
      <w:r w:rsidRPr="00A92C41">
        <w:rPr>
          <w:rFonts w:ascii="Times New Roman" w:eastAsia="Times New Roman" w:hAnsi="Times New Roman" w:cs="Times New Roman"/>
          <w:sz w:val="24"/>
          <w:szCs w:val="24"/>
        </w:rPr>
        <w:t>: LHS reinforces emotional suppression and a rejection of vulnerability, as individuals are taught not to trust others fully. This makes it difficult for people to openly reciprocate positive treatment, often leading them to reject or mistreat those who are kind to them. Vulnerability, viewed as a weakness, becomes an internalized fear inherited through generations, and individuals lash out defensively.</w:t>
      </w:r>
    </w:p>
    <w:p w14:paraId="04EAF453" w14:textId="77777777" w:rsidR="00A92C41" w:rsidRPr="00A92C41" w:rsidRDefault="00A92C41" w:rsidP="00A92C41">
      <w:pPr>
        <w:spacing w:before="100" w:beforeAutospacing="1" w:after="100" w:afterAutospacing="1" w:line="240" w:lineRule="auto"/>
        <w:outlineLvl w:val="2"/>
        <w:rPr>
          <w:rFonts w:ascii="Times New Roman" w:eastAsia="Times New Roman" w:hAnsi="Times New Roman" w:cs="Times New Roman"/>
          <w:b/>
          <w:bCs/>
          <w:sz w:val="27"/>
          <w:szCs w:val="27"/>
        </w:rPr>
      </w:pPr>
      <w:r w:rsidRPr="00A92C41">
        <w:rPr>
          <w:rFonts w:ascii="Times New Roman" w:eastAsia="Times New Roman" w:hAnsi="Times New Roman" w:cs="Times New Roman"/>
          <w:b/>
          <w:bCs/>
          <w:sz w:val="27"/>
          <w:szCs w:val="27"/>
        </w:rPr>
        <w:t>7. LHS and Socialization: Norms of Dishonesty</w:t>
      </w:r>
    </w:p>
    <w:p w14:paraId="44ABD1AB" w14:textId="77777777" w:rsidR="00A92C41" w:rsidRPr="00A92C41" w:rsidRDefault="00A92C41" w:rsidP="00A92C41">
      <w:pPr>
        <w:spacing w:before="100" w:beforeAutospacing="1" w:after="100" w:afterAutospacing="1" w:line="240" w:lineRule="auto"/>
        <w:rPr>
          <w:rFonts w:ascii="Times New Roman" w:eastAsia="Times New Roman" w:hAnsi="Times New Roman" w:cs="Times New Roman"/>
          <w:sz w:val="24"/>
          <w:szCs w:val="24"/>
        </w:rPr>
      </w:pPr>
      <w:r w:rsidRPr="00A92C41">
        <w:rPr>
          <w:rFonts w:ascii="Times New Roman" w:eastAsia="Times New Roman" w:hAnsi="Times New Roman" w:cs="Times New Roman"/>
          <w:sz w:val="24"/>
          <w:szCs w:val="24"/>
        </w:rPr>
        <w:t>Socialization through the lens of LHS ensures that behaviors and attitudes related to dishonesty are normalized. This socialization affects how individuals view kindness and generosity:</w:t>
      </w:r>
    </w:p>
    <w:p w14:paraId="0E976BD5" w14:textId="77777777" w:rsidR="00A92C41" w:rsidRPr="00A92C41" w:rsidRDefault="00A92C41" w:rsidP="00A92C4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92C41">
        <w:rPr>
          <w:rFonts w:ascii="Times New Roman" w:eastAsia="Times New Roman" w:hAnsi="Times New Roman" w:cs="Times New Roman"/>
          <w:b/>
          <w:bCs/>
          <w:sz w:val="24"/>
          <w:szCs w:val="24"/>
        </w:rPr>
        <w:t>Cultural Transmission of Mistrust</w:t>
      </w:r>
      <w:r w:rsidRPr="00A92C41">
        <w:rPr>
          <w:rFonts w:ascii="Times New Roman" w:eastAsia="Times New Roman" w:hAnsi="Times New Roman" w:cs="Times New Roman"/>
          <w:sz w:val="24"/>
          <w:szCs w:val="24"/>
        </w:rPr>
        <w:t>: Through social learning, children inherit the deceitful behaviors of their predecessors. This can result in patterns of treating others poorly even when treated well, as they have been socialized to mistrust genuine acts of kindness.</w:t>
      </w:r>
    </w:p>
    <w:p w14:paraId="621094A2" w14:textId="77777777" w:rsidR="00A92C41" w:rsidRPr="00A92C41" w:rsidRDefault="00A92C41" w:rsidP="00A92C4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A92C41">
        <w:rPr>
          <w:rFonts w:ascii="Times New Roman" w:eastAsia="Times New Roman" w:hAnsi="Times New Roman" w:cs="Times New Roman"/>
          <w:b/>
          <w:bCs/>
          <w:sz w:val="24"/>
          <w:szCs w:val="24"/>
        </w:rPr>
        <w:t>Reinforcement of Dishonest Norms</w:t>
      </w:r>
      <w:r w:rsidRPr="00A92C41">
        <w:rPr>
          <w:rFonts w:ascii="Times New Roman" w:eastAsia="Times New Roman" w:hAnsi="Times New Roman" w:cs="Times New Roman"/>
          <w:sz w:val="24"/>
          <w:szCs w:val="24"/>
        </w:rPr>
        <w:t>: LHS can contribute to the reinforcement of societal norms that discourage vulnerability or reward manipulation. As a result, individuals are conditioned to reject kindness and treat others poorly, as dishonesty is culturally ingrained as a protective mechanism.</w:t>
      </w:r>
    </w:p>
    <w:p w14:paraId="3122E4EB" w14:textId="77777777" w:rsidR="00A92C41" w:rsidRPr="00A92C41" w:rsidRDefault="00A92C41" w:rsidP="00A92C41">
      <w:pPr>
        <w:spacing w:before="100" w:beforeAutospacing="1" w:after="100" w:afterAutospacing="1" w:line="240" w:lineRule="auto"/>
        <w:outlineLvl w:val="2"/>
        <w:rPr>
          <w:rFonts w:ascii="Times New Roman" w:eastAsia="Times New Roman" w:hAnsi="Times New Roman" w:cs="Times New Roman"/>
          <w:b/>
          <w:bCs/>
          <w:sz w:val="27"/>
          <w:szCs w:val="27"/>
        </w:rPr>
      </w:pPr>
      <w:r w:rsidRPr="00A92C41">
        <w:rPr>
          <w:rFonts w:ascii="Times New Roman" w:eastAsia="Times New Roman" w:hAnsi="Times New Roman" w:cs="Times New Roman"/>
          <w:b/>
          <w:bCs/>
          <w:sz w:val="27"/>
          <w:szCs w:val="27"/>
        </w:rPr>
        <w:t>8. Implications for Healing: Addressing LHS</w:t>
      </w:r>
    </w:p>
    <w:p w14:paraId="22B4CB96" w14:textId="77777777" w:rsidR="00A92C41" w:rsidRPr="00A92C41" w:rsidRDefault="00A92C41" w:rsidP="00A92C41">
      <w:pPr>
        <w:spacing w:before="100" w:beforeAutospacing="1" w:after="100" w:afterAutospacing="1" w:line="240" w:lineRule="auto"/>
        <w:rPr>
          <w:rFonts w:ascii="Times New Roman" w:eastAsia="Times New Roman" w:hAnsi="Times New Roman" w:cs="Times New Roman"/>
          <w:sz w:val="24"/>
          <w:szCs w:val="24"/>
        </w:rPr>
      </w:pPr>
      <w:r w:rsidRPr="00A92C41">
        <w:rPr>
          <w:rFonts w:ascii="Times New Roman" w:eastAsia="Times New Roman" w:hAnsi="Times New Roman" w:cs="Times New Roman"/>
          <w:sz w:val="24"/>
          <w:szCs w:val="24"/>
        </w:rPr>
        <w:t>Understanding how LHS contributes to poor treatment of those who show kindness provides a pathway to healing:</w:t>
      </w:r>
    </w:p>
    <w:p w14:paraId="0CF30686" w14:textId="77777777" w:rsidR="00A92C41" w:rsidRPr="00A92C41" w:rsidRDefault="00A92C41" w:rsidP="00A92C41">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A92C41">
        <w:rPr>
          <w:rFonts w:ascii="Times New Roman" w:eastAsia="Times New Roman" w:hAnsi="Times New Roman" w:cs="Times New Roman"/>
          <w:b/>
          <w:bCs/>
          <w:sz w:val="24"/>
          <w:szCs w:val="24"/>
        </w:rPr>
        <w:t>Breaking the Cycle of Mistrust</w:t>
      </w:r>
      <w:r w:rsidRPr="00A92C41">
        <w:rPr>
          <w:rFonts w:ascii="Times New Roman" w:eastAsia="Times New Roman" w:hAnsi="Times New Roman" w:cs="Times New Roman"/>
          <w:sz w:val="24"/>
          <w:szCs w:val="24"/>
        </w:rPr>
        <w:t>: Acknowledging the generational patterns of dishonesty and mistrust can help individuals break the cycle of treating others poorly. By consciously recognizing and addressing LHS, individuals can begin to rebuild trust and reciprocate positive actions.</w:t>
      </w:r>
    </w:p>
    <w:p w14:paraId="624DEBAA" w14:textId="77777777" w:rsidR="00A92C41" w:rsidRPr="00A92C41" w:rsidRDefault="00A92C41" w:rsidP="00A92C41">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A92C41">
        <w:rPr>
          <w:rFonts w:ascii="Times New Roman" w:eastAsia="Times New Roman" w:hAnsi="Times New Roman" w:cs="Times New Roman"/>
          <w:b/>
          <w:bCs/>
          <w:sz w:val="24"/>
          <w:szCs w:val="24"/>
        </w:rPr>
        <w:t>Emotional Resonance and Healing</w:t>
      </w:r>
      <w:r w:rsidRPr="00A92C41">
        <w:rPr>
          <w:rFonts w:ascii="Times New Roman" w:eastAsia="Times New Roman" w:hAnsi="Times New Roman" w:cs="Times New Roman"/>
          <w:sz w:val="24"/>
          <w:szCs w:val="24"/>
        </w:rPr>
        <w:t>: Emotional Resonance Activation (ERA), as part of the healing process, can help individuals affected by LHS recognize their emotional responses and alter their behavior toward those who treat them well. By fostering greater self-awareness, ERA helps mitigate the unconscious influence of LHS and promotes healthier, reciprocal relationships.</w:t>
      </w:r>
    </w:p>
    <w:p w14:paraId="6256C04F" w14:textId="77777777" w:rsidR="00A92C41" w:rsidRPr="00A92C41" w:rsidRDefault="00A92C41" w:rsidP="00A92C41">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A92C41">
        <w:rPr>
          <w:rFonts w:ascii="Times New Roman" w:eastAsia="Times New Roman" w:hAnsi="Times New Roman" w:cs="Times New Roman"/>
          <w:b/>
          <w:bCs/>
          <w:sz w:val="24"/>
          <w:szCs w:val="24"/>
        </w:rPr>
        <w:t>Therapeutic Interventions</w:t>
      </w:r>
      <w:r w:rsidRPr="00A92C41">
        <w:rPr>
          <w:rFonts w:ascii="Times New Roman" w:eastAsia="Times New Roman" w:hAnsi="Times New Roman" w:cs="Times New Roman"/>
          <w:sz w:val="24"/>
          <w:szCs w:val="24"/>
        </w:rPr>
        <w:t>: Cognitive Behavioral Therapy (CBT) and other interventions that focus on emotional regulation and trust-building can help undo the effects of LHS. These therapies target the cognitive distortions and emotional responses linked to generational dishonesty, allowing individuals to respond more positively to kindness and improve their interpersonal relationships.</w:t>
      </w:r>
    </w:p>
    <w:p w14:paraId="351C7197" w14:textId="77777777" w:rsidR="00A92C41" w:rsidRPr="00A92C41" w:rsidRDefault="00A92C41" w:rsidP="00A92C41">
      <w:pPr>
        <w:spacing w:before="100" w:beforeAutospacing="1" w:after="100" w:afterAutospacing="1" w:line="240" w:lineRule="auto"/>
        <w:outlineLvl w:val="2"/>
        <w:rPr>
          <w:rFonts w:ascii="Times New Roman" w:eastAsia="Times New Roman" w:hAnsi="Times New Roman" w:cs="Times New Roman"/>
          <w:b/>
          <w:bCs/>
          <w:sz w:val="27"/>
          <w:szCs w:val="27"/>
        </w:rPr>
      </w:pPr>
      <w:r w:rsidRPr="00A92C41">
        <w:rPr>
          <w:rFonts w:ascii="Times New Roman" w:eastAsia="Times New Roman" w:hAnsi="Times New Roman" w:cs="Times New Roman"/>
          <w:b/>
          <w:bCs/>
          <w:sz w:val="27"/>
          <w:szCs w:val="27"/>
        </w:rPr>
        <w:t>Conclusion: Correlation Between LHS and Poor Treatment</w:t>
      </w:r>
    </w:p>
    <w:p w14:paraId="1F3E6DFF" w14:textId="77777777" w:rsidR="00A92C41" w:rsidRPr="00A92C41" w:rsidRDefault="00A92C41" w:rsidP="00A92C41">
      <w:pPr>
        <w:spacing w:before="100" w:beforeAutospacing="1" w:after="100" w:afterAutospacing="1" w:line="240" w:lineRule="auto"/>
        <w:rPr>
          <w:rFonts w:ascii="Times New Roman" w:eastAsia="Times New Roman" w:hAnsi="Times New Roman" w:cs="Times New Roman"/>
          <w:sz w:val="24"/>
          <w:szCs w:val="24"/>
        </w:rPr>
      </w:pPr>
      <w:r w:rsidRPr="00A92C41">
        <w:rPr>
          <w:rFonts w:ascii="Times New Roman" w:eastAsia="Times New Roman" w:hAnsi="Times New Roman" w:cs="Times New Roman"/>
          <w:sz w:val="24"/>
          <w:szCs w:val="24"/>
        </w:rPr>
        <w:t xml:space="preserve">The correlation between </w:t>
      </w:r>
      <w:r w:rsidRPr="00A92C41">
        <w:rPr>
          <w:rFonts w:ascii="Times New Roman" w:eastAsia="Times New Roman" w:hAnsi="Times New Roman" w:cs="Times New Roman"/>
          <w:i/>
          <w:iCs/>
          <w:sz w:val="24"/>
          <w:szCs w:val="24"/>
        </w:rPr>
        <w:t>Liar's Heir Syndrome</w:t>
      </w:r>
      <w:r w:rsidRPr="00A92C41">
        <w:rPr>
          <w:rFonts w:ascii="Times New Roman" w:eastAsia="Times New Roman" w:hAnsi="Times New Roman" w:cs="Times New Roman"/>
          <w:sz w:val="24"/>
          <w:szCs w:val="24"/>
        </w:rPr>
        <w:t xml:space="preserve"> and the phenomenon of being treated poorly by those you treat well lies in the generational transmission of distrust, deceit, and emotional suppression. LHS perpetuates cycles of negative behavior, making it difficult for individuals to </w:t>
      </w:r>
      <w:r w:rsidRPr="00A92C41">
        <w:rPr>
          <w:rFonts w:ascii="Times New Roman" w:eastAsia="Times New Roman" w:hAnsi="Times New Roman" w:cs="Times New Roman"/>
          <w:sz w:val="24"/>
          <w:szCs w:val="24"/>
        </w:rPr>
        <w:lastRenderedPageBreak/>
        <w:t>break free from inherited patterns of dishonesty and respond positively to kindness. Understanding LHS provides valuable insights into the psychological and social factors that drive this behavior, offering pathways for healing and fostering healthier, more honest relationships.</w:t>
      </w:r>
    </w:p>
    <w:p w14:paraId="4EADB62A" w14:textId="77777777" w:rsidR="002D3508" w:rsidRDefault="002D3508"/>
    <w:sectPr w:rsidR="002D35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D269DF"/>
    <w:multiLevelType w:val="multilevel"/>
    <w:tmpl w:val="B29A3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4D313E"/>
    <w:multiLevelType w:val="multilevel"/>
    <w:tmpl w:val="9E92D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B104DC"/>
    <w:multiLevelType w:val="multilevel"/>
    <w:tmpl w:val="26F6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562F2C"/>
    <w:multiLevelType w:val="multilevel"/>
    <w:tmpl w:val="DE586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566A89"/>
    <w:multiLevelType w:val="multilevel"/>
    <w:tmpl w:val="D32AB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4D2A36"/>
    <w:multiLevelType w:val="multilevel"/>
    <w:tmpl w:val="11B6B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A7494B"/>
    <w:multiLevelType w:val="multilevel"/>
    <w:tmpl w:val="2C787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3627659">
    <w:abstractNumId w:val="6"/>
  </w:num>
  <w:num w:numId="2" w16cid:durableId="1161432853">
    <w:abstractNumId w:val="3"/>
  </w:num>
  <w:num w:numId="3" w16cid:durableId="1908687730">
    <w:abstractNumId w:val="4"/>
  </w:num>
  <w:num w:numId="4" w16cid:durableId="369574791">
    <w:abstractNumId w:val="0"/>
  </w:num>
  <w:num w:numId="5" w16cid:durableId="1608468863">
    <w:abstractNumId w:val="1"/>
  </w:num>
  <w:num w:numId="6" w16cid:durableId="754979983">
    <w:abstractNumId w:val="2"/>
  </w:num>
  <w:num w:numId="7" w16cid:durableId="8020408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41"/>
    <w:rsid w:val="00004F20"/>
    <w:rsid w:val="00010013"/>
    <w:rsid w:val="00011260"/>
    <w:rsid w:val="00017608"/>
    <w:rsid w:val="000263EB"/>
    <w:rsid w:val="0003741A"/>
    <w:rsid w:val="000606DF"/>
    <w:rsid w:val="00062DA4"/>
    <w:rsid w:val="00065B4F"/>
    <w:rsid w:val="00076A27"/>
    <w:rsid w:val="000C72FA"/>
    <w:rsid w:val="0010405B"/>
    <w:rsid w:val="00116DC7"/>
    <w:rsid w:val="001171B9"/>
    <w:rsid w:val="00136B60"/>
    <w:rsid w:val="00144149"/>
    <w:rsid w:val="00145B3D"/>
    <w:rsid w:val="001514B4"/>
    <w:rsid w:val="00156DB9"/>
    <w:rsid w:val="00177617"/>
    <w:rsid w:val="001A0F82"/>
    <w:rsid w:val="001A149A"/>
    <w:rsid w:val="001A740F"/>
    <w:rsid w:val="001A7FCA"/>
    <w:rsid w:val="001C3DFC"/>
    <w:rsid w:val="001D6CA4"/>
    <w:rsid w:val="001F1CD8"/>
    <w:rsid w:val="00201F2D"/>
    <w:rsid w:val="00204D0C"/>
    <w:rsid w:val="002331B6"/>
    <w:rsid w:val="00235397"/>
    <w:rsid w:val="0023708D"/>
    <w:rsid w:val="00271413"/>
    <w:rsid w:val="00274022"/>
    <w:rsid w:val="00282E0C"/>
    <w:rsid w:val="00282E93"/>
    <w:rsid w:val="002B0494"/>
    <w:rsid w:val="002C0CCE"/>
    <w:rsid w:val="002D3508"/>
    <w:rsid w:val="002D4004"/>
    <w:rsid w:val="002E361B"/>
    <w:rsid w:val="002E47C5"/>
    <w:rsid w:val="002F7E85"/>
    <w:rsid w:val="00300EAE"/>
    <w:rsid w:val="00306C91"/>
    <w:rsid w:val="00324D0B"/>
    <w:rsid w:val="003270CB"/>
    <w:rsid w:val="00336805"/>
    <w:rsid w:val="0034012F"/>
    <w:rsid w:val="00341E44"/>
    <w:rsid w:val="00343DF0"/>
    <w:rsid w:val="00346609"/>
    <w:rsid w:val="003701F4"/>
    <w:rsid w:val="00371002"/>
    <w:rsid w:val="00391790"/>
    <w:rsid w:val="00394209"/>
    <w:rsid w:val="003C6BE0"/>
    <w:rsid w:val="003C6E63"/>
    <w:rsid w:val="003D7D7A"/>
    <w:rsid w:val="003E74C8"/>
    <w:rsid w:val="003E79E0"/>
    <w:rsid w:val="004145C0"/>
    <w:rsid w:val="0041616C"/>
    <w:rsid w:val="00422D44"/>
    <w:rsid w:val="004349E8"/>
    <w:rsid w:val="00442301"/>
    <w:rsid w:val="0045038A"/>
    <w:rsid w:val="0045079F"/>
    <w:rsid w:val="0046291C"/>
    <w:rsid w:val="00476C40"/>
    <w:rsid w:val="00486A29"/>
    <w:rsid w:val="004946D1"/>
    <w:rsid w:val="00495CA5"/>
    <w:rsid w:val="004976B3"/>
    <w:rsid w:val="004A1F13"/>
    <w:rsid w:val="004C35D5"/>
    <w:rsid w:val="004C6BBB"/>
    <w:rsid w:val="004D4340"/>
    <w:rsid w:val="004E06DA"/>
    <w:rsid w:val="004E3D0D"/>
    <w:rsid w:val="004E5004"/>
    <w:rsid w:val="004E7A69"/>
    <w:rsid w:val="004F4A41"/>
    <w:rsid w:val="004F73A8"/>
    <w:rsid w:val="00521AD1"/>
    <w:rsid w:val="00522BFB"/>
    <w:rsid w:val="00525BC2"/>
    <w:rsid w:val="00540BFF"/>
    <w:rsid w:val="005423C6"/>
    <w:rsid w:val="00547FF4"/>
    <w:rsid w:val="00550932"/>
    <w:rsid w:val="005642C9"/>
    <w:rsid w:val="00565368"/>
    <w:rsid w:val="005819B0"/>
    <w:rsid w:val="005A4984"/>
    <w:rsid w:val="005C524C"/>
    <w:rsid w:val="005D5C0D"/>
    <w:rsid w:val="005E42BE"/>
    <w:rsid w:val="005E7785"/>
    <w:rsid w:val="005F4548"/>
    <w:rsid w:val="005F5461"/>
    <w:rsid w:val="005F5EC8"/>
    <w:rsid w:val="00600922"/>
    <w:rsid w:val="00606A43"/>
    <w:rsid w:val="00612487"/>
    <w:rsid w:val="00613F40"/>
    <w:rsid w:val="006158DD"/>
    <w:rsid w:val="006158FF"/>
    <w:rsid w:val="00635336"/>
    <w:rsid w:val="0064155B"/>
    <w:rsid w:val="006608F8"/>
    <w:rsid w:val="0066486C"/>
    <w:rsid w:val="006739A2"/>
    <w:rsid w:val="00675B14"/>
    <w:rsid w:val="00695BAC"/>
    <w:rsid w:val="006A1247"/>
    <w:rsid w:val="006A756A"/>
    <w:rsid w:val="006C5D3E"/>
    <w:rsid w:val="006D2D68"/>
    <w:rsid w:val="006E36D3"/>
    <w:rsid w:val="00722630"/>
    <w:rsid w:val="00723512"/>
    <w:rsid w:val="00727397"/>
    <w:rsid w:val="0073371E"/>
    <w:rsid w:val="00734999"/>
    <w:rsid w:val="00755BAD"/>
    <w:rsid w:val="00756A42"/>
    <w:rsid w:val="007603FF"/>
    <w:rsid w:val="00762A98"/>
    <w:rsid w:val="00763D31"/>
    <w:rsid w:val="00777DF7"/>
    <w:rsid w:val="007A516B"/>
    <w:rsid w:val="007B5DBF"/>
    <w:rsid w:val="007B6FD6"/>
    <w:rsid w:val="007C1926"/>
    <w:rsid w:val="007C20DA"/>
    <w:rsid w:val="007C350C"/>
    <w:rsid w:val="007C39A0"/>
    <w:rsid w:val="007F5FAB"/>
    <w:rsid w:val="007F6562"/>
    <w:rsid w:val="008638B9"/>
    <w:rsid w:val="00871115"/>
    <w:rsid w:val="008721F7"/>
    <w:rsid w:val="00883A67"/>
    <w:rsid w:val="008904DC"/>
    <w:rsid w:val="008A40F8"/>
    <w:rsid w:val="008A6D01"/>
    <w:rsid w:val="008B4DEB"/>
    <w:rsid w:val="008C45E8"/>
    <w:rsid w:val="008E2C29"/>
    <w:rsid w:val="008E7AEF"/>
    <w:rsid w:val="008F2957"/>
    <w:rsid w:val="008F7BF5"/>
    <w:rsid w:val="00907BBC"/>
    <w:rsid w:val="00910BB9"/>
    <w:rsid w:val="00924C5A"/>
    <w:rsid w:val="00927280"/>
    <w:rsid w:val="0094382E"/>
    <w:rsid w:val="00965B2F"/>
    <w:rsid w:val="009B3DEE"/>
    <w:rsid w:val="009C4D56"/>
    <w:rsid w:val="009D4785"/>
    <w:rsid w:val="009D4BEC"/>
    <w:rsid w:val="009E6ED4"/>
    <w:rsid w:val="009E7024"/>
    <w:rsid w:val="009F30EB"/>
    <w:rsid w:val="00A01257"/>
    <w:rsid w:val="00A02A29"/>
    <w:rsid w:val="00A060FD"/>
    <w:rsid w:val="00A076C1"/>
    <w:rsid w:val="00A65D48"/>
    <w:rsid w:val="00A66361"/>
    <w:rsid w:val="00A92C41"/>
    <w:rsid w:val="00A97831"/>
    <w:rsid w:val="00AB28BD"/>
    <w:rsid w:val="00AC53B0"/>
    <w:rsid w:val="00AD0BC6"/>
    <w:rsid w:val="00AF2CEA"/>
    <w:rsid w:val="00B157AE"/>
    <w:rsid w:val="00B2201A"/>
    <w:rsid w:val="00B45152"/>
    <w:rsid w:val="00B47DB4"/>
    <w:rsid w:val="00B55520"/>
    <w:rsid w:val="00B63351"/>
    <w:rsid w:val="00B77F99"/>
    <w:rsid w:val="00B80CFE"/>
    <w:rsid w:val="00BA077E"/>
    <w:rsid w:val="00BA14EA"/>
    <w:rsid w:val="00BA39D9"/>
    <w:rsid w:val="00BA73D3"/>
    <w:rsid w:val="00BC1B80"/>
    <w:rsid w:val="00BC37D6"/>
    <w:rsid w:val="00BC53D4"/>
    <w:rsid w:val="00BF19AA"/>
    <w:rsid w:val="00BF604A"/>
    <w:rsid w:val="00C0339D"/>
    <w:rsid w:val="00C13027"/>
    <w:rsid w:val="00C153F2"/>
    <w:rsid w:val="00C2113C"/>
    <w:rsid w:val="00C212F5"/>
    <w:rsid w:val="00C32CE4"/>
    <w:rsid w:val="00C379B7"/>
    <w:rsid w:val="00C37BCB"/>
    <w:rsid w:val="00C41410"/>
    <w:rsid w:val="00C4303E"/>
    <w:rsid w:val="00C65A2E"/>
    <w:rsid w:val="00C664C3"/>
    <w:rsid w:val="00C80451"/>
    <w:rsid w:val="00CA31AE"/>
    <w:rsid w:val="00CA370A"/>
    <w:rsid w:val="00CB5A3B"/>
    <w:rsid w:val="00CB5E0E"/>
    <w:rsid w:val="00CC22AE"/>
    <w:rsid w:val="00CD2A22"/>
    <w:rsid w:val="00CD3357"/>
    <w:rsid w:val="00CD5351"/>
    <w:rsid w:val="00CE26B0"/>
    <w:rsid w:val="00CE2B68"/>
    <w:rsid w:val="00CE46B6"/>
    <w:rsid w:val="00D00FBC"/>
    <w:rsid w:val="00D04B92"/>
    <w:rsid w:val="00D10C9A"/>
    <w:rsid w:val="00D1610E"/>
    <w:rsid w:val="00D42ACE"/>
    <w:rsid w:val="00D62141"/>
    <w:rsid w:val="00D63C87"/>
    <w:rsid w:val="00D671BD"/>
    <w:rsid w:val="00D67342"/>
    <w:rsid w:val="00D67A4F"/>
    <w:rsid w:val="00D75349"/>
    <w:rsid w:val="00D974B7"/>
    <w:rsid w:val="00DA765C"/>
    <w:rsid w:val="00DB0BB2"/>
    <w:rsid w:val="00DC38C5"/>
    <w:rsid w:val="00DD21B5"/>
    <w:rsid w:val="00DD3F56"/>
    <w:rsid w:val="00DD69E0"/>
    <w:rsid w:val="00DE5E13"/>
    <w:rsid w:val="00DF0154"/>
    <w:rsid w:val="00E021FC"/>
    <w:rsid w:val="00E16C78"/>
    <w:rsid w:val="00E338D9"/>
    <w:rsid w:val="00E354D8"/>
    <w:rsid w:val="00E36B8D"/>
    <w:rsid w:val="00E45A3A"/>
    <w:rsid w:val="00E5278D"/>
    <w:rsid w:val="00E76EEF"/>
    <w:rsid w:val="00E93ACD"/>
    <w:rsid w:val="00E952B5"/>
    <w:rsid w:val="00E9705B"/>
    <w:rsid w:val="00EB13CD"/>
    <w:rsid w:val="00EB539F"/>
    <w:rsid w:val="00EE26E7"/>
    <w:rsid w:val="00EE296B"/>
    <w:rsid w:val="00EF088C"/>
    <w:rsid w:val="00EF15B9"/>
    <w:rsid w:val="00EF2155"/>
    <w:rsid w:val="00EF3C66"/>
    <w:rsid w:val="00F0014B"/>
    <w:rsid w:val="00F035D6"/>
    <w:rsid w:val="00F1100D"/>
    <w:rsid w:val="00F12191"/>
    <w:rsid w:val="00F143AA"/>
    <w:rsid w:val="00F25F48"/>
    <w:rsid w:val="00F277D7"/>
    <w:rsid w:val="00F4212C"/>
    <w:rsid w:val="00F425FB"/>
    <w:rsid w:val="00F61420"/>
    <w:rsid w:val="00F71514"/>
    <w:rsid w:val="00F72766"/>
    <w:rsid w:val="00F762B2"/>
    <w:rsid w:val="00F8126E"/>
    <w:rsid w:val="00F822D2"/>
    <w:rsid w:val="00F87AB3"/>
    <w:rsid w:val="00F87B79"/>
    <w:rsid w:val="00FA26E1"/>
    <w:rsid w:val="00FB68D8"/>
    <w:rsid w:val="00FD0ACC"/>
    <w:rsid w:val="00FD7F60"/>
    <w:rsid w:val="00FE1D65"/>
    <w:rsid w:val="00F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CB58"/>
  <w15:chartTrackingRefBased/>
  <w15:docId w15:val="{B9F7D94A-733A-49F7-ACE5-81F389476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2C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92C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92C4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92C4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92C4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92C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2C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2C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2C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C4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92C4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92C4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92C4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92C4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92C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2C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2C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2C41"/>
    <w:rPr>
      <w:rFonts w:eastAsiaTheme="majorEastAsia" w:cstheme="majorBidi"/>
      <w:color w:val="272727" w:themeColor="text1" w:themeTint="D8"/>
    </w:rPr>
  </w:style>
  <w:style w:type="paragraph" w:styleId="Title">
    <w:name w:val="Title"/>
    <w:basedOn w:val="Normal"/>
    <w:next w:val="Normal"/>
    <w:link w:val="TitleChar"/>
    <w:uiPriority w:val="10"/>
    <w:qFormat/>
    <w:rsid w:val="00A92C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2C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2C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2C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2C41"/>
    <w:pPr>
      <w:spacing w:before="160"/>
      <w:jc w:val="center"/>
    </w:pPr>
    <w:rPr>
      <w:i/>
      <w:iCs/>
      <w:color w:val="404040" w:themeColor="text1" w:themeTint="BF"/>
    </w:rPr>
  </w:style>
  <w:style w:type="character" w:customStyle="1" w:styleId="QuoteChar">
    <w:name w:val="Quote Char"/>
    <w:basedOn w:val="DefaultParagraphFont"/>
    <w:link w:val="Quote"/>
    <w:uiPriority w:val="29"/>
    <w:rsid w:val="00A92C41"/>
    <w:rPr>
      <w:i/>
      <w:iCs/>
      <w:color w:val="404040" w:themeColor="text1" w:themeTint="BF"/>
    </w:rPr>
  </w:style>
  <w:style w:type="paragraph" w:styleId="ListParagraph">
    <w:name w:val="List Paragraph"/>
    <w:basedOn w:val="Normal"/>
    <w:uiPriority w:val="34"/>
    <w:qFormat/>
    <w:rsid w:val="00A92C41"/>
    <w:pPr>
      <w:ind w:left="720"/>
      <w:contextualSpacing/>
    </w:pPr>
  </w:style>
  <w:style w:type="character" w:styleId="IntenseEmphasis">
    <w:name w:val="Intense Emphasis"/>
    <w:basedOn w:val="DefaultParagraphFont"/>
    <w:uiPriority w:val="21"/>
    <w:qFormat/>
    <w:rsid w:val="00A92C41"/>
    <w:rPr>
      <w:i/>
      <w:iCs/>
      <w:color w:val="2F5496" w:themeColor="accent1" w:themeShade="BF"/>
    </w:rPr>
  </w:style>
  <w:style w:type="paragraph" w:styleId="IntenseQuote">
    <w:name w:val="Intense Quote"/>
    <w:basedOn w:val="Normal"/>
    <w:next w:val="Normal"/>
    <w:link w:val="IntenseQuoteChar"/>
    <w:uiPriority w:val="30"/>
    <w:qFormat/>
    <w:rsid w:val="00A92C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92C41"/>
    <w:rPr>
      <w:i/>
      <w:iCs/>
      <w:color w:val="2F5496" w:themeColor="accent1" w:themeShade="BF"/>
    </w:rPr>
  </w:style>
  <w:style w:type="character" w:styleId="IntenseReference">
    <w:name w:val="Intense Reference"/>
    <w:basedOn w:val="DefaultParagraphFont"/>
    <w:uiPriority w:val="32"/>
    <w:qFormat/>
    <w:rsid w:val="00A92C4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6393406">
      <w:bodyDiv w:val="1"/>
      <w:marLeft w:val="0"/>
      <w:marRight w:val="0"/>
      <w:marTop w:val="0"/>
      <w:marBottom w:val="0"/>
      <w:divBdr>
        <w:top w:val="none" w:sz="0" w:space="0" w:color="auto"/>
        <w:left w:val="none" w:sz="0" w:space="0" w:color="auto"/>
        <w:bottom w:val="none" w:sz="0" w:space="0" w:color="auto"/>
        <w:right w:val="none" w:sz="0" w:space="0" w:color="auto"/>
      </w:divBdr>
      <w:divsChild>
        <w:div w:id="176508312">
          <w:marLeft w:val="0"/>
          <w:marRight w:val="0"/>
          <w:marTop w:val="0"/>
          <w:marBottom w:val="0"/>
          <w:divBdr>
            <w:top w:val="none" w:sz="0" w:space="0" w:color="auto"/>
            <w:left w:val="none" w:sz="0" w:space="0" w:color="auto"/>
            <w:bottom w:val="none" w:sz="0" w:space="0" w:color="auto"/>
            <w:right w:val="none" w:sz="0" w:space="0" w:color="auto"/>
          </w:divBdr>
          <w:divsChild>
            <w:div w:id="103621585">
              <w:marLeft w:val="0"/>
              <w:marRight w:val="0"/>
              <w:marTop w:val="0"/>
              <w:marBottom w:val="0"/>
              <w:divBdr>
                <w:top w:val="none" w:sz="0" w:space="0" w:color="auto"/>
                <w:left w:val="none" w:sz="0" w:space="0" w:color="auto"/>
                <w:bottom w:val="none" w:sz="0" w:space="0" w:color="auto"/>
                <w:right w:val="none" w:sz="0" w:space="0" w:color="auto"/>
              </w:divBdr>
              <w:divsChild>
                <w:div w:id="1909487771">
                  <w:marLeft w:val="0"/>
                  <w:marRight w:val="0"/>
                  <w:marTop w:val="0"/>
                  <w:marBottom w:val="0"/>
                  <w:divBdr>
                    <w:top w:val="none" w:sz="0" w:space="0" w:color="auto"/>
                    <w:left w:val="none" w:sz="0" w:space="0" w:color="auto"/>
                    <w:bottom w:val="none" w:sz="0" w:space="0" w:color="auto"/>
                    <w:right w:val="none" w:sz="0" w:space="0" w:color="auto"/>
                  </w:divBdr>
                  <w:divsChild>
                    <w:div w:id="865337524">
                      <w:marLeft w:val="0"/>
                      <w:marRight w:val="0"/>
                      <w:marTop w:val="0"/>
                      <w:marBottom w:val="0"/>
                      <w:divBdr>
                        <w:top w:val="none" w:sz="0" w:space="0" w:color="auto"/>
                        <w:left w:val="none" w:sz="0" w:space="0" w:color="auto"/>
                        <w:bottom w:val="none" w:sz="0" w:space="0" w:color="auto"/>
                        <w:right w:val="none" w:sz="0" w:space="0" w:color="auto"/>
                      </w:divBdr>
                      <w:divsChild>
                        <w:div w:id="2142307406">
                          <w:marLeft w:val="0"/>
                          <w:marRight w:val="0"/>
                          <w:marTop w:val="0"/>
                          <w:marBottom w:val="0"/>
                          <w:divBdr>
                            <w:top w:val="none" w:sz="0" w:space="0" w:color="auto"/>
                            <w:left w:val="none" w:sz="0" w:space="0" w:color="auto"/>
                            <w:bottom w:val="none" w:sz="0" w:space="0" w:color="auto"/>
                            <w:right w:val="none" w:sz="0" w:space="0" w:color="auto"/>
                          </w:divBdr>
                          <w:divsChild>
                            <w:div w:id="107250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1295</Words>
  <Characters>7385</Characters>
  <Application>Microsoft Office Word</Application>
  <DocSecurity>0</DocSecurity>
  <Lines>61</Lines>
  <Paragraphs>17</Paragraphs>
  <ScaleCrop>false</ScaleCrop>
  <Company/>
  <LinksUpToDate>false</LinksUpToDate>
  <CharactersWithSpaces>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WriterWave Publishing</dc:creator>
  <cp:keywords/>
  <dc:description/>
  <cp:lastModifiedBy>WriterWave Publishing</cp:lastModifiedBy>
  <cp:revision>1</cp:revision>
  <dcterms:created xsi:type="dcterms:W3CDTF">2024-09-20T16:49:00Z</dcterms:created>
  <dcterms:modified xsi:type="dcterms:W3CDTF">2024-09-20T16:50:00Z</dcterms:modified>
</cp:coreProperties>
</file>