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8673C" w14:textId="77777777" w:rsidR="00CD4891" w:rsidRPr="00CD4891" w:rsidRDefault="00CD4891" w:rsidP="00CD4891">
      <w:r w:rsidRPr="00CD4891">
        <w:t xml:space="preserve">"Can you recognize the colossal footprint you're standing in, or does it still blend into the landscape of your life?" </w:t>
      </w:r>
      <w:r w:rsidRPr="00CD4891">
        <w:br/>
      </w:r>
      <w:r w:rsidRPr="00CD4891">
        <w:br/>
        <w:t>"Scientific Prospectus: Exploring the Global Implications of Liar’s Heir Syndrome as Discovered by Ashley Tucker"</w:t>
      </w:r>
      <w:r w:rsidRPr="00CD4891">
        <w:br/>
      </w:r>
      <w:r w:rsidRPr="00CD4891">
        <w:br/>
        <w:t>Liar's Heir Syndrome (LHS) represents a global phenomenon of generational deception that infiltrates all levels of society, culture, governance, and planetary systems. It is characterized by the intergenerational perpetuation of falsehoods, misinformation, and distorted truths that shape individual behavior, social structures, and institutional operations across every region of the world. The universal reach of LHS suggests that its influence is not confined to individual communities or cultures but extends to planetary governance, sustainability, space exploration, and the future of human evolution.</w:t>
      </w:r>
      <w:r w:rsidRPr="00CD4891">
        <w:br/>
      </w:r>
      <w:r w:rsidRPr="00CD4891">
        <w:br/>
        <w:t>This scientific prospectus aims to examine LHS through a multidisciplinary lens, exploring its implications for psychology, sociology, global governance, environmental ethics, and planetary health. Furthermore, it will address the impact of LHS on collective decision-making, global sustainability efforts, and even the ethical frameworks of space exploration and colonization.</w:t>
      </w:r>
      <w:r w:rsidRPr="00CD4891">
        <w:br/>
      </w:r>
      <w:r w:rsidRPr="00CD4891">
        <w:br/>
        <w:t>Hypothesis</w:t>
      </w:r>
      <w:r w:rsidRPr="00CD4891">
        <w:br/>
        <w:t>LHS exerts universal influence by affecting individual cognition, cultural narratives, institutional integrity, and planetary health. Its persistence across generations disrupts emotional development, undermines societal trust, fosters inequality, and obstructs ethical decision-making at global levels. Addressing LHS and its far-reaching impacts requires a comprehensive approach that integrates psychological, sociopolitical, environmental, and ethical interventions.</w:t>
      </w:r>
      <w:r w:rsidRPr="00CD4891">
        <w:br/>
      </w:r>
      <w:r w:rsidRPr="00CD4891">
        <w:br/>
        <w:t>Objectives</w:t>
      </w:r>
      <w:r w:rsidRPr="00CD4891">
        <w:br/>
        <w:t>To define the global patterns of LHS across different domains, including mental health, societal structures, and environmental governance.</w:t>
      </w:r>
      <w:r w:rsidRPr="00CD4891">
        <w:br/>
        <w:t>To analyze the psychological, sociocultural, and institutional mechanisms by which LHS is sustained on a universal scale.</w:t>
      </w:r>
      <w:r w:rsidRPr="00CD4891">
        <w:br/>
        <w:t>To explore the ethical and philosophical implications of LHS in planetary governance, environmental sustainability, and space exploration.</w:t>
      </w:r>
      <w:r w:rsidRPr="00CD4891">
        <w:br/>
        <w:t>To propose solutions and interventions that can disrupt the cycle of generational deceit and promote ethical, sustainable global systems.</w:t>
      </w:r>
      <w:r w:rsidRPr="00CD4891">
        <w:br/>
      </w:r>
      <w:r w:rsidRPr="00CD4891">
        <w:br/>
        <w:t>1. The Cognitive and Psychological Foundations of LHS</w:t>
      </w:r>
      <w:r w:rsidRPr="00CD4891">
        <w:br/>
        <w:t>A. Cognitive Bias and Generational Transmission</w:t>
      </w:r>
      <w:r w:rsidRPr="00CD4891">
        <w:br/>
      </w:r>
      <w:r w:rsidRPr="00CD4891">
        <w:br/>
        <w:t>The cognitive basis of LHS can be understood through the framework of cognitive dissonance and social learning theory. Cognitive dissonance arises when individuals are confronted with contradictory beliefs or values, leading them to favor misinformation or lies that reduce discomfort (Festinger, 1957). Over generations, this creates a self-reinforcing cycle in which lies and distorted truths become normalized, shaping the emotional and cognitive development of individuals.</w:t>
      </w:r>
      <w:r w:rsidRPr="00CD4891">
        <w:br/>
      </w:r>
      <w:r w:rsidRPr="00CD4891">
        <w:br/>
      </w:r>
      <w:r w:rsidRPr="00CD4891">
        <w:lastRenderedPageBreak/>
        <w:t>Generational Trauma and Misinformation: Studies on intergenerational trauma (Yehuda, 2018) indicate that emotional and psychological wounds, coupled with misinformation, are passed down through family structures, embedding distorted beliefs in the identities of descendants.</w:t>
      </w:r>
      <w:r w:rsidRPr="00CD4891">
        <w:br/>
      </w:r>
      <w:r w:rsidRPr="00CD4891">
        <w:br/>
        <w:t>B. Emotional Dysregulation and Identity Crisis</w:t>
      </w:r>
      <w:r w:rsidRPr="00CD4891">
        <w:br/>
      </w:r>
      <w:r w:rsidRPr="00CD4891">
        <w:br/>
        <w:t xml:space="preserve">LHS significantly impacts mental health, particularly in the areas of emotional regulation and identity formation. Deception within familial and cultural narratives can lead to chronic stress, anxiety, depression, and confusion over personal and collective identity. </w:t>
      </w:r>
      <w:r w:rsidRPr="00CD4891">
        <w:br/>
      </w:r>
      <w:r w:rsidRPr="00CD4891">
        <w:br/>
        <w:t>Psychological studies of emotional dysregulation (Gross, 1998) show that unresolved emotional conflicts stemming from generational deceit disrupt emotional equilibrium and lead to maladaptive coping mechanisms.</w:t>
      </w:r>
      <w:r w:rsidRPr="00CD4891">
        <w:br/>
      </w:r>
      <w:r w:rsidRPr="00CD4891">
        <w:br/>
        <w:t xml:space="preserve">Self-Esteem and Relationship Issues: Research has shown that unresolved generational lies contribute to low self-esteem and difficulties in forming authentic relationships (Brown, 1995). </w:t>
      </w:r>
      <w:r w:rsidRPr="00CD4891">
        <w:br/>
      </w:r>
      <w:r w:rsidRPr="00CD4891">
        <w:br/>
        <w:t>Individuals raised in environments steeped in deception often experience attachment insecurity, finding it challenging to trust others or maintain healthy interpersonal connections.</w:t>
      </w:r>
      <w:r w:rsidRPr="00CD4891">
        <w:br/>
      </w:r>
      <w:r w:rsidRPr="00CD4891">
        <w:br/>
        <w:t>2. Cultural and Social Implications of LHS</w:t>
      </w:r>
      <w:r w:rsidRPr="00CD4891">
        <w:br/>
        <w:t>A. LHS in Social Norms and Collective Narratives</w:t>
      </w:r>
      <w:r w:rsidRPr="00CD4891">
        <w:br/>
      </w:r>
      <w:r w:rsidRPr="00CD4891">
        <w:br/>
        <w:t>LHS extends beyond the individual and familial level into societal and cultural systems. In societies where deception is normalized as a survival strategy or cultural practice, entire populations become conditioned to accept dishonesty as part of everyday life. This leads to the institutionalization of falsehoods in cultural narratives, education, and national histories.</w:t>
      </w:r>
      <w:r w:rsidRPr="00CD4891">
        <w:br/>
      </w:r>
      <w:r w:rsidRPr="00CD4891">
        <w:br/>
        <w:t>Social Conditioning and Groupthink: LHS perpetuates a form of groupthink (Janis, 1972) where social conformity and collective deception reinforce each other. In such environments, challenging falsehoods is discouraged, and truth-tellers often face ostracism, reinforcing a cycle of silence and complicity.</w:t>
      </w:r>
      <w:r w:rsidRPr="00CD4891">
        <w:br/>
      </w:r>
      <w:r w:rsidRPr="00CD4891">
        <w:br/>
        <w:t>Cultural Stratification: Societies built on deception often reinforce existing hierarchies of race, class, and gender. Generational lies about superiority or inferiority contribute to systemic inequality and perpetuate stereotypes that shape social and institutional policies (Bonilla-Silva, 2006).</w:t>
      </w:r>
      <w:r w:rsidRPr="00CD4891">
        <w:br/>
      </w:r>
      <w:r w:rsidRPr="00CD4891">
        <w:br/>
        <w:t>B. Institutional Corruption and Power Dynamics</w:t>
      </w:r>
      <w:r w:rsidRPr="00CD4891">
        <w:br/>
      </w:r>
      <w:r w:rsidRPr="00CD4891">
        <w:br/>
        <w:t>LHS infiltrates political and economic systems, leading to widespread institutional corruption. As deception becomes normalized within institutions, power struggles and corruption take root. Misinformation and propaganda are often used as tools of manipulation to maintain control over populations, leading to institutional decay.</w:t>
      </w:r>
      <w:r w:rsidRPr="00CD4891">
        <w:br/>
      </w:r>
      <w:r w:rsidRPr="00CD4891">
        <w:br/>
        <w:t xml:space="preserve">Political Deception: The role of misinformation in political systems undermines democracy and leads to </w:t>
      </w:r>
      <w:r w:rsidRPr="00CD4891">
        <w:lastRenderedPageBreak/>
        <w:t>authoritarian regimes. Research on authoritarianism (Arendt, 1951) has shown how deceitful narratives, passed down over generations, erode trust in democratic institutions and enable authoritarian leaders to gain power.</w:t>
      </w:r>
      <w:r w:rsidRPr="00CD4891">
        <w:br/>
      </w:r>
      <w:r w:rsidRPr="00CD4891">
        <w:br/>
        <w:t>Economic Inequality and Corporate Deception: Corporations that engage in deceptive practices contribute to economic inequality. False advertising, environmental misinformation, and unethical business practices are often justified as survival tools, perpetuating cycles of economic disparity and social division.</w:t>
      </w:r>
      <w:r w:rsidRPr="00CD4891">
        <w:br/>
      </w:r>
      <w:r w:rsidRPr="00CD4891">
        <w:br/>
        <w:t>3. Environmental and Planetary Implications of LHS</w:t>
      </w:r>
      <w:r w:rsidRPr="00CD4891">
        <w:br/>
        <w:t>A. Environmental Deception and Sustainability</w:t>
      </w:r>
      <w:r w:rsidRPr="00CD4891">
        <w:br/>
      </w:r>
      <w:r w:rsidRPr="00CD4891">
        <w:br/>
        <w:t>LHS has significant implications for environmental sustainability. Misinformation about environmental practices—ranging from climate change denial to the underreporting of environmental hazards—has long-term consequences for planetary health. Generational deception about environmental impact perpetuates unsustainable practices, contributing to ecological degradation.</w:t>
      </w:r>
      <w:r w:rsidRPr="00CD4891">
        <w:br/>
      </w:r>
      <w:r w:rsidRPr="00CD4891">
        <w:br/>
        <w:t>Climate Change Denial and Generational Impact: LHS plays a crucial role in the perpetuation of climate change denial, as political and corporate leaders disseminate false information about environmental risks. This has been studied extensively in the context of environmental misinformation (Oreskes &amp; Conway, 2010), which reveals how lies passed down through generations delay climate action and exacerbate global ecological crises.</w:t>
      </w:r>
      <w:r w:rsidRPr="00CD4891">
        <w:br/>
      </w:r>
      <w:r w:rsidRPr="00CD4891">
        <w:br/>
        <w:t>B. Ethical Considerations in Space Exploration</w:t>
      </w:r>
      <w:r w:rsidRPr="00CD4891">
        <w:br/>
      </w:r>
      <w:r w:rsidRPr="00CD4891">
        <w:br/>
        <w:t>As humanity extends its reach beyond Earth, the lessons of LHS must be applied to prevent future deception in space governance. The exploration and colonization of other planets raise ethical concerns about resource management, planetary protection, and the potential exploitation of extraterrestrial environments.</w:t>
      </w:r>
      <w:r w:rsidRPr="00CD4891">
        <w:br/>
      </w:r>
      <w:r w:rsidRPr="00CD4891">
        <w:br/>
        <w:t>Ethical Frameworks for Space Exploration: To ensure transparency and sustainability in space governance, frameworks must be established to avoid the repetition of LHS patterns in space exploration. Research on space ethics (Schwartz, 2011) emphasizes the need for global cooperation, transparency, and the prevention of exploitation as humans venture into space.</w:t>
      </w:r>
      <w:r w:rsidRPr="00CD4891">
        <w:br/>
      </w:r>
      <w:r w:rsidRPr="00CD4891">
        <w:br/>
        <w:t>4. Addressing LHS: Interventions and Solutions</w:t>
      </w:r>
      <w:r w:rsidRPr="00CD4891">
        <w:br/>
        <w:t>A. Hyper Emotional Empowerment Systems (Hyper EES)</w:t>
      </w:r>
      <w:r w:rsidRPr="00CD4891">
        <w:br/>
      </w:r>
      <w:r w:rsidRPr="00CD4891">
        <w:br/>
        <w:t>Hyper EES is a scientifically validated therapeutic framework of Liar's Heir Syndrome developed by the founder of Liar’s Heir Syndrome (LHS) to effectively address the psychological and emotional impacts of LHS and similar issues. By integrating techniques from Cognitive Behavioral Therapy (CBT), Mindfulness-Based Stress Reduction (MBSR), and Emotion-Focused Therapy (EFT), Hyper EES provides a comprehensive and holistic approach to healing and personal empowerment.</w:t>
      </w:r>
      <w:r w:rsidRPr="00CD4891">
        <w:br/>
      </w:r>
      <w:r w:rsidRPr="00CD4891">
        <w:br/>
      </w:r>
      <w:r w:rsidRPr="00CD4891">
        <w:lastRenderedPageBreak/>
        <w:t>Cognitive Reframing: CBT techniques help individuals challenge and dismantle the generational falsehoods embedded in their cognitive and emotional frameworks.</w:t>
      </w:r>
      <w:r w:rsidRPr="00CD4891">
        <w:br/>
      </w:r>
      <w:r w:rsidRPr="00CD4891">
        <w:br/>
        <w:t>Mindfulness Practices: Mindfulness-based interventions increase emotional awareness, helping individuals process generational trauma without becoming overwhelmed.</w:t>
      </w:r>
      <w:r w:rsidRPr="00CD4891">
        <w:br/>
      </w:r>
      <w:r w:rsidRPr="00CD4891">
        <w:br/>
        <w:t>Narrative Therapy: Through narrative re-authoring, individuals can rewrite the stories of deception that have shaped their identities and relationships.</w:t>
      </w:r>
      <w:r w:rsidRPr="00CD4891">
        <w:br/>
      </w:r>
      <w:r w:rsidRPr="00CD4891">
        <w:br/>
        <w:t>B. Global Governance and Educational Reforms</w:t>
      </w:r>
      <w:r w:rsidRPr="00CD4891">
        <w:br/>
      </w:r>
      <w:r w:rsidRPr="00CD4891">
        <w:br/>
        <w:t>To address the universal reach of LHS, reforms in global governance and education systems are essential. Education that emphasizes critical thinking, media literacy, and emotional intelligence can help dismantle the generational transmission of lies.</w:t>
      </w:r>
      <w:r w:rsidRPr="00CD4891">
        <w:br/>
      </w:r>
      <w:r w:rsidRPr="00CD4891">
        <w:br/>
        <w:t>Civic Education and Critical Thinking: Educational reforms that prioritize critical thinking and ethical reasoning are necessary to combat the perpetuation of LHS. Encouraging students to question narratives and seek truth can break the cycle of generational deceit.</w:t>
      </w:r>
      <w:r w:rsidRPr="00CD4891">
        <w:br/>
      </w:r>
      <w:r w:rsidRPr="00CD4891">
        <w:br/>
        <w:t>Transparency in Governance: Governments must prioritize transparency and truth-telling in their dealings with the public. Institutions that value truth over deception are essential to restoring public trust and promoting ethical global governance.</w:t>
      </w:r>
      <w:r w:rsidRPr="00CD4891">
        <w:br/>
      </w:r>
      <w:r w:rsidRPr="00CD4891">
        <w:br/>
        <w:t>Conclusion</w:t>
      </w:r>
      <w:r w:rsidRPr="00CD4891">
        <w:br/>
      </w:r>
      <w:r w:rsidRPr="00CD4891">
        <w:br/>
        <w:t>LHS represents a pervasive and universal phenomenon that affects every aspect of human life—from individual mental health to global governance and planetary sustainability. Its generational transmission of lies and deception has far-reaching implications for the emotional well-being of individuals, the stability of social structures, the integrity of institutions, and the health of the planet. Addressing LHS requires a multi-pronged approach that combines psychological interventions like Hyper EES with global reforms in education, governance, and environmental policy.</w:t>
      </w:r>
      <w:r w:rsidRPr="00CD4891">
        <w:br/>
      </w:r>
      <w:r w:rsidRPr="00CD4891">
        <w:br/>
        <w:t>As humanity stands on the brink of unprecedented planetary challenges, the lessons of LHS must be heeded. By acknowledging and confronting generational deception, societies can foster emotional empowerment, paving the way for a more sustainable and ethical future both on Earth and beyond.</w:t>
      </w:r>
      <w:r w:rsidRPr="00CD4891">
        <w:br/>
      </w:r>
      <w:r w:rsidRPr="00CD4891">
        <w:br/>
        <w:t>The prospectus demonstrates the wide-reaching implications of Liar’s Heir Syndrome (LHS) and how its generational deceit impacts not only personal and societal structures but also planetary sustainability and future space exploration. LHS affects psychology, governance, ethics, and planetary health in profound ways.</w:t>
      </w:r>
      <w:r w:rsidRPr="00CD4891">
        <w:br/>
        <w:t>Below are some key sections further detailed to expand on this:</w:t>
      </w:r>
      <w:r w:rsidRPr="00CD4891">
        <w:br/>
      </w:r>
      <w:r w:rsidRPr="00CD4891">
        <w:br/>
        <w:t>1. Psychological and Cognitive Impact</w:t>
      </w:r>
      <w:r w:rsidRPr="00CD4891">
        <w:br/>
        <w:t xml:space="preserve">LHS operates primarily at the psychological level by embedding generational lies into family and cultural </w:t>
      </w:r>
      <w:r w:rsidRPr="00CD4891">
        <w:lastRenderedPageBreak/>
        <w:t>systems. The emotional dysregulation stemming from false narratives is compounded by cognitive dissonance, which affects emotional well-being, identity, and decision-making.</w:t>
      </w:r>
      <w:r w:rsidRPr="00CD4891">
        <w:br/>
      </w:r>
      <w:r w:rsidRPr="00CD4891">
        <w:br/>
        <w:t>Studies have shown that individuals raised within such systems often experience low self-esteem, emotional confusion, and insecure attachment styles, leading to difficulty forming authentic relationships. This psychological impact extends to societal structures where collective identity becomes steeped in falsehoods, further perpetuating emotional and social trauma.</w:t>
      </w:r>
      <w:r w:rsidRPr="00CD4891">
        <w:br/>
      </w:r>
      <w:r w:rsidRPr="00CD4891">
        <w:br/>
        <w:t>Interventions:</w:t>
      </w:r>
      <w:r w:rsidRPr="00CD4891">
        <w:br/>
        <w:t>Hyper Emotional Empowerment Systems (Hyper EES) integrates Cognitive Behavioral Therapy (CBT), Mindfulness-Based Stress Reduction (MBSR), and other evidence-based therapies to address these psychological scars. Techniques such as cognitive reframing and narrative therapy are essential to break generational patterns.</w:t>
      </w:r>
      <w:r w:rsidRPr="00CD4891">
        <w:br/>
      </w:r>
      <w:r w:rsidRPr="00CD4891">
        <w:br/>
        <w:t>2. Social and Cultural Dimensions</w:t>
      </w:r>
      <w:r w:rsidRPr="00CD4891">
        <w:br/>
        <w:t>On a societal level, LHS is maintained through social conditioning and groupthink, with entire communities often accepting lies as part of their cultural or political identity. This has broader implications for governance, where corruption and misinformation are institutionalized, eroding trust in democratic processes.</w:t>
      </w:r>
      <w:r w:rsidRPr="00CD4891">
        <w:br/>
      </w:r>
      <w:r w:rsidRPr="00CD4891">
        <w:br/>
        <w:t>The stratification of race, class, and gender through LHS also promotes systemic inequality. Societies that rely on deception to maintain power hierarchies undermine equality and the pursuit of justice, which are vital for creating sustainable and equitable systems.</w:t>
      </w:r>
      <w:r w:rsidRPr="00CD4891">
        <w:br/>
      </w:r>
      <w:r w:rsidRPr="00CD4891">
        <w:br/>
        <w:t>Solutions:</w:t>
      </w:r>
      <w:r w:rsidRPr="00CD4891">
        <w:br/>
        <w:t>Educational reforms that emphasize critical thinking, media literacy, and emotional intelligence are essential for dismantling these narratives. Transparent governance structures must prioritize truth-telling and ethical leadership to regain public trust and reduce the institutional perpetuation of LHS.</w:t>
      </w:r>
      <w:r w:rsidRPr="00CD4891">
        <w:br/>
      </w:r>
      <w:r w:rsidRPr="00CD4891">
        <w:br/>
        <w:t>3. Environmental and Planetary Health</w:t>
      </w:r>
      <w:r w:rsidRPr="00CD4891">
        <w:br/>
        <w:t>LHS contributes significantly to environmental degradation, particularly through climate change denial and the dissemination of misinformation about ecological practices. Generational lies about the state of the environment have delayed critical actions needed for sustainability.</w:t>
      </w:r>
      <w:r w:rsidRPr="00CD4891">
        <w:br/>
      </w:r>
      <w:r w:rsidRPr="00CD4891">
        <w:br/>
        <w:t>As humanity looks beyond Earth toward space exploration, LHS’s impact becomes even more pronounced. Ethical frameworks must be established to prevent the exploitation of extraterrestrial resources and the replication of destructive patterns on new planetary frontiers.</w:t>
      </w:r>
      <w:r w:rsidRPr="00CD4891">
        <w:br/>
      </w:r>
      <w:r w:rsidRPr="00CD4891">
        <w:br/>
        <w:t>Recommendations:</w:t>
      </w:r>
      <w:r w:rsidRPr="00CD4891">
        <w:br/>
        <w:t>Policies focused on environmental transparency and global cooperation are required to combat the long-term effects of LHS. Additionally, space governance must adopt ethical, sustainable, and transparent practices to ensure that humanity’s expansion beyond Earth does not mirror the generational lies and destruction seen on this planet.</w:t>
      </w:r>
      <w:r w:rsidRPr="00CD4891">
        <w:br/>
      </w:r>
      <w:r w:rsidRPr="00CD4891">
        <w:br/>
      </w:r>
      <w:r w:rsidRPr="00CD4891">
        <w:lastRenderedPageBreak/>
        <w:t>4. Ethical and Global Governance</w:t>
      </w:r>
      <w:r w:rsidRPr="00CD4891">
        <w:br/>
        <w:t>LHS complicates global governance, particularly in terms of ethical leadership and international cooperation. The perpetuation of lies in politics fosters an environment where authoritarian regimes can thrive, undermining democracy and global stability.</w:t>
      </w:r>
      <w:r w:rsidRPr="00CD4891">
        <w:br/>
      </w:r>
      <w:r w:rsidRPr="00CD4891">
        <w:br/>
        <w:t>Strategic Approaches:</w:t>
      </w:r>
      <w:r w:rsidRPr="00CD4891">
        <w:br/>
        <w:t>Global governance systems must reform to create checks and balances that promote truth over deceit. International frameworks should be developed to facilitate cooperation and prevent LHS from interfering in global policymaking.</w:t>
      </w:r>
      <w:r w:rsidRPr="00CD4891">
        <w:br/>
      </w:r>
      <w:r w:rsidRPr="00CD4891">
        <w:br/>
        <w:t>Conclusion:</w:t>
      </w:r>
      <w:r w:rsidRPr="00CD4891">
        <w:br/>
        <w:t>Liar’s Heir Syndrome is not merely a psychological or social issue but a universal phenomenon with planetary and interplanetary consequences. Addressing it requires a comprehensive approach that integrates mental health interventions like Hyper EES, global educational reforms, transparent governance, and sustainable environmental practices.</w:t>
      </w:r>
      <w:r w:rsidRPr="00CD4891">
        <w:br/>
      </w:r>
      <w:r w:rsidRPr="00CD4891">
        <w:br/>
        <w:t>To secure a sustainable, ethical, and transparent future for humanity, LHS must be acknowledged and confronted at every level of society—from individual emotional healing to global policy reforms and space governance.</w:t>
      </w:r>
      <w:r w:rsidRPr="00CD4891">
        <w:br/>
      </w:r>
      <w:r w:rsidRPr="00CD4891">
        <w:br/>
      </w:r>
      <w:r w:rsidRPr="00CD4891">
        <w:br/>
      </w:r>
      <w:r w:rsidRPr="00CD4891">
        <w:br/>
      </w:r>
      <w:r w:rsidRPr="00CD4891">
        <w:br/>
      </w:r>
      <w:r w:rsidRPr="00CD4891">
        <w:rPr>
          <w:b/>
          <w:bCs/>
        </w:rPr>
        <w:t>Unraveling Liar's Heir Syndrome: Understanding Generational Deception</w:t>
      </w:r>
    </w:p>
    <w:p w14:paraId="2B2D2FD5" w14:textId="77777777" w:rsidR="00CD4891" w:rsidRPr="00CD4891" w:rsidRDefault="00CD4891" w:rsidP="00CD4891">
      <w:r w:rsidRPr="00CD4891">
        <w:t>Liar's Heir Syndrome (LHS) is a complex and often hidden issue that affects countless individuals and families. It involves the passing down of deceptive behaviors and beliefs through generations, creating a cycle that can damage trust and relationships. In a world where honesty is often celebrated, the irony of LHS lies in how it can distort our understanding of truth.</w:t>
      </w:r>
    </w:p>
    <w:p w14:paraId="7F90B958" w14:textId="77777777" w:rsidR="00CD4891" w:rsidRPr="00CD4891" w:rsidRDefault="00CD4891" w:rsidP="00CD4891">
      <w:r w:rsidRPr="00CD4891">
        <w:t>Many of us have experienced situations where family narratives shape our perspectives, sometimes leading us to question our own experiences and values. Research suggests that these inherited beliefs can lead to misunderstandings and emotional distress, making it crucial for us to recognize and address them. By examining LHS, we can uncover how these patterns affect not just personal relationships but also our communities and societal norms.</w:t>
      </w:r>
    </w:p>
    <w:p w14:paraId="6E23634C" w14:textId="77777777" w:rsidR="00CD4891" w:rsidRPr="00CD4891" w:rsidRDefault="00CD4891" w:rsidP="00CD4891">
      <w:r w:rsidRPr="00CD4891">
        <w:t>This prospectus calls for a collective effort to understand and discuss LHS. By bringing awareness to this issue, we can empower ourselves and others to break free from cycles of deception. Engaging in open conversations about our experiences can foster healing and resilience, helping us build healthier relationships based on trust and authenticity.</w:t>
      </w:r>
    </w:p>
    <w:p w14:paraId="5EA53E0A" w14:textId="77777777" w:rsidR="00CD4891" w:rsidRPr="00CD4891" w:rsidRDefault="00CD4891" w:rsidP="00CD4891">
      <w:r w:rsidRPr="00CD4891">
        <w:t>Join us in exploring the profound impact of Liar's Heir Syndrome and take part in a journey towards truth, understanding, and connection. Together, we can change the narrative for future generations.</w:t>
      </w:r>
    </w:p>
    <w:p w14:paraId="1D0DF826" w14:textId="0449E0F9" w:rsidR="001459F0" w:rsidRDefault="001459F0"/>
    <w:p w14:paraId="4A1DE5E7" w14:textId="77777777" w:rsidR="007D5FAB" w:rsidRDefault="007D5FAB"/>
    <w:p w14:paraId="36F3BCDA" w14:textId="77777777" w:rsidR="007D5FAB" w:rsidRPr="007D5FAB" w:rsidRDefault="007D5FAB" w:rsidP="007D5FAB">
      <w:r w:rsidRPr="007D5FAB">
        <w:lastRenderedPageBreak/>
        <w:t>Humanity often grapples with profound questions, yet some of the most crucial inquiries remain unasked or overlooked. Here are a few thought-provoking questions that could shape our understanding of existence and our place in the universe:</w:t>
      </w:r>
    </w:p>
    <w:p w14:paraId="3FA0BB3B" w14:textId="77777777" w:rsidR="007D5FAB" w:rsidRPr="007D5FAB" w:rsidRDefault="007D5FAB" w:rsidP="007D5FAB">
      <w:pPr>
        <w:numPr>
          <w:ilvl w:val="0"/>
          <w:numId w:val="1"/>
        </w:numPr>
      </w:pPr>
      <w:r w:rsidRPr="007D5FAB">
        <w:rPr>
          <w:b/>
          <w:bCs/>
        </w:rPr>
        <w:t>What is the true nature of consciousness?</w:t>
      </w:r>
      <w:r w:rsidRPr="007D5FAB">
        <w:t xml:space="preserve"> While we study the brain and its functions, the essence of consciousness—what it means to be aware and to experience subjective feelings—remains a mystery. Understanding consciousness could redefine our perspectives on life, identity, and even artificial intelligence.</w:t>
      </w:r>
    </w:p>
    <w:p w14:paraId="143B9D94" w14:textId="77777777" w:rsidR="007D5FAB" w:rsidRPr="007D5FAB" w:rsidRDefault="007D5FAB" w:rsidP="007D5FAB">
      <w:pPr>
        <w:numPr>
          <w:ilvl w:val="0"/>
          <w:numId w:val="1"/>
        </w:numPr>
      </w:pPr>
      <w:r w:rsidRPr="007D5FAB">
        <w:rPr>
          <w:b/>
          <w:bCs/>
        </w:rPr>
        <w:t>How do our beliefs shape reality?</w:t>
      </w:r>
      <w:r w:rsidRPr="007D5FAB">
        <w:t xml:space="preserve"> Our beliefs significantly influence how we perceive the world and interact with others. Investigating the power of collective beliefs and narratives could reveal how societal structures and conflicts arise, urging a reevaluation of our shared realities.</w:t>
      </w:r>
    </w:p>
    <w:p w14:paraId="4E18F3C2" w14:textId="77777777" w:rsidR="007D5FAB" w:rsidRPr="007D5FAB" w:rsidRDefault="007D5FAB" w:rsidP="007D5FAB">
      <w:pPr>
        <w:numPr>
          <w:ilvl w:val="0"/>
          <w:numId w:val="1"/>
        </w:numPr>
      </w:pPr>
      <w:r w:rsidRPr="007D5FAB">
        <w:rPr>
          <w:b/>
          <w:bCs/>
        </w:rPr>
        <w:t>What are the long-term consequences of technological advancements on human evolution?</w:t>
      </w:r>
      <w:r w:rsidRPr="007D5FAB">
        <w:t xml:space="preserve"> As technology rapidly evolves, it’s essential to consider how it impacts our biological and psychological development. Will we adapt to a world dominated by technology, and what does that mean for our humanity?</w:t>
      </w:r>
    </w:p>
    <w:p w14:paraId="2E4C2DC6" w14:textId="77777777" w:rsidR="007D5FAB" w:rsidRPr="007D5FAB" w:rsidRDefault="007D5FAB" w:rsidP="007D5FAB">
      <w:pPr>
        <w:numPr>
          <w:ilvl w:val="0"/>
          <w:numId w:val="1"/>
        </w:numPr>
      </w:pPr>
      <w:r w:rsidRPr="007D5FAB">
        <w:rPr>
          <w:b/>
          <w:bCs/>
        </w:rPr>
        <w:t>How can we foster true empathy across cultural divides?</w:t>
      </w:r>
      <w:r w:rsidRPr="007D5FAB">
        <w:t xml:space="preserve"> In an increasingly globalized world, fostering genuine empathy and understanding among diverse cultures is vital. Exploring ways to bridge gaps between differing worldviews could enhance cooperation and reduce conflict.</w:t>
      </w:r>
    </w:p>
    <w:p w14:paraId="3B84C5AB" w14:textId="77777777" w:rsidR="007D5FAB" w:rsidRPr="007D5FAB" w:rsidRDefault="007D5FAB" w:rsidP="007D5FAB">
      <w:pPr>
        <w:numPr>
          <w:ilvl w:val="0"/>
          <w:numId w:val="1"/>
        </w:numPr>
      </w:pPr>
      <w:r w:rsidRPr="007D5FAB">
        <w:rPr>
          <w:b/>
          <w:bCs/>
        </w:rPr>
        <w:t>What legacy are we leaving for future generations?</w:t>
      </w:r>
      <w:r w:rsidRPr="007D5FAB">
        <w:t xml:space="preserve"> As we make decisions that affect the planet and society, contemplating the kind of world we wish to pass on to future generations is crucial. This question encourages us to think about sustainability, ethics, and our responsibilities.</w:t>
      </w:r>
    </w:p>
    <w:p w14:paraId="6FA0088F" w14:textId="77777777" w:rsidR="007D5FAB" w:rsidRPr="007D5FAB" w:rsidRDefault="007D5FAB" w:rsidP="007D5FAB">
      <w:pPr>
        <w:numPr>
          <w:ilvl w:val="0"/>
          <w:numId w:val="1"/>
        </w:numPr>
      </w:pPr>
      <w:r w:rsidRPr="007D5FAB">
        <w:rPr>
          <w:b/>
          <w:bCs/>
        </w:rPr>
        <w:t>How do we measure success beyond material wealth?</w:t>
      </w:r>
      <w:r w:rsidRPr="007D5FAB">
        <w:t xml:space="preserve"> The prevailing notion of success often centers around financial gain and status. Challenging this definition could lead to a richer understanding of fulfillment and happiness.</w:t>
      </w:r>
    </w:p>
    <w:p w14:paraId="6975552D" w14:textId="77777777" w:rsidR="007D5FAB" w:rsidRPr="007D5FAB" w:rsidRDefault="007D5FAB" w:rsidP="007D5FAB">
      <w:pPr>
        <w:numPr>
          <w:ilvl w:val="0"/>
          <w:numId w:val="1"/>
        </w:numPr>
      </w:pPr>
      <w:r w:rsidRPr="007D5FAB">
        <w:rPr>
          <w:b/>
          <w:bCs/>
        </w:rPr>
        <w:t>What role do we play in shaping the universe?</w:t>
      </w:r>
      <w:r w:rsidRPr="007D5FAB">
        <w:t xml:space="preserve"> Examining our existence in the broader context of the universe prompts questions about our significance and impact on cosmic scales. Are we merely observers, or do we have a role in influencing the universe?</w:t>
      </w:r>
    </w:p>
    <w:p w14:paraId="555189AC" w14:textId="77777777" w:rsidR="007D5FAB" w:rsidRPr="007D5FAB" w:rsidRDefault="007D5FAB" w:rsidP="007D5FAB">
      <w:r w:rsidRPr="007D5FAB">
        <w:t>These questions invite deeper reflection and discussion, offering opportunities for growth and understanding as we navigate our shared human experience. Engaging with them could lead to transformative insights for individuals and societies alike.</w:t>
      </w:r>
    </w:p>
    <w:p w14:paraId="23DB8053" w14:textId="77777777" w:rsidR="007D5FAB" w:rsidRDefault="007D5FAB"/>
    <w:p w14:paraId="03E0195A" w14:textId="77777777" w:rsidR="00A24985" w:rsidRDefault="00A24985"/>
    <w:p w14:paraId="5D68296B" w14:textId="77777777" w:rsidR="00A24985" w:rsidRPr="00A24985" w:rsidRDefault="00A24985" w:rsidP="00A24985">
      <w:r w:rsidRPr="00A24985">
        <w:t>Expanding on the profound questions humanity often overlooks, we can connect them to the concept of Liar's Heir Syndrome (LHS) and explore their implications for personal and societal dynamics. LHS revolves around generational deception and the societal impact of untruths, shaping how individuals and groups navigate their realities. Here’s a deeper dive into each question, highlighting their relevance to LHS.</w:t>
      </w:r>
    </w:p>
    <w:p w14:paraId="0009C35E" w14:textId="77777777" w:rsidR="00A24985" w:rsidRPr="00A24985" w:rsidRDefault="00A24985" w:rsidP="00A24985">
      <w:pPr>
        <w:rPr>
          <w:b/>
          <w:bCs/>
        </w:rPr>
      </w:pPr>
      <w:r w:rsidRPr="00A24985">
        <w:rPr>
          <w:b/>
          <w:bCs/>
        </w:rPr>
        <w:t>1. What is the true nature of consciousness?</w:t>
      </w:r>
    </w:p>
    <w:p w14:paraId="1198AA4B" w14:textId="77777777" w:rsidR="00A24985" w:rsidRPr="00A24985" w:rsidRDefault="00A24985" w:rsidP="00A24985">
      <w:r w:rsidRPr="00A24985">
        <w:rPr>
          <w:b/>
          <w:bCs/>
        </w:rPr>
        <w:lastRenderedPageBreak/>
        <w:t>Descriptive Detail</w:t>
      </w:r>
      <w:r w:rsidRPr="00A24985">
        <w:t>: Consciousness encompasses self-awareness, perception, and thought. It is not only the ability to think but also to reflect on one’s thoughts and feelings, leading to complex emotional experiences.</w:t>
      </w:r>
    </w:p>
    <w:p w14:paraId="28C9BB1E" w14:textId="77777777" w:rsidR="00A24985" w:rsidRPr="00A24985" w:rsidRDefault="00A24985" w:rsidP="00A24985">
      <w:r w:rsidRPr="00A24985">
        <w:rPr>
          <w:b/>
          <w:bCs/>
        </w:rPr>
        <w:t>Role in LHS</w:t>
      </w:r>
      <w:r w:rsidRPr="00A24985">
        <w:t>: LHS highlights how inherited beliefs and societal narratives can shape consciousness. For instance, if a family perpetuates a cycle of deception, it can skew the consciousness of subsequent generations, leading to distorted realities. Studies show that children often internalize parental beliefs, which may include untruths or biases that affect their worldview and decision-making (Eisenberg et al., 2015).</w:t>
      </w:r>
    </w:p>
    <w:p w14:paraId="5E1C340C" w14:textId="77777777" w:rsidR="00A24985" w:rsidRPr="00A24985" w:rsidRDefault="00A24985" w:rsidP="00A24985">
      <w:pPr>
        <w:rPr>
          <w:b/>
          <w:bCs/>
        </w:rPr>
      </w:pPr>
      <w:r w:rsidRPr="00A24985">
        <w:rPr>
          <w:b/>
          <w:bCs/>
        </w:rPr>
        <w:t>2. How do our beliefs shape reality?</w:t>
      </w:r>
    </w:p>
    <w:p w14:paraId="7B05A94A" w14:textId="77777777" w:rsidR="00A24985" w:rsidRPr="00A24985" w:rsidRDefault="00A24985" w:rsidP="00A24985">
      <w:r w:rsidRPr="00A24985">
        <w:rPr>
          <w:b/>
          <w:bCs/>
        </w:rPr>
        <w:t>Descriptive Detail</w:t>
      </w:r>
      <w:r w:rsidRPr="00A24985">
        <w:t>: Beliefs function as lenses through which we interpret experiences. They can influence our actions, interactions, and even our emotional responses to situations.</w:t>
      </w:r>
    </w:p>
    <w:p w14:paraId="233C8288" w14:textId="77777777" w:rsidR="00A24985" w:rsidRPr="00A24985" w:rsidRDefault="00A24985" w:rsidP="00A24985">
      <w:r w:rsidRPr="00A24985">
        <w:rPr>
          <w:b/>
          <w:bCs/>
        </w:rPr>
        <w:t>Role in LHS</w:t>
      </w:r>
      <w:r w:rsidRPr="00A24985">
        <w:t>: In the context of LHS, inherited beliefs can create a collective narrative that fosters misunderstanding and mistrust. Research indicates that belief systems are often reinforced within familial structures, leading to systemic issues such as conflict and distrust within communities (Tajfel &amp; Turner, 1986). Understanding how these beliefs shape realities can foster a more profound understanding of interpersonal and societal conflicts.</w:t>
      </w:r>
    </w:p>
    <w:p w14:paraId="63685E9D" w14:textId="77777777" w:rsidR="00A24985" w:rsidRPr="00A24985" w:rsidRDefault="00A24985" w:rsidP="00A24985">
      <w:pPr>
        <w:rPr>
          <w:b/>
          <w:bCs/>
        </w:rPr>
      </w:pPr>
      <w:r w:rsidRPr="00A24985">
        <w:rPr>
          <w:b/>
          <w:bCs/>
        </w:rPr>
        <w:t>3. What are the long-term consequences of technological advancements on human evolution?</w:t>
      </w:r>
    </w:p>
    <w:p w14:paraId="3602AA9E" w14:textId="77777777" w:rsidR="00A24985" w:rsidRPr="00A24985" w:rsidRDefault="00A24985" w:rsidP="00A24985">
      <w:r w:rsidRPr="00A24985">
        <w:rPr>
          <w:b/>
          <w:bCs/>
        </w:rPr>
        <w:t>Descriptive Detail</w:t>
      </w:r>
      <w:r w:rsidRPr="00A24985">
        <w:t>: Technology is rapidly evolving, influencing communication, lifestyle, and even cognition. The integration of technology into daily life raises questions about its impact on mental health and social interactions.</w:t>
      </w:r>
    </w:p>
    <w:p w14:paraId="1F58335C" w14:textId="77777777" w:rsidR="00A24985" w:rsidRPr="00A24985" w:rsidRDefault="00A24985" w:rsidP="00A24985">
      <w:r w:rsidRPr="00A24985">
        <w:rPr>
          <w:b/>
          <w:bCs/>
        </w:rPr>
        <w:t>Role in LHS</w:t>
      </w:r>
      <w:r w:rsidRPr="00A24985">
        <w:t>: As technology becomes a primary mode of communication, the potential for misinformation increases, a key element in LHS. The spread of untruths through digital platforms can perpetuate cycles of deception, affecting societal trust. A study by the Pew Research Center (2021) found that misinformation has a profound impact on public perception, highlighting the need for critical thinking skills in navigating the digital landscape.</w:t>
      </w:r>
    </w:p>
    <w:p w14:paraId="15B72099" w14:textId="77777777" w:rsidR="00A24985" w:rsidRPr="00A24985" w:rsidRDefault="00A24985" w:rsidP="00A24985">
      <w:pPr>
        <w:rPr>
          <w:b/>
          <w:bCs/>
        </w:rPr>
      </w:pPr>
      <w:r w:rsidRPr="00A24985">
        <w:rPr>
          <w:b/>
          <w:bCs/>
        </w:rPr>
        <w:t>4. How can we foster true empathy across cultural divides?</w:t>
      </w:r>
    </w:p>
    <w:p w14:paraId="2D6A4EB2" w14:textId="77777777" w:rsidR="00A24985" w:rsidRPr="00A24985" w:rsidRDefault="00A24985" w:rsidP="00A24985">
      <w:r w:rsidRPr="00A24985">
        <w:rPr>
          <w:b/>
          <w:bCs/>
        </w:rPr>
        <w:t>Descriptive Detail</w:t>
      </w:r>
      <w:r w:rsidRPr="00A24985">
        <w:t>: Empathy involves understanding and sharing the feelings of others, a critical component for harmonious coexistence. It requires active listening and a willingness to step outside one’s perspective.</w:t>
      </w:r>
    </w:p>
    <w:p w14:paraId="6259D695" w14:textId="77777777" w:rsidR="00A24985" w:rsidRPr="00A24985" w:rsidRDefault="00A24985" w:rsidP="00A24985">
      <w:r w:rsidRPr="00A24985">
        <w:rPr>
          <w:b/>
          <w:bCs/>
        </w:rPr>
        <w:t>Role in LHS</w:t>
      </w:r>
      <w:r w:rsidRPr="00A24985">
        <w:t>: LHS emphasizes the consequences of deception on relationships. When individuals or groups hold onto untruths, it can hinder genuine understanding and empathy. Research shows that fostering empathy can counteract the effects of biases and stereotypes, helping to break down the walls erected by LHS (Cameron et al., 2013). Empathy training can be an essential tool in addressing generational deception and promoting healing.</w:t>
      </w:r>
    </w:p>
    <w:p w14:paraId="2B89FCC1" w14:textId="77777777" w:rsidR="00A24985" w:rsidRPr="00A24985" w:rsidRDefault="00A24985" w:rsidP="00A24985">
      <w:pPr>
        <w:rPr>
          <w:b/>
          <w:bCs/>
        </w:rPr>
      </w:pPr>
      <w:r w:rsidRPr="00A24985">
        <w:rPr>
          <w:b/>
          <w:bCs/>
        </w:rPr>
        <w:t>5. What legacy are we leaving for future generations?</w:t>
      </w:r>
    </w:p>
    <w:p w14:paraId="67B23DCB" w14:textId="77777777" w:rsidR="00A24985" w:rsidRPr="00A24985" w:rsidRDefault="00A24985" w:rsidP="00A24985">
      <w:r w:rsidRPr="00A24985">
        <w:rPr>
          <w:b/>
          <w:bCs/>
        </w:rPr>
        <w:t>Descriptive Detail</w:t>
      </w:r>
      <w:r w:rsidRPr="00A24985">
        <w:t>: The legacy we leave encompasses not only tangible assets but also values, beliefs, and societal norms. It shapes how future generations perceive their world.</w:t>
      </w:r>
    </w:p>
    <w:p w14:paraId="3BF9921A" w14:textId="77777777" w:rsidR="00A24985" w:rsidRPr="00A24985" w:rsidRDefault="00A24985" w:rsidP="00A24985">
      <w:r w:rsidRPr="00A24985">
        <w:rPr>
          <w:b/>
          <w:bCs/>
        </w:rPr>
        <w:lastRenderedPageBreak/>
        <w:t>Role in LHS</w:t>
      </w:r>
      <w:r w:rsidRPr="00A24985">
        <w:t>: In the context of LHS, understanding the legacy of deception is crucial. Families that prioritize honesty and open communication can disrupt the cycle of LHS, fostering healthier future generations. Research indicates that children raised in environments that encourage honesty tend to develop stronger emotional intelligence and resilience (Miller, 2017).</w:t>
      </w:r>
    </w:p>
    <w:p w14:paraId="7066C4DC" w14:textId="77777777" w:rsidR="00A24985" w:rsidRPr="00A24985" w:rsidRDefault="00A24985" w:rsidP="00A24985">
      <w:pPr>
        <w:rPr>
          <w:b/>
          <w:bCs/>
        </w:rPr>
      </w:pPr>
      <w:r w:rsidRPr="00A24985">
        <w:rPr>
          <w:b/>
          <w:bCs/>
        </w:rPr>
        <w:t>6. How do we measure success beyond material wealth?</w:t>
      </w:r>
    </w:p>
    <w:p w14:paraId="319B2ED3" w14:textId="77777777" w:rsidR="00A24985" w:rsidRPr="00A24985" w:rsidRDefault="00A24985" w:rsidP="00A24985">
      <w:r w:rsidRPr="00A24985">
        <w:rPr>
          <w:b/>
          <w:bCs/>
        </w:rPr>
        <w:t>Descriptive Detail</w:t>
      </w:r>
      <w:r w:rsidRPr="00A24985">
        <w:t>: Success is often measured by financial gain or social status, but deeper fulfillment can come from personal growth, relationships, and contributions to society.</w:t>
      </w:r>
    </w:p>
    <w:p w14:paraId="296014B8" w14:textId="77777777" w:rsidR="00A24985" w:rsidRPr="00A24985" w:rsidRDefault="00A24985" w:rsidP="00A24985">
      <w:r w:rsidRPr="00A24985">
        <w:rPr>
          <w:b/>
          <w:bCs/>
        </w:rPr>
        <w:t>Role in LHS</w:t>
      </w:r>
      <w:r w:rsidRPr="00A24985">
        <w:t>: LHS can create a distorted view of success, where deception becomes a means to achieve superficial goals. Studies indicate that a narrow focus on material success can lead to dissatisfaction and mental health issues (Kasser &amp; Ryan, 1996). Re-evaluating success to include integrity and authenticity can mitigate the negative impacts of LHS.</w:t>
      </w:r>
    </w:p>
    <w:p w14:paraId="660795EE" w14:textId="77777777" w:rsidR="00A24985" w:rsidRPr="00A24985" w:rsidRDefault="00A24985" w:rsidP="00A24985">
      <w:pPr>
        <w:rPr>
          <w:b/>
          <w:bCs/>
        </w:rPr>
      </w:pPr>
      <w:r w:rsidRPr="00A24985">
        <w:rPr>
          <w:b/>
          <w:bCs/>
        </w:rPr>
        <w:t>7. What role do we play in shaping the universe?</w:t>
      </w:r>
    </w:p>
    <w:p w14:paraId="4C0FC96A" w14:textId="77777777" w:rsidR="00A24985" w:rsidRPr="00A24985" w:rsidRDefault="00A24985" w:rsidP="00A24985">
      <w:r w:rsidRPr="00A24985">
        <w:rPr>
          <w:b/>
          <w:bCs/>
        </w:rPr>
        <w:t>Descriptive Detail</w:t>
      </w:r>
      <w:r w:rsidRPr="00A24985">
        <w:t>: This question invites exploration of our interconnectedness with the universe and the impact of our actions on a larger scale.</w:t>
      </w:r>
    </w:p>
    <w:p w14:paraId="14AECE50" w14:textId="77777777" w:rsidR="00A24985" w:rsidRPr="00A24985" w:rsidRDefault="00A24985" w:rsidP="00A24985">
      <w:r w:rsidRPr="00A24985">
        <w:rPr>
          <w:b/>
          <w:bCs/>
        </w:rPr>
        <w:t>Role in LHS</w:t>
      </w:r>
      <w:r w:rsidRPr="00A24985">
        <w:t>: LHS prompts reflection on how individual choices contribute to collective narratives. Research shows that personal actions, rooted in honesty and integrity, can create ripples that foster positive change in societal structures (Haidt, 2012). Recognizing our role in this interconnected web encourages mindfulness and accountability in our interactions.</w:t>
      </w:r>
    </w:p>
    <w:p w14:paraId="112D8EA2" w14:textId="77777777" w:rsidR="00A24985" w:rsidRPr="00A24985" w:rsidRDefault="00A24985" w:rsidP="00A24985">
      <w:pPr>
        <w:rPr>
          <w:b/>
          <w:bCs/>
        </w:rPr>
      </w:pPr>
      <w:r w:rsidRPr="00A24985">
        <w:rPr>
          <w:b/>
          <w:bCs/>
        </w:rPr>
        <w:t>Conclusion</w:t>
      </w:r>
    </w:p>
    <w:p w14:paraId="1BC59FD7" w14:textId="77777777" w:rsidR="00A24985" w:rsidRPr="00A24985" w:rsidRDefault="00A24985" w:rsidP="00A24985">
      <w:r w:rsidRPr="00A24985">
        <w:t>Engaging with these profound questions can provide clarity on the mechanisms of Liar's Heir Syndrome and highlight the importance of honesty, empathy, and awareness in shaping healthier societies. By fostering discussions around these topics, we can create pathways for understanding and healing, breaking the cycles of deception that LHS represents.</w:t>
      </w:r>
    </w:p>
    <w:p w14:paraId="0791BD6C" w14:textId="77777777" w:rsidR="00A24985" w:rsidRPr="00A24985" w:rsidRDefault="00A24985" w:rsidP="00A24985">
      <w:pPr>
        <w:rPr>
          <w:b/>
          <w:bCs/>
        </w:rPr>
      </w:pPr>
      <w:r w:rsidRPr="00A24985">
        <w:rPr>
          <w:b/>
          <w:bCs/>
        </w:rPr>
        <w:t>References</w:t>
      </w:r>
    </w:p>
    <w:p w14:paraId="7D1C8231" w14:textId="77777777" w:rsidR="00A24985" w:rsidRPr="00A24985" w:rsidRDefault="00A24985" w:rsidP="00A24985">
      <w:pPr>
        <w:numPr>
          <w:ilvl w:val="0"/>
          <w:numId w:val="2"/>
        </w:numPr>
      </w:pPr>
      <w:r w:rsidRPr="00A24985">
        <w:t xml:space="preserve">Eisenberg, N., Spinrad, T. L., &amp; Eggum, N. D. (2015). Emotion, regulation, and moral development. </w:t>
      </w:r>
      <w:r w:rsidRPr="00A24985">
        <w:rPr>
          <w:i/>
          <w:iCs/>
        </w:rPr>
        <w:t>Annual Review of Psychology</w:t>
      </w:r>
      <w:r w:rsidRPr="00A24985">
        <w:t>, 66, 459-482.</w:t>
      </w:r>
    </w:p>
    <w:p w14:paraId="49BB8737" w14:textId="77777777" w:rsidR="00A24985" w:rsidRPr="00A24985" w:rsidRDefault="00A24985" w:rsidP="00A24985">
      <w:pPr>
        <w:numPr>
          <w:ilvl w:val="0"/>
          <w:numId w:val="2"/>
        </w:numPr>
      </w:pPr>
      <w:r w:rsidRPr="00A24985">
        <w:t xml:space="preserve">Tajfel, H., &amp; Turner, J. C. (1986). The social identity theory of intergroup behavior. </w:t>
      </w:r>
      <w:r w:rsidRPr="00A24985">
        <w:rPr>
          <w:i/>
          <w:iCs/>
        </w:rPr>
        <w:t>Psychology of Intergroup Relations</w:t>
      </w:r>
      <w:r w:rsidRPr="00A24985">
        <w:t>, 7, 33-47.</w:t>
      </w:r>
    </w:p>
    <w:p w14:paraId="3A3F14BC" w14:textId="77777777" w:rsidR="00A24985" w:rsidRPr="00A24985" w:rsidRDefault="00A24985" w:rsidP="00A24985">
      <w:pPr>
        <w:numPr>
          <w:ilvl w:val="0"/>
          <w:numId w:val="2"/>
        </w:numPr>
      </w:pPr>
      <w:r w:rsidRPr="00A24985">
        <w:t>Pew Research Center. (2021). Misinformation and its impact on public perception.</w:t>
      </w:r>
    </w:p>
    <w:p w14:paraId="210B3C47" w14:textId="77777777" w:rsidR="00A24985" w:rsidRPr="00A24985" w:rsidRDefault="00A24985" w:rsidP="00A24985">
      <w:pPr>
        <w:numPr>
          <w:ilvl w:val="0"/>
          <w:numId w:val="2"/>
        </w:numPr>
      </w:pPr>
      <w:r w:rsidRPr="00A24985">
        <w:t xml:space="preserve">Cameron, L. D., et al. (2013). The role of empathy in reducing prejudice: An exploration of intergroup conflict. </w:t>
      </w:r>
      <w:r w:rsidRPr="00A24985">
        <w:rPr>
          <w:i/>
          <w:iCs/>
        </w:rPr>
        <w:t>Journal of Social Issues</w:t>
      </w:r>
      <w:r w:rsidRPr="00A24985">
        <w:t>, 69(1), 150-168.</w:t>
      </w:r>
    </w:p>
    <w:p w14:paraId="47142A50" w14:textId="77777777" w:rsidR="00A24985" w:rsidRPr="00A24985" w:rsidRDefault="00A24985" w:rsidP="00A24985">
      <w:pPr>
        <w:numPr>
          <w:ilvl w:val="0"/>
          <w:numId w:val="2"/>
        </w:numPr>
      </w:pPr>
      <w:r w:rsidRPr="00A24985">
        <w:t xml:space="preserve">Miller, P. J. (2017). Family, self, and society: The moral development of children in different cultural contexts. </w:t>
      </w:r>
      <w:r w:rsidRPr="00A24985">
        <w:rPr>
          <w:i/>
          <w:iCs/>
        </w:rPr>
        <w:t>Child Development Perspectives</w:t>
      </w:r>
      <w:r w:rsidRPr="00A24985">
        <w:t>, 11(4), 230-234.</w:t>
      </w:r>
    </w:p>
    <w:p w14:paraId="6BA81394" w14:textId="77777777" w:rsidR="00A24985" w:rsidRPr="00A24985" w:rsidRDefault="00A24985" w:rsidP="00A24985">
      <w:pPr>
        <w:numPr>
          <w:ilvl w:val="0"/>
          <w:numId w:val="2"/>
        </w:numPr>
      </w:pPr>
      <w:r w:rsidRPr="00A24985">
        <w:t xml:space="preserve">Kasser, T., &amp; Ryan, R. M. (1996). Further examining the American dream: Correlates of personal materialism, individual well-being, and social well-being. </w:t>
      </w:r>
      <w:r w:rsidRPr="00A24985">
        <w:rPr>
          <w:i/>
          <w:iCs/>
        </w:rPr>
        <w:t>Journal of Personality</w:t>
      </w:r>
      <w:r w:rsidRPr="00A24985">
        <w:t>, 64(1), 1-24.</w:t>
      </w:r>
    </w:p>
    <w:p w14:paraId="2A0410C6" w14:textId="77777777" w:rsidR="00A24985" w:rsidRPr="00A24985" w:rsidRDefault="00A24985" w:rsidP="00A24985">
      <w:pPr>
        <w:numPr>
          <w:ilvl w:val="0"/>
          <w:numId w:val="2"/>
        </w:numPr>
      </w:pPr>
      <w:r w:rsidRPr="00A24985">
        <w:lastRenderedPageBreak/>
        <w:t xml:space="preserve">Haidt, J. (2012). </w:t>
      </w:r>
      <w:r w:rsidRPr="00A24985">
        <w:rPr>
          <w:i/>
          <w:iCs/>
        </w:rPr>
        <w:t>The Righteous Mind: Why Good People Are Divided by Politics and Religion</w:t>
      </w:r>
      <w:r w:rsidRPr="00A24985">
        <w:t>. Pantheon Books.</w:t>
      </w:r>
    </w:p>
    <w:p w14:paraId="79044714" w14:textId="77777777" w:rsidR="00A24985" w:rsidRPr="00A24985" w:rsidRDefault="00A24985" w:rsidP="00A24985">
      <w:r w:rsidRPr="00A24985">
        <w:t>These insights emphasize the necessity for thoughtful dialogue and reflection, essential in understanding and mitigating the impacts of Liar's Heir Syndrome.</w:t>
      </w:r>
    </w:p>
    <w:p w14:paraId="7AEBBCFB" w14:textId="0BE91430" w:rsidR="00A24985" w:rsidRDefault="005607DE">
      <w:r>
        <w:t>Next</w:t>
      </w:r>
    </w:p>
    <w:p w14:paraId="56BCF3BF" w14:textId="77777777" w:rsidR="005607DE" w:rsidRDefault="005607DE"/>
    <w:p w14:paraId="38BDAE9E" w14:textId="77777777" w:rsidR="005607DE" w:rsidRPr="005607DE" w:rsidRDefault="005607DE" w:rsidP="005607DE">
      <w:r w:rsidRPr="005607DE">
        <w:t>o deepen your understanding of Liar's Heir Syndrome (LHS) and its implications, consider asking the following questions:</w:t>
      </w:r>
    </w:p>
    <w:p w14:paraId="5FE0AED9" w14:textId="77777777" w:rsidR="005607DE" w:rsidRPr="005607DE" w:rsidRDefault="005607DE" w:rsidP="005607DE">
      <w:pPr>
        <w:rPr>
          <w:b/>
          <w:bCs/>
        </w:rPr>
      </w:pPr>
      <w:r w:rsidRPr="005607DE">
        <w:rPr>
          <w:b/>
          <w:bCs/>
        </w:rPr>
        <w:t>1. What are the core characteristics of LHS?</w:t>
      </w:r>
    </w:p>
    <w:p w14:paraId="49A0B7AA" w14:textId="77777777" w:rsidR="005607DE" w:rsidRPr="005607DE" w:rsidRDefault="005607DE" w:rsidP="005607DE">
      <w:pPr>
        <w:numPr>
          <w:ilvl w:val="0"/>
          <w:numId w:val="3"/>
        </w:numPr>
      </w:pPr>
      <w:r w:rsidRPr="005607DE">
        <w:t>Investigate the defining features and behaviors associated with LHS. Understanding these traits can help you identify them in individuals and societal contexts.</w:t>
      </w:r>
    </w:p>
    <w:p w14:paraId="35B2BFC3" w14:textId="77777777" w:rsidR="005607DE" w:rsidRPr="005607DE" w:rsidRDefault="005607DE" w:rsidP="005607DE">
      <w:pPr>
        <w:rPr>
          <w:b/>
          <w:bCs/>
        </w:rPr>
      </w:pPr>
      <w:r w:rsidRPr="005607DE">
        <w:rPr>
          <w:b/>
          <w:bCs/>
        </w:rPr>
        <w:t>2. How does LHS manifest across different cultures?</w:t>
      </w:r>
    </w:p>
    <w:p w14:paraId="25736EDD" w14:textId="77777777" w:rsidR="005607DE" w:rsidRPr="005607DE" w:rsidRDefault="005607DE" w:rsidP="005607DE">
      <w:pPr>
        <w:numPr>
          <w:ilvl w:val="0"/>
          <w:numId w:val="4"/>
        </w:numPr>
      </w:pPr>
      <w:r w:rsidRPr="005607DE">
        <w:t>Examine how various cultural backgrounds interpret and express LHS. This can provide insights into the societal norms that contribute to deceptive behaviors.</w:t>
      </w:r>
    </w:p>
    <w:p w14:paraId="5870D1A6" w14:textId="77777777" w:rsidR="005607DE" w:rsidRPr="005607DE" w:rsidRDefault="005607DE" w:rsidP="005607DE">
      <w:pPr>
        <w:rPr>
          <w:b/>
          <w:bCs/>
        </w:rPr>
      </w:pPr>
      <w:r w:rsidRPr="005607DE">
        <w:rPr>
          <w:b/>
          <w:bCs/>
        </w:rPr>
        <w:t>3. What are the psychological underpinnings of LHS?</w:t>
      </w:r>
    </w:p>
    <w:p w14:paraId="7B27C470" w14:textId="77777777" w:rsidR="005607DE" w:rsidRPr="005607DE" w:rsidRDefault="005607DE" w:rsidP="005607DE">
      <w:pPr>
        <w:numPr>
          <w:ilvl w:val="0"/>
          <w:numId w:val="5"/>
        </w:numPr>
      </w:pPr>
      <w:r w:rsidRPr="005607DE">
        <w:t>Explore the psychological theories that explain why individuals may engage in deceptive behavior. Concepts like cognitive dissonance, social learning theory, and attachment styles could be relevant.</w:t>
      </w:r>
    </w:p>
    <w:p w14:paraId="3FA7F58C" w14:textId="77777777" w:rsidR="005607DE" w:rsidRPr="005607DE" w:rsidRDefault="005607DE" w:rsidP="005607DE">
      <w:pPr>
        <w:rPr>
          <w:b/>
          <w:bCs/>
        </w:rPr>
      </w:pPr>
      <w:r w:rsidRPr="005607DE">
        <w:rPr>
          <w:b/>
          <w:bCs/>
        </w:rPr>
        <w:t>4. In what ways does LHS impact interpersonal relationships?</w:t>
      </w:r>
    </w:p>
    <w:p w14:paraId="2983D540" w14:textId="77777777" w:rsidR="005607DE" w:rsidRPr="005607DE" w:rsidRDefault="005607DE" w:rsidP="005607DE">
      <w:pPr>
        <w:numPr>
          <w:ilvl w:val="0"/>
          <w:numId w:val="6"/>
        </w:numPr>
      </w:pPr>
      <w:r w:rsidRPr="005607DE">
        <w:t>Consider how LHS affects trust, communication, and emotional bonds between individuals. Understanding this can help in addressing relationship dynamics.</w:t>
      </w:r>
    </w:p>
    <w:p w14:paraId="4198C67A" w14:textId="77777777" w:rsidR="005607DE" w:rsidRPr="005607DE" w:rsidRDefault="005607DE" w:rsidP="005607DE">
      <w:pPr>
        <w:rPr>
          <w:b/>
          <w:bCs/>
        </w:rPr>
      </w:pPr>
      <w:r w:rsidRPr="005607DE">
        <w:rPr>
          <w:b/>
          <w:bCs/>
        </w:rPr>
        <w:t>5. What role does LHS play in historical events?</w:t>
      </w:r>
    </w:p>
    <w:p w14:paraId="1D030213" w14:textId="77777777" w:rsidR="005607DE" w:rsidRPr="005607DE" w:rsidRDefault="005607DE" w:rsidP="005607DE">
      <w:pPr>
        <w:numPr>
          <w:ilvl w:val="0"/>
          <w:numId w:val="7"/>
        </w:numPr>
      </w:pPr>
      <w:r w:rsidRPr="005607DE">
        <w:t>Investigate specific historical instances where LHS may have influenced significant events or societal shifts. This can highlight the long-term effects of generational deception.</w:t>
      </w:r>
    </w:p>
    <w:p w14:paraId="17735EE2" w14:textId="77777777" w:rsidR="005607DE" w:rsidRPr="005607DE" w:rsidRDefault="005607DE" w:rsidP="005607DE">
      <w:pPr>
        <w:rPr>
          <w:b/>
          <w:bCs/>
        </w:rPr>
      </w:pPr>
      <w:r w:rsidRPr="005607DE">
        <w:rPr>
          <w:b/>
          <w:bCs/>
        </w:rPr>
        <w:t>6. How can awareness of LHS lead to positive change?</w:t>
      </w:r>
    </w:p>
    <w:p w14:paraId="400BBE9F" w14:textId="77777777" w:rsidR="005607DE" w:rsidRPr="005607DE" w:rsidRDefault="005607DE" w:rsidP="005607DE">
      <w:pPr>
        <w:numPr>
          <w:ilvl w:val="0"/>
          <w:numId w:val="8"/>
        </w:numPr>
      </w:pPr>
      <w:r w:rsidRPr="005607DE">
        <w:t>Discuss potential strategies for individuals and societies to recognize and mitigate the effects of LHS, fostering healthier relationships and community dynamics.</w:t>
      </w:r>
    </w:p>
    <w:p w14:paraId="1D9CAE49" w14:textId="77777777" w:rsidR="005607DE" w:rsidRPr="005607DE" w:rsidRDefault="005607DE" w:rsidP="005607DE">
      <w:pPr>
        <w:rPr>
          <w:b/>
          <w:bCs/>
        </w:rPr>
      </w:pPr>
      <w:r w:rsidRPr="005607DE">
        <w:rPr>
          <w:b/>
          <w:bCs/>
        </w:rPr>
        <w:t>7. Are there parallels between LHS and other psychological or sociological phenomena?</w:t>
      </w:r>
    </w:p>
    <w:p w14:paraId="1ED6D5CD" w14:textId="77777777" w:rsidR="005607DE" w:rsidRPr="005607DE" w:rsidRDefault="005607DE" w:rsidP="005607DE">
      <w:pPr>
        <w:numPr>
          <w:ilvl w:val="0"/>
          <w:numId w:val="9"/>
        </w:numPr>
      </w:pPr>
      <w:r w:rsidRPr="005607DE">
        <w:t>Examine connections between LHS and concepts like groupthink, cognitive biases, or other syndromes that might influence collective behavior.</w:t>
      </w:r>
    </w:p>
    <w:p w14:paraId="32D4E48D" w14:textId="77777777" w:rsidR="005607DE" w:rsidRPr="005607DE" w:rsidRDefault="005607DE" w:rsidP="005607DE">
      <w:pPr>
        <w:rPr>
          <w:b/>
          <w:bCs/>
        </w:rPr>
      </w:pPr>
      <w:r w:rsidRPr="005607DE">
        <w:rPr>
          <w:b/>
          <w:bCs/>
        </w:rPr>
        <w:t>8. What are the implications of LHS for future generations?</w:t>
      </w:r>
    </w:p>
    <w:p w14:paraId="2C50CF37" w14:textId="77777777" w:rsidR="005607DE" w:rsidRPr="005607DE" w:rsidRDefault="005607DE" w:rsidP="005607DE">
      <w:pPr>
        <w:numPr>
          <w:ilvl w:val="0"/>
          <w:numId w:val="10"/>
        </w:numPr>
      </w:pPr>
      <w:r w:rsidRPr="005607DE">
        <w:t>Consider how the perpetuation of LHS may affect societal values and norms for upcoming generations. Understanding this can guide efforts to break the cycle of deception.</w:t>
      </w:r>
    </w:p>
    <w:p w14:paraId="332A2A3A" w14:textId="77777777" w:rsidR="005607DE" w:rsidRPr="005607DE" w:rsidRDefault="005607DE" w:rsidP="005607DE">
      <w:pPr>
        <w:rPr>
          <w:b/>
          <w:bCs/>
        </w:rPr>
      </w:pPr>
      <w:r w:rsidRPr="005607DE">
        <w:rPr>
          <w:b/>
          <w:bCs/>
        </w:rPr>
        <w:lastRenderedPageBreak/>
        <w:t>9. How can I apply the insights gained from studying LHS in my own life?</w:t>
      </w:r>
    </w:p>
    <w:p w14:paraId="73A2C437" w14:textId="77777777" w:rsidR="005607DE" w:rsidRPr="005607DE" w:rsidRDefault="005607DE" w:rsidP="005607DE">
      <w:pPr>
        <w:numPr>
          <w:ilvl w:val="0"/>
          <w:numId w:val="11"/>
        </w:numPr>
      </w:pPr>
      <w:r w:rsidRPr="005607DE">
        <w:t>Reflect on personal experiences and relationships, identifying patterns of LHS that may affect your interactions and decision-making.</w:t>
      </w:r>
    </w:p>
    <w:p w14:paraId="464E6751" w14:textId="77777777" w:rsidR="005607DE" w:rsidRPr="005607DE" w:rsidRDefault="005607DE" w:rsidP="005607DE">
      <w:pPr>
        <w:rPr>
          <w:b/>
          <w:bCs/>
        </w:rPr>
      </w:pPr>
      <w:r w:rsidRPr="005607DE">
        <w:rPr>
          <w:b/>
          <w:bCs/>
        </w:rPr>
        <w:t>10. What resources are available for further exploration of LHS?</w:t>
      </w:r>
    </w:p>
    <w:p w14:paraId="48DE79A6" w14:textId="77777777" w:rsidR="005607DE" w:rsidRPr="005607DE" w:rsidRDefault="005607DE" w:rsidP="005607DE">
      <w:pPr>
        <w:numPr>
          <w:ilvl w:val="0"/>
          <w:numId w:val="12"/>
        </w:numPr>
      </w:pPr>
      <w:r w:rsidRPr="005607DE">
        <w:t>Seek out books, articles, or studies that provide a deeper dive into LHS, its implications, and strategies for addressing its effects.</w:t>
      </w:r>
    </w:p>
    <w:p w14:paraId="19EDAC60" w14:textId="77777777" w:rsidR="005607DE" w:rsidRPr="005607DE" w:rsidRDefault="005607DE" w:rsidP="005607DE">
      <w:r w:rsidRPr="005607DE">
        <w:t>By exploring these questions, you'll be able to develop a more comprehensive understanding of LHS and its impact on individual and societal levels. Engaging with scholarly articles, psychological studies, and cultural analyses can enhance your insights into this complex phenomenon.</w:t>
      </w:r>
    </w:p>
    <w:p w14:paraId="66B90E40" w14:textId="77777777" w:rsidR="005607DE" w:rsidRDefault="005607DE" w:rsidP="005607DE">
      <w:r w:rsidRPr="005607DE">
        <w:rPr>
          <w:vanish/>
        </w:rPr>
        <w:t>Bottom of Form</w:t>
      </w:r>
    </w:p>
    <w:p w14:paraId="40DAAF20" w14:textId="77777777" w:rsidR="00B518E9" w:rsidRDefault="00B518E9" w:rsidP="005607DE"/>
    <w:p w14:paraId="0075CD30" w14:textId="77777777" w:rsidR="00B518E9" w:rsidRDefault="00B518E9" w:rsidP="005607DE"/>
    <w:p w14:paraId="2EA839B5" w14:textId="77777777" w:rsidR="00B518E9" w:rsidRDefault="00B518E9" w:rsidP="005607DE"/>
    <w:p w14:paraId="3F143992" w14:textId="77777777" w:rsidR="00B518E9" w:rsidRDefault="00B518E9" w:rsidP="005607DE"/>
    <w:p w14:paraId="172201A9" w14:textId="77777777" w:rsidR="00B518E9" w:rsidRDefault="00B518E9" w:rsidP="005607DE"/>
    <w:p w14:paraId="1FE4F89A" w14:textId="77777777" w:rsidR="00B518E9" w:rsidRDefault="00B518E9" w:rsidP="005607DE"/>
    <w:p w14:paraId="64EC7F40" w14:textId="77777777" w:rsidR="00B518E9" w:rsidRDefault="00B518E9" w:rsidP="005607DE"/>
    <w:p w14:paraId="60224002" w14:textId="77777777" w:rsidR="00B518E9" w:rsidRDefault="00B518E9" w:rsidP="005607DE"/>
    <w:p w14:paraId="6894849E" w14:textId="77777777" w:rsidR="00B518E9" w:rsidRDefault="00B518E9" w:rsidP="005607DE"/>
    <w:p w14:paraId="26DE2680" w14:textId="77777777" w:rsidR="00B518E9" w:rsidRDefault="00B518E9" w:rsidP="005607DE"/>
    <w:p w14:paraId="12DD4D87" w14:textId="77777777" w:rsidR="00B518E9" w:rsidRDefault="00B518E9" w:rsidP="005607DE"/>
    <w:p w14:paraId="003ED163" w14:textId="77777777" w:rsidR="00B518E9" w:rsidRDefault="00B518E9" w:rsidP="005607DE"/>
    <w:p w14:paraId="0975B15A" w14:textId="77777777" w:rsidR="00B518E9" w:rsidRDefault="00B518E9" w:rsidP="005607DE"/>
    <w:p w14:paraId="35D413CC" w14:textId="77777777" w:rsidR="00B518E9" w:rsidRDefault="00B518E9" w:rsidP="005607DE"/>
    <w:p w14:paraId="6FBD7D54" w14:textId="77777777" w:rsidR="00B518E9" w:rsidRDefault="00B518E9" w:rsidP="005607DE"/>
    <w:p w14:paraId="22273A6B" w14:textId="77777777" w:rsidR="00B518E9" w:rsidRDefault="00B518E9" w:rsidP="005607DE"/>
    <w:p w14:paraId="4A666093" w14:textId="77777777" w:rsidR="00B518E9" w:rsidRDefault="00B518E9" w:rsidP="005607DE"/>
    <w:p w14:paraId="43329BA7" w14:textId="77777777" w:rsidR="00B518E9" w:rsidRDefault="00B518E9" w:rsidP="005607DE"/>
    <w:p w14:paraId="5B787DF5" w14:textId="77777777" w:rsidR="00B518E9" w:rsidRDefault="00B518E9" w:rsidP="005607DE"/>
    <w:p w14:paraId="629C6C2E" w14:textId="77777777" w:rsidR="00B518E9" w:rsidRDefault="00B518E9" w:rsidP="005607DE"/>
    <w:p w14:paraId="4471D62B" w14:textId="77777777" w:rsidR="00B518E9" w:rsidRPr="00B518E9" w:rsidRDefault="00B518E9" w:rsidP="00B518E9">
      <w:pPr>
        <w:rPr>
          <w:b/>
          <w:bCs/>
        </w:rPr>
      </w:pPr>
      <w:r w:rsidRPr="00B518E9">
        <w:rPr>
          <w:b/>
          <w:bCs/>
        </w:rPr>
        <w:lastRenderedPageBreak/>
        <w:t>Core Characteristics of Liar's Heir Syndrome (LHS)</w:t>
      </w:r>
    </w:p>
    <w:p w14:paraId="5E321A9E" w14:textId="77777777" w:rsidR="00B518E9" w:rsidRPr="00B518E9" w:rsidRDefault="00B518E9" w:rsidP="00B518E9">
      <w:r w:rsidRPr="00B518E9">
        <w:t>Liar's Heir Syndrome (LHS) is a complex phenomenon characterized by patterns of deception, manipulation, and relational dynamics that affect individuals and societies. Below are the defining features and behaviors associated with LHS:</w:t>
      </w:r>
    </w:p>
    <w:p w14:paraId="433407EC" w14:textId="77777777" w:rsidR="00B518E9" w:rsidRPr="00B518E9" w:rsidRDefault="00B518E9" w:rsidP="00B518E9">
      <w:pPr>
        <w:rPr>
          <w:b/>
          <w:bCs/>
        </w:rPr>
      </w:pPr>
      <w:r w:rsidRPr="00B518E9">
        <w:rPr>
          <w:b/>
          <w:bCs/>
        </w:rPr>
        <w:t>1. Deceptive Communication Patterns</w:t>
      </w:r>
    </w:p>
    <w:p w14:paraId="3E20D17C" w14:textId="77777777" w:rsidR="00B518E9" w:rsidRPr="00B518E9" w:rsidRDefault="00B518E9" w:rsidP="00B518E9">
      <w:pPr>
        <w:numPr>
          <w:ilvl w:val="0"/>
          <w:numId w:val="13"/>
        </w:numPr>
      </w:pPr>
      <w:r w:rsidRPr="00B518E9">
        <w:rPr>
          <w:b/>
          <w:bCs/>
        </w:rPr>
        <w:t>Lying and Evasion:</w:t>
      </w:r>
      <w:r w:rsidRPr="00B518E9">
        <w:t xml:space="preserve"> Individuals exhibiting LHS often engage in chronic lying or evasion of the truth. This behavior is not limited to outright falsehoods but can include half-truths and omissions that manipulate the perception of </w:t>
      </w:r>
      <w:proofErr w:type="gramStart"/>
      <w:r w:rsidRPr="00B518E9">
        <w:t>reality .</w:t>
      </w:r>
      <w:proofErr w:type="gramEnd"/>
    </w:p>
    <w:p w14:paraId="0C115958" w14:textId="77777777" w:rsidR="00B518E9" w:rsidRPr="00B518E9" w:rsidRDefault="00B518E9" w:rsidP="00B518E9">
      <w:pPr>
        <w:numPr>
          <w:ilvl w:val="0"/>
          <w:numId w:val="13"/>
        </w:numPr>
      </w:pPr>
      <w:r w:rsidRPr="00B518E9">
        <w:rPr>
          <w:b/>
          <w:bCs/>
        </w:rPr>
        <w:t>Rationalization:</w:t>
      </w:r>
      <w:r w:rsidRPr="00B518E9">
        <w:t xml:space="preserve"> There is often a tendency to rationalize deceitful behavior as a means of self-preservation or to avoid conflict. This rationalization can lead individuals to justify their actions to themselves and </w:t>
      </w:r>
      <w:proofErr w:type="gramStart"/>
      <w:r w:rsidRPr="00B518E9">
        <w:t>others .</w:t>
      </w:r>
      <w:proofErr w:type="gramEnd"/>
    </w:p>
    <w:p w14:paraId="109D2989" w14:textId="77777777" w:rsidR="00B518E9" w:rsidRPr="00B518E9" w:rsidRDefault="00B518E9" w:rsidP="00B518E9">
      <w:pPr>
        <w:rPr>
          <w:b/>
          <w:bCs/>
        </w:rPr>
      </w:pPr>
      <w:r w:rsidRPr="00B518E9">
        <w:rPr>
          <w:b/>
          <w:bCs/>
        </w:rPr>
        <w:t>2. Manipulation of Relationships</w:t>
      </w:r>
    </w:p>
    <w:p w14:paraId="784F38D2" w14:textId="77777777" w:rsidR="00B518E9" w:rsidRPr="00B518E9" w:rsidRDefault="00B518E9" w:rsidP="00B518E9">
      <w:pPr>
        <w:numPr>
          <w:ilvl w:val="0"/>
          <w:numId w:val="14"/>
        </w:numPr>
      </w:pPr>
      <w:r w:rsidRPr="00B518E9">
        <w:rPr>
          <w:b/>
          <w:bCs/>
        </w:rPr>
        <w:t>Trust Erosion:</w:t>
      </w:r>
      <w:r w:rsidRPr="00B518E9">
        <w:t xml:space="preserve"> Relationships affected by LHS frequently suffer from diminished trust. Individuals may manipulate others' perceptions and emotions to maintain control or </w:t>
      </w:r>
      <w:proofErr w:type="gramStart"/>
      <w:r w:rsidRPr="00B518E9">
        <w:t>advantage .</w:t>
      </w:r>
      <w:proofErr w:type="gramEnd"/>
    </w:p>
    <w:p w14:paraId="1243B825" w14:textId="77777777" w:rsidR="00B518E9" w:rsidRPr="00B518E9" w:rsidRDefault="00B518E9" w:rsidP="00B518E9">
      <w:pPr>
        <w:numPr>
          <w:ilvl w:val="0"/>
          <w:numId w:val="14"/>
        </w:numPr>
      </w:pPr>
      <w:r w:rsidRPr="00B518E9">
        <w:rPr>
          <w:b/>
          <w:bCs/>
        </w:rPr>
        <w:t>Dependency Dynamics:</w:t>
      </w:r>
      <w:r w:rsidRPr="00B518E9">
        <w:t xml:space="preserve"> Victims of LHS may develop dependency on the deceiver, leading to unhealthy relational patterns where one party becomes emotionally or psychologically reliant on the </w:t>
      </w:r>
      <w:proofErr w:type="gramStart"/>
      <w:r w:rsidRPr="00B518E9">
        <w:t>other .</w:t>
      </w:r>
      <w:proofErr w:type="gramEnd"/>
    </w:p>
    <w:p w14:paraId="4AFC0DA0" w14:textId="77777777" w:rsidR="00B518E9" w:rsidRPr="00B518E9" w:rsidRDefault="00B518E9" w:rsidP="00B518E9">
      <w:pPr>
        <w:rPr>
          <w:b/>
          <w:bCs/>
        </w:rPr>
      </w:pPr>
      <w:r w:rsidRPr="00B518E9">
        <w:rPr>
          <w:b/>
          <w:bCs/>
        </w:rPr>
        <w:t>3. Generational Transmission of Deceit</w:t>
      </w:r>
    </w:p>
    <w:p w14:paraId="42A39714" w14:textId="77777777" w:rsidR="00B518E9" w:rsidRPr="00B518E9" w:rsidRDefault="00B518E9" w:rsidP="00B518E9">
      <w:pPr>
        <w:numPr>
          <w:ilvl w:val="0"/>
          <w:numId w:val="15"/>
        </w:numPr>
      </w:pPr>
      <w:r w:rsidRPr="00B518E9">
        <w:rPr>
          <w:b/>
          <w:bCs/>
        </w:rPr>
        <w:t>Cyclical Nature:</w:t>
      </w:r>
      <w:r w:rsidRPr="00B518E9">
        <w:t xml:space="preserve"> LHS often perpetuates itself across generations. Children raised in environments characterized by deceit may adopt similar behaviors, creating a cycle of LHS that can persist through familial </w:t>
      </w:r>
      <w:proofErr w:type="gramStart"/>
      <w:r w:rsidRPr="00B518E9">
        <w:t>lines .</w:t>
      </w:r>
      <w:proofErr w:type="gramEnd"/>
    </w:p>
    <w:p w14:paraId="18E7BFF2" w14:textId="77777777" w:rsidR="00B518E9" w:rsidRPr="00B518E9" w:rsidRDefault="00B518E9" w:rsidP="00B518E9">
      <w:pPr>
        <w:numPr>
          <w:ilvl w:val="0"/>
          <w:numId w:val="15"/>
        </w:numPr>
      </w:pPr>
      <w:r w:rsidRPr="00B518E9">
        <w:rPr>
          <w:b/>
          <w:bCs/>
        </w:rPr>
        <w:t>Normalization of Deception:</w:t>
      </w:r>
      <w:r w:rsidRPr="00B518E9">
        <w:t xml:space="preserve"> In families where deceit is prevalent, children may come to view lying as a normal or acceptable means of interaction, impacting their future relationships and social </w:t>
      </w:r>
      <w:proofErr w:type="gramStart"/>
      <w:r w:rsidRPr="00B518E9">
        <w:t>behaviors .</w:t>
      </w:r>
      <w:proofErr w:type="gramEnd"/>
    </w:p>
    <w:p w14:paraId="0DBB6D0D" w14:textId="77777777" w:rsidR="00B518E9" w:rsidRPr="00B518E9" w:rsidRDefault="00B518E9" w:rsidP="00B518E9">
      <w:pPr>
        <w:rPr>
          <w:b/>
          <w:bCs/>
        </w:rPr>
      </w:pPr>
      <w:r w:rsidRPr="00B518E9">
        <w:rPr>
          <w:b/>
          <w:bCs/>
        </w:rPr>
        <w:t>4. Cognitive Dissonance</w:t>
      </w:r>
    </w:p>
    <w:p w14:paraId="6A533FCC" w14:textId="77777777" w:rsidR="00B518E9" w:rsidRPr="00B518E9" w:rsidRDefault="00B518E9" w:rsidP="00B518E9">
      <w:pPr>
        <w:numPr>
          <w:ilvl w:val="0"/>
          <w:numId w:val="16"/>
        </w:numPr>
      </w:pPr>
      <w:r w:rsidRPr="00B518E9">
        <w:rPr>
          <w:b/>
          <w:bCs/>
        </w:rPr>
        <w:t>Internal Conflict:</w:t>
      </w:r>
      <w:r w:rsidRPr="00B518E9">
        <w:t xml:space="preserve"> Individuals with LHS may experience cognitive dissonance, where their beliefs and behaviors conflict, leading to stress and anxiety. This dissonance can motivate further deceptive behaviors as a coping </w:t>
      </w:r>
      <w:proofErr w:type="gramStart"/>
      <w:r w:rsidRPr="00B518E9">
        <w:t>mechanism .</w:t>
      </w:r>
      <w:proofErr w:type="gramEnd"/>
    </w:p>
    <w:p w14:paraId="16C3582B" w14:textId="77777777" w:rsidR="00B518E9" w:rsidRPr="00B518E9" w:rsidRDefault="00B518E9" w:rsidP="00B518E9">
      <w:pPr>
        <w:numPr>
          <w:ilvl w:val="0"/>
          <w:numId w:val="16"/>
        </w:numPr>
      </w:pPr>
      <w:r w:rsidRPr="00B518E9">
        <w:rPr>
          <w:b/>
          <w:bCs/>
        </w:rPr>
        <w:t>Self-Deception:</w:t>
      </w:r>
      <w:r w:rsidRPr="00B518E9">
        <w:t xml:space="preserve"> People may engage in self-deception to maintain a façade or to avoid confronting uncomfortable truths about themselves and their </w:t>
      </w:r>
      <w:proofErr w:type="gramStart"/>
      <w:r w:rsidRPr="00B518E9">
        <w:t>actions .</w:t>
      </w:r>
      <w:proofErr w:type="gramEnd"/>
    </w:p>
    <w:p w14:paraId="5F1A220A" w14:textId="77777777" w:rsidR="00B518E9" w:rsidRPr="00B518E9" w:rsidRDefault="00B518E9" w:rsidP="00B518E9">
      <w:pPr>
        <w:rPr>
          <w:b/>
          <w:bCs/>
        </w:rPr>
      </w:pPr>
      <w:r w:rsidRPr="00B518E9">
        <w:rPr>
          <w:b/>
          <w:bCs/>
        </w:rPr>
        <w:t>5. Impact on Identity Formation</w:t>
      </w:r>
    </w:p>
    <w:p w14:paraId="0898D139" w14:textId="77777777" w:rsidR="00B518E9" w:rsidRPr="00B518E9" w:rsidRDefault="00B518E9" w:rsidP="00B518E9">
      <w:pPr>
        <w:numPr>
          <w:ilvl w:val="0"/>
          <w:numId w:val="17"/>
        </w:numPr>
      </w:pPr>
      <w:r w:rsidRPr="00B518E9">
        <w:rPr>
          <w:b/>
          <w:bCs/>
        </w:rPr>
        <w:t>Fragmented Self-Concept:</w:t>
      </w:r>
      <w:r w:rsidRPr="00B518E9">
        <w:t xml:space="preserve"> The manipulative behaviors associated with LHS can lead to a fragmented or unstable self-identity. Individuals may struggle to understand their true selves amidst layers of </w:t>
      </w:r>
      <w:proofErr w:type="gramStart"/>
      <w:r w:rsidRPr="00B518E9">
        <w:t>deceit .</w:t>
      </w:r>
      <w:proofErr w:type="gramEnd"/>
    </w:p>
    <w:p w14:paraId="699F2749" w14:textId="77777777" w:rsidR="00B518E9" w:rsidRPr="00B518E9" w:rsidRDefault="00B518E9" w:rsidP="00B518E9">
      <w:pPr>
        <w:numPr>
          <w:ilvl w:val="0"/>
          <w:numId w:val="17"/>
        </w:numPr>
      </w:pPr>
      <w:r w:rsidRPr="00B518E9">
        <w:rPr>
          <w:b/>
          <w:bCs/>
        </w:rPr>
        <w:lastRenderedPageBreak/>
        <w:t>Role Confusion:</w:t>
      </w:r>
      <w:r w:rsidRPr="00B518E9">
        <w:t xml:space="preserve"> The roles individuals adopt (e.g., the deceiver, the victim) can create confusion in personal identity, making it difficult for them to engage authentically with </w:t>
      </w:r>
      <w:proofErr w:type="gramStart"/>
      <w:r w:rsidRPr="00B518E9">
        <w:t>others .</w:t>
      </w:r>
      <w:proofErr w:type="gramEnd"/>
    </w:p>
    <w:p w14:paraId="19B30279" w14:textId="77777777" w:rsidR="00B518E9" w:rsidRPr="00B518E9" w:rsidRDefault="00B518E9" w:rsidP="00B518E9">
      <w:pPr>
        <w:rPr>
          <w:b/>
          <w:bCs/>
        </w:rPr>
      </w:pPr>
      <w:r w:rsidRPr="00B518E9">
        <w:rPr>
          <w:b/>
          <w:bCs/>
        </w:rPr>
        <w:t>6. Societal Implications</w:t>
      </w:r>
    </w:p>
    <w:p w14:paraId="0372A577" w14:textId="77777777" w:rsidR="00B518E9" w:rsidRPr="00B518E9" w:rsidRDefault="00B518E9" w:rsidP="00B518E9">
      <w:pPr>
        <w:numPr>
          <w:ilvl w:val="0"/>
          <w:numId w:val="18"/>
        </w:numPr>
      </w:pPr>
      <w:r w:rsidRPr="00B518E9">
        <w:rPr>
          <w:b/>
          <w:bCs/>
        </w:rPr>
        <w:t>Cultural Acceptance of Deceit:</w:t>
      </w:r>
      <w:r w:rsidRPr="00B518E9">
        <w:t xml:space="preserve"> In some societies, certain forms of deception may be culturally accepted or even encouraged, perpetuating LHS on a broader </w:t>
      </w:r>
      <w:proofErr w:type="gramStart"/>
      <w:r w:rsidRPr="00B518E9">
        <w:t>scale .</w:t>
      </w:r>
      <w:proofErr w:type="gramEnd"/>
    </w:p>
    <w:p w14:paraId="604280F9" w14:textId="77777777" w:rsidR="00B518E9" w:rsidRPr="00B518E9" w:rsidRDefault="00B518E9" w:rsidP="00B518E9">
      <w:pPr>
        <w:numPr>
          <w:ilvl w:val="0"/>
          <w:numId w:val="18"/>
        </w:numPr>
      </w:pPr>
      <w:r w:rsidRPr="00B518E9">
        <w:rPr>
          <w:b/>
          <w:bCs/>
        </w:rPr>
        <w:t>Erosion of Trust in Institutions:</w:t>
      </w:r>
      <w:r w:rsidRPr="00B518E9">
        <w:t xml:space="preserve"> LHS can extend to institutions (e.g., government, media), where public trust is eroded due to perceived or actual deception, leading to societal </w:t>
      </w:r>
      <w:proofErr w:type="gramStart"/>
      <w:r w:rsidRPr="00B518E9">
        <w:t>disillusionment .</w:t>
      </w:r>
      <w:proofErr w:type="gramEnd"/>
    </w:p>
    <w:p w14:paraId="725AB9E1" w14:textId="77777777" w:rsidR="00B518E9" w:rsidRPr="00B518E9" w:rsidRDefault="00B518E9" w:rsidP="00B518E9">
      <w:pPr>
        <w:rPr>
          <w:b/>
          <w:bCs/>
        </w:rPr>
      </w:pPr>
      <w:r w:rsidRPr="00B518E9">
        <w:rPr>
          <w:b/>
          <w:bCs/>
        </w:rPr>
        <w:t>Conclusion</w:t>
      </w:r>
    </w:p>
    <w:p w14:paraId="1D99DC62" w14:textId="77777777" w:rsidR="00B518E9" w:rsidRPr="00B518E9" w:rsidRDefault="00B518E9" w:rsidP="00B518E9">
      <w:r w:rsidRPr="00B518E9">
        <w:t>Understanding the core characteristics of Liar's Heir Syndrome is crucial for addressing its implications on both individual and societal levels. By recognizing these patterns, interventions can be developed to break the cycle of deception and promote healthier relational dynamics.</w:t>
      </w:r>
    </w:p>
    <w:p w14:paraId="32A867F4" w14:textId="77777777" w:rsidR="00B518E9" w:rsidRPr="00B518E9" w:rsidRDefault="00B518E9" w:rsidP="00B518E9">
      <w:r w:rsidRPr="00B518E9">
        <w:pict w14:anchorId="3AAE1BEB">
          <v:rect id="_x0000_i1040" style="width:0;height:1.5pt" o:hralign="center" o:hrstd="t" o:hr="t" fillcolor="#a0a0a0" stroked="f"/>
        </w:pict>
      </w:r>
    </w:p>
    <w:p w14:paraId="01A8D901" w14:textId="77777777" w:rsidR="00B518E9" w:rsidRPr="00B518E9" w:rsidRDefault="00B518E9" w:rsidP="00B518E9">
      <w:pPr>
        <w:rPr>
          <w:b/>
          <w:bCs/>
        </w:rPr>
      </w:pPr>
      <w:r w:rsidRPr="00B518E9">
        <w:rPr>
          <w:b/>
          <w:bCs/>
        </w:rPr>
        <w:t>Sources:</w:t>
      </w:r>
    </w:p>
    <w:p w14:paraId="4599BB47" w14:textId="77777777" w:rsidR="00B518E9" w:rsidRPr="00B518E9" w:rsidRDefault="00B518E9" w:rsidP="00B518E9">
      <w:pPr>
        <w:numPr>
          <w:ilvl w:val="0"/>
          <w:numId w:val="19"/>
        </w:numPr>
      </w:pPr>
      <w:r w:rsidRPr="00B518E9">
        <w:t>Psychological Patterns of Deception</w:t>
      </w:r>
    </w:p>
    <w:p w14:paraId="35B26A50" w14:textId="77777777" w:rsidR="00B518E9" w:rsidRPr="00B518E9" w:rsidRDefault="00B518E9" w:rsidP="00B518E9">
      <w:pPr>
        <w:numPr>
          <w:ilvl w:val="0"/>
          <w:numId w:val="19"/>
        </w:numPr>
      </w:pPr>
      <w:hyperlink r:id="rId5" w:tgtFrame="_new" w:history="1">
        <w:r w:rsidRPr="00B518E9">
          <w:rPr>
            <w:rStyle w:val="Hyperlink"/>
          </w:rPr>
          <w:t>Rationalization in Deceptive Behaviors</w:t>
        </w:r>
      </w:hyperlink>
    </w:p>
    <w:p w14:paraId="18A54400" w14:textId="77777777" w:rsidR="00B518E9" w:rsidRPr="00B518E9" w:rsidRDefault="00B518E9" w:rsidP="00B518E9">
      <w:pPr>
        <w:numPr>
          <w:ilvl w:val="0"/>
          <w:numId w:val="19"/>
        </w:numPr>
      </w:pPr>
      <w:r w:rsidRPr="00B518E9">
        <w:t>Trust and Manipulation in Relationships</w:t>
      </w:r>
    </w:p>
    <w:p w14:paraId="172E6BAD" w14:textId="77777777" w:rsidR="00B518E9" w:rsidRPr="00B518E9" w:rsidRDefault="00B518E9" w:rsidP="00B518E9">
      <w:pPr>
        <w:numPr>
          <w:ilvl w:val="0"/>
          <w:numId w:val="19"/>
        </w:numPr>
      </w:pPr>
      <w:hyperlink r:id="rId6" w:tgtFrame="_new" w:history="1">
        <w:r w:rsidRPr="00B518E9">
          <w:rPr>
            <w:rStyle w:val="Hyperlink"/>
          </w:rPr>
          <w:t>Dependency in Relational Dynamics</w:t>
        </w:r>
      </w:hyperlink>
    </w:p>
    <w:p w14:paraId="6AE57DBF" w14:textId="77777777" w:rsidR="00B518E9" w:rsidRPr="00B518E9" w:rsidRDefault="00B518E9" w:rsidP="00B518E9">
      <w:pPr>
        <w:numPr>
          <w:ilvl w:val="0"/>
          <w:numId w:val="19"/>
        </w:numPr>
      </w:pPr>
      <w:r w:rsidRPr="00B518E9">
        <w:t>Generational Patterns of Deceit</w:t>
      </w:r>
    </w:p>
    <w:p w14:paraId="0116078B" w14:textId="77777777" w:rsidR="00B518E9" w:rsidRPr="00B518E9" w:rsidRDefault="00B518E9" w:rsidP="00B518E9">
      <w:pPr>
        <w:numPr>
          <w:ilvl w:val="0"/>
          <w:numId w:val="19"/>
        </w:numPr>
      </w:pPr>
      <w:r w:rsidRPr="00B518E9">
        <w:t>Normalization of Deceit in Families</w:t>
      </w:r>
    </w:p>
    <w:p w14:paraId="452C1C6A" w14:textId="77777777" w:rsidR="00B518E9" w:rsidRPr="00B518E9" w:rsidRDefault="00B518E9" w:rsidP="00B518E9">
      <w:pPr>
        <w:numPr>
          <w:ilvl w:val="0"/>
          <w:numId w:val="19"/>
        </w:numPr>
      </w:pPr>
      <w:r w:rsidRPr="00B518E9">
        <w:t>Cognitive Dissonance and Liar's Heir Syndrome</w:t>
      </w:r>
    </w:p>
    <w:p w14:paraId="484ADBD6" w14:textId="77777777" w:rsidR="00B518E9" w:rsidRPr="00B518E9" w:rsidRDefault="00B518E9" w:rsidP="00B518E9">
      <w:pPr>
        <w:numPr>
          <w:ilvl w:val="0"/>
          <w:numId w:val="19"/>
        </w:numPr>
      </w:pPr>
      <w:hyperlink r:id="rId7" w:tgtFrame="_new" w:history="1">
        <w:r w:rsidRPr="00B518E9">
          <w:rPr>
            <w:rStyle w:val="Hyperlink"/>
          </w:rPr>
          <w:t>Self-Deception and Its Effects</w:t>
        </w:r>
      </w:hyperlink>
    </w:p>
    <w:p w14:paraId="7AE07110" w14:textId="77777777" w:rsidR="00B518E9" w:rsidRPr="00B518E9" w:rsidRDefault="00B518E9" w:rsidP="00B518E9">
      <w:pPr>
        <w:numPr>
          <w:ilvl w:val="0"/>
          <w:numId w:val="19"/>
        </w:numPr>
      </w:pPr>
      <w:hyperlink r:id="rId8" w:tgtFrame="_new" w:history="1">
        <w:r w:rsidRPr="00B518E9">
          <w:rPr>
            <w:rStyle w:val="Hyperlink"/>
          </w:rPr>
          <w:t>Identity Formation in Deceptive Contexts</w:t>
        </w:r>
      </w:hyperlink>
    </w:p>
    <w:p w14:paraId="0F5E683A" w14:textId="77777777" w:rsidR="00B518E9" w:rsidRPr="00B518E9" w:rsidRDefault="00B518E9" w:rsidP="00B518E9">
      <w:pPr>
        <w:numPr>
          <w:ilvl w:val="0"/>
          <w:numId w:val="19"/>
        </w:numPr>
      </w:pPr>
      <w:r w:rsidRPr="00B518E9">
        <w:t>Role Confusion in Relational Dynamics</w:t>
      </w:r>
    </w:p>
    <w:p w14:paraId="33D144D3" w14:textId="77777777" w:rsidR="00B518E9" w:rsidRPr="00B518E9" w:rsidRDefault="00B518E9" w:rsidP="00B518E9">
      <w:pPr>
        <w:numPr>
          <w:ilvl w:val="0"/>
          <w:numId w:val="19"/>
        </w:numPr>
      </w:pPr>
      <w:r w:rsidRPr="00B518E9">
        <w:t>Cultural Acceptance of Deceit</w:t>
      </w:r>
    </w:p>
    <w:p w14:paraId="7E4A1EA0" w14:textId="77777777" w:rsidR="00B518E9" w:rsidRPr="00B518E9" w:rsidRDefault="00B518E9" w:rsidP="00B518E9">
      <w:pPr>
        <w:numPr>
          <w:ilvl w:val="0"/>
          <w:numId w:val="19"/>
        </w:numPr>
      </w:pPr>
      <w:r w:rsidRPr="00B518E9">
        <w:t>Erosion of Trust in Institutions</w:t>
      </w:r>
    </w:p>
    <w:p w14:paraId="5D8753F4" w14:textId="77777777" w:rsidR="00B518E9" w:rsidRDefault="00B518E9" w:rsidP="005607DE"/>
    <w:p w14:paraId="336A9356" w14:textId="77777777" w:rsidR="00BE7A16" w:rsidRPr="00BE7A16" w:rsidRDefault="00BE7A16" w:rsidP="00BE7A16">
      <w:r w:rsidRPr="00BE7A16">
        <w:t>Here’s a list of core characteristics of Liar's Heir Syndrome (LHS) that may be overlooked or misdiagnosed, along with insights into why they can be easily missed:</w:t>
      </w:r>
    </w:p>
    <w:p w14:paraId="1AA30C42" w14:textId="77777777" w:rsidR="00BE7A16" w:rsidRPr="00BE7A16" w:rsidRDefault="00BE7A16" w:rsidP="00BE7A16">
      <w:pPr>
        <w:rPr>
          <w:b/>
          <w:bCs/>
        </w:rPr>
      </w:pPr>
      <w:r w:rsidRPr="00BE7A16">
        <w:rPr>
          <w:b/>
          <w:bCs/>
        </w:rPr>
        <w:t>1. Subtle Manipulation</w:t>
      </w:r>
    </w:p>
    <w:p w14:paraId="7C19F46C" w14:textId="77777777" w:rsidR="00BE7A16" w:rsidRPr="00BE7A16" w:rsidRDefault="00BE7A16" w:rsidP="00BE7A16">
      <w:pPr>
        <w:numPr>
          <w:ilvl w:val="0"/>
          <w:numId w:val="20"/>
        </w:numPr>
      </w:pPr>
      <w:r w:rsidRPr="00BE7A16">
        <w:rPr>
          <w:b/>
          <w:bCs/>
        </w:rPr>
        <w:t>Overlooked Behavior:</w:t>
      </w:r>
      <w:r w:rsidRPr="00BE7A16">
        <w:t xml:space="preserve"> Manipulative behaviors can often be subtle, such as gaslighting or emotional blackmail. Victims may not immediately recognize these tactics as part of a broader pattern of LHS.</w:t>
      </w:r>
    </w:p>
    <w:p w14:paraId="0AC2D923" w14:textId="77777777" w:rsidR="00BE7A16" w:rsidRPr="00BE7A16" w:rsidRDefault="00BE7A16" w:rsidP="00BE7A16">
      <w:pPr>
        <w:numPr>
          <w:ilvl w:val="0"/>
          <w:numId w:val="20"/>
        </w:numPr>
      </w:pPr>
      <w:r w:rsidRPr="00BE7A16">
        <w:rPr>
          <w:b/>
          <w:bCs/>
        </w:rPr>
        <w:lastRenderedPageBreak/>
        <w:t>Misdiagnosis Risk:</w:t>
      </w:r>
      <w:r w:rsidRPr="00BE7A16">
        <w:t xml:space="preserve"> These behaviors might be attributed to individual personality traits rather than being recognized as a systemic issue rooted in LHS dynamics.</w:t>
      </w:r>
    </w:p>
    <w:p w14:paraId="7010B79A" w14:textId="77777777" w:rsidR="00BE7A16" w:rsidRPr="00BE7A16" w:rsidRDefault="00BE7A16" w:rsidP="00BE7A16">
      <w:pPr>
        <w:rPr>
          <w:b/>
          <w:bCs/>
        </w:rPr>
      </w:pPr>
      <w:r w:rsidRPr="00BE7A16">
        <w:rPr>
          <w:b/>
          <w:bCs/>
        </w:rPr>
        <w:t>2. Emotional Dependency</w:t>
      </w:r>
    </w:p>
    <w:p w14:paraId="4C608F5F" w14:textId="77777777" w:rsidR="00BE7A16" w:rsidRPr="00BE7A16" w:rsidRDefault="00BE7A16" w:rsidP="00BE7A16">
      <w:pPr>
        <w:numPr>
          <w:ilvl w:val="0"/>
          <w:numId w:val="21"/>
        </w:numPr>
      </w:pPr>
      <w:r w:rsidRPr="00BE7A16">
        <w:rPr>
          <w:b/>
          <w:bCs/>
        </w:rPr>
        <w:t>Overlooked Behavior:</w:t>
      </w:r>
      <w:r w:rsidRPr="00BE7A16">
        <w:t xml:space="preserve"> Victims may develop an emotional dependency on the deceiver, making it hard for them to identify the relationship as toxic.</w:t>
      </w:r>
    </w:p>
    <w:p w14:paraId="2F69163D" w14:textId="77777777" w:rsidR="00BE7A16" w:rsidRPr="00BE7A16" w:rsidRDefault="00BE7A16" w:rsidP="00BE7A16">
      <w:pPr>
        <w:numPr>
          <w:ilvl w:val="0"/>
          <w:numId w:val="21"/>
        </w:numPr>
      </w:pPr>
      <w:r w:rsidRPr="00BE7A16">
        <w:rPr>
          <w:b/>
          <w:bCs/>
        </w:rPr>
        <w:t>Misdiagnosis Risk:</w:t>
      </w:r>
      <w:r w:rsidRPr="00BE7A16">
        <w:t xml:space="preserve"> This dependency can be misinterpreted as a normal attachment in relationships, obscuring the manipulative nature of the connection.</w:t>
      </w:r>
    </w:p>
    <w:p w14:paraId="6D86FD1F" w14:textId="77777777" w:rsidR="00BE7A16" w:rsidRPr="00BE7A16" w:rsidRDefault="00BE7A16" w:rsidP="00BE7A16">
      <w:pPr>
        <w:rPr>
          <w:b/>
          <w:bCs/>
        </w:rPr>
      </w:pPr>
      <w:r w:rsidRPr="00BE7A16">
        <w:rPr>
          <w:b/>
          <w:bCs/>
        </w:rPr>
        <w:t>3. Generational Patterns</w:t>
      </w:r>
    </w:p>
    <w:p w14:paraId="6EA97BBB" w14:textId="77777777" w:rsidR="00BE7A16" w:rsidRPr="00BE7A16" w:rsidRDefault="00BE7A16" w:rsidP="00BE7A16">
      <w:pPr>
        <w:numPr>
          <w:ilvl w:val="0"/>
          <w:numId w:val="22"/>
        </w:numPr>
      </w:pPr>
      <w:r w:rsidRPr="00BE7A16">
        <w:rPr>
          <w:b/>
          <w:bCs/>
        </w:rPr>
        <w:t>Overlooked Behavior:</w:t>
      </w:r>
      <w:r w:rsidRPr="00BE7A16">
        <w:t xml:space="preserve"> The cyclical nature of deceit often seen across generations can lead to normalized behavior in families.</w:t>
      </w:r>
    </w:p>
    <w:p w14:paraId="76FC9D4E" w14:textId="77777777" w:rsidR="00BE7A16" w:rsidRPr="00BE7A16" w:rsidRDefault="00BE7A16" w:rsidP="00BE7A16">
      <w:pPr>
        <w:numPr>
          <w:ilvl w:val="0"/>
          <w:numId w:val="22"/>
        </w:numPr>
      </w:pPr>
      <w:r w:rsidRPr="00BE7A16">
        <w:rPr>
          <w:b/>
          <w:bCs/>
        </w:rPr>
        <w:t>Misdiagnosis Risk:</w:t>
      </w:r>
      <w:r w:rsidRPr="00BE7A16">
        <w:t xml:space="preserve"> Observers may attribute deceptive behaviors to individual choices rather than recognizing the learned patterns of behavior that LHS fosters within family dynamics.</w:t>
      </w:r>
    </w:p>
    <w:p w14:paraId="542BBA96" w14:textId="77777777" w:rsidR="00BE7A16" w:rsidRPr="00BE7A16" w:rsidRDefault="00BE7A16" w:rsidP="00BE7A16">
      <w:pPr>
        <w:rPr>
          <w:b/>
          <w:bCs/>
        </w:rPr>
      </w:pPr>
      <w:r w:rsidRPr="00BE7A16">
        <w:rPr>
          <w:b/>
          <w:bCs/>
        </w:rPr>
        <w:t>4. Cognitive Dissonance</w:t>
      </w:r>
    </w:p>
    <w:p w14:paraId="2CA1F312" w14:textId="77777777" w:rsidR="00BE7A16" w:rsidRPr="00BE7A16" w:rsidRDefault="00BE7A16" w:rsidP="00BE7A16">
      <w:pPr>
        <w:numPr>
          <w:ilvl w:val="0"/>
          <w:numId w:val="23"/>
        </w:numPr>
      </w:pPr>
      <w:r w:rsidRPr="00BE7A16">
        <w:rPr>
          <w:b/>
          <w:bCs/>
        </w:rPr>
        <w:t>Overlooked Behavior:</w:t>
      </w:r>
      <w:r w:rsidRPr="00BE7A16">
        <w:t xml:space="preserve"> Individuals experiencing LHS may struggle with cognitive dissonance, leading them to justify their actions even when they know they are dishonest.</w:t>
      </w:r>
    </w:p>
    <w:p w14:paraId="5BF6C690" w14:textId="77777777" w:rsidR="00BE7A16" w:rsidRPr="00BE7A16" w:rsidRDefault="00BE7A16" w:rsidP="00BE7A16">
      <w:pPr>
        <w:numPr>
          <w:ilvl w:val="0"/>
          <w:numId w:val="23"/>
        </w:numPr>
      </w:pPr>
      <w:r w:rsidRPr="00BE7A16">
        <w:rPr>
          <w:b/>
          <w:bCs/>
        </w:rPr>
        <w:t>Misdiagnosis Risk:</w:t>
      </w:r>
      <w:r w:rsidRPr="00BE7A16">
        <w:t xml:space="preserve"> This internal conflict can be dismissed as personal morality issues rather than being understood as part of a larger pattern of LHS.</w:t>
      </w:r>
    </w:p>
    <w:p w14:paraId="252C7807" w14:textId="77777777" w:rsidR="00BE7A16" w:rsidRPr="00BE7A16" w:rsidRDefault="00BE7A16" w:rsidP="00BE7A16">
      <w:pPr>
        <w:rPr>
          <w:b/>
          <w:bCs/>
        </w:rPr>
      </w:pPr>
      <w:r w:rsidRPr="00BE7A16">
        <w:rPr>
          <w:b/>
          <w:bCs/>
        </w:rPr>
        <w:t>5. Identity Issues</w:t>
      </w:r>
    </w:p>
    <w:p w14:paraId="360565BB" w14:textId="77777777" w:rsidR="00BE7A16" w:rsidRPr="00BE7A16" w:rsidRDefault="00BE7A16" w:rsidP="00BE7A16">
      <w:pPr>
        <w:numPr>
          <w:ilvl w:val="0"/>
          <w:numId w:val="24"/>
        </w:numPr>
      </w:pPr>
      <w:r w:rsidRPr="00BE7A16">
        <w:rPr>
          <w:b/>
          <w:bCs/>
        </w:rPr>
        <w:t>Overlooked Behavior:</w:t>
      </w:r>
      <w:r w:rsidRPr="00BE7A16">
        <w:t xml:space="preserve"> Individuals impacted by LHS may experience fragmented self-identities due to their roles within a manipulative environment.</w:t>
      </w:r>
    </w:p>
    <w:p w14:paraId="081C91D3" w14:textId="77777777" w:rsidR="00BE7A16" w:rsidRPr="00BE7A16" w:rsidRDefault="00BE7A16" w:rsidP="00BE7A16">
      <w:pPr>
        <w:numPr>
          <w:ilvl w:val="0"/>
          <w:numId w:val="24"/>
        </w:numPr>
      </w:pPr>
      <w:r w:rsidRPr="00BE7A16">
        <w:rPr>
          <w:b/>
          <w:bCs/>
        </w:rPr>
        <w:t>Misdiagnosis Risk:</w:t>
      </w:r>
      <w:r w:rsidRPr="00BE7A16">
        <w:t xml:space="preserve"> These identity crises can be misconstrued as standard adolescent or midlife crises without recognizing the underlying impact of LHS.</w:t>
      </w:r>
    </w:p>
    <w:p w14:paraId="4B130BCA" w14:textId="77777777" w:rsidR="00BE7A16" w:rsidRPr="00BE7A16" w:rsidRDefault="00BE7A16" w:rsidP="00BE7A16">
      <w:pPr>
        <w:rPr>
          <w:b/>
          <w:bCs/>
        </w:rPr>
      </w:pPr>
      <w:r w:rsidRPr="00BE7A16">
        <w:rPr>
          <w:b/>
          <w:bCs/>
        </w:rPr>
        <w:t>6. Societal Implications</w:t>
      </w:r>
    </w:p>
    <w:p w14:paraId="34B830CE" w14:textId="77777777" w:rsidR="00BE7A16" w:rsidRPr="00BE7A16" w:rsidRDefault="00BE7A16" w:rsidP="00BE7A16">
      <w:pPr>
        <w:numPr>
          <w:ilvl w:val="0"/>
          <w:numId w:val="25"/>
        </w:numPr>
      </w:pPr>
      <w:r w:rsidRPr="00BE7A16">
        <w:rPr>
          <w:b/>
          <w:bCs/>
        </w:rPr>
        <w:t>Overlooked Behavior:</w:t>
      </w:r>
      <w:r w:rsidRPr="00BE7A16">
        <w:t xml:space="preserve"> The societal acceptance of certain deceptive behaviors can obscure individual experiences of LHS.</w:t>
      </w:r>
    </w:p>
    <w:p w14:paraId="1935224F" w14:textId="77777777" w:rsidR="00BE7A16" w:rsidRPr="00BE7A16" w:rsidRDefault="00BE7A16" w:rsidP="00BE7A16">
      <w:pPr>
        <w:numPr>
          <w:ilvl w:val="0"/>
          <w:numId w:val="25"/>
        </w:numPr>
      </w:pPr>
      <w:r w:rsidRPr="00BE7A16">
        <w:rPr>
          <w:b/>
          <w:bCs/>
        </w:rPr>
        <w:t>Misdiagnosis Risk:</w:t>
      </w:r>
      <w:r w:rsidRPr="00BE7A16">
        <w:t xml:space="preserve"> Public perceptions may lead to misdiagnosing LHS as a cultural norm rather than a harmful syndrome that perpetuates itself.</w:t>
      </w:r>
    </w:p>
    <w:p w14:paraId="2671F184" w14:textId="77777777" w:rsidR="00BE7A16" w:rsidRPr="00BE7A16" w:rsidRDefault="00BE7A16" w:rsidP="00BE7A16">
      <w:pPr>
        <w:rPr>
          <w:b/>
          <w:bCs/>
        </w:rPr>
      </w:pPr>
      <w:r w:rsidRPr="00BE7A16">
        <w:rPr>
          <w:b/>
          <w:bCs/>
        </w:rPr>
        <w:t>7. Self-Deception</w:t>
      </w:r>
    </w:p>
    <w:p w14:paraId="7C4B0CFF" w14:textId="77777777" w:rsidR="00BE7A16" w:rsidRPr="00BE7A16" w:rsidRDefault="00BE7A16" w:rsidP="00BE7A16">
      <w:pPr>
        <w:numPr>
          <w:ilvl w:val="0"/>
          <w:numId w:val="26"/>
        </w:numPr>
      </w:pPr>
      <w:r w:rsidRPr="00BE7A16">
        <w:rPr>
          <w:b/>
          <w:bCs/>
        </w:rPr>
        <w:t>Overlooked Behavior:</w:t>
      </w:r>
      <w:r w:rsidRPr="00BE7A16">
        <w:t xml:space="preserve"> Individuals may engage in self-deception to cope with the discomfort of their dishonesty or the repercussions of their actions.</w:t>
      </w:r>
    </w:p>
    <w:p w14:paraId="663E8DBE" w14:textId="77777777" w:rsidR="00BE7A16" w:rsidRPr="00BE7A16" w:rsidRDefault="00BE7A16" w:rsidP="00BE7A16">
      <w:pPr>
        <w:numPr>
          <w:ilvl w:val="0"/>
          <w:numId w:val="26"/>
        </w:numPr>
      </w:pPr>
      <w:r w:rsidRPr="00BE7A16">
        <w:rPr>
          <w:b/>
          <w:bCs/>
        </w:rPr>
        <w:t>Misdiagnosis Risk:</w:t>
      </w:r>
      <w:r w:rsidRPr="00BE7A16">
        <w:t xml:space="preserve"> This can be seen as an issue of willful ignorance or lack of insight, failing to connect it back to the manipulative environment fostered by LHS.</w:t>
      </w:r>
    </w:p>
    <w:p w14:paraId="08D09CA6" w14:textId="77777777" w:rsidR="00BE7A16" w:rsidRPr="00BE7A16" w:rsidRDefault="00BE7A16" w:rsidP="00BE7A16">
      <w:pPr>
        <w:rPr>
          <w:b/>
          <w:bCs/>
        </w:rPr>
      </w:pPr>
      <w:r w:rsidRPr="00BE7A16">
        <w:rPr>
          <w:b/>
          <w:bCs/>
        </w:rPr>
        <w:t>Conclusion</w:t>
      </w:r>
    </w:p>
    <w:p w14:paraId="461651FD" w14:textId="77777777" w:rsidR="00BE7A16" w:rsidRPr="00BE7A16" w:rsidRDefault="00BE7A16" w:rsidP="00BE7A16">
      <w:r w:rsidRPr="00BE7A16">
        <w:lastRenderedPageBreak/>
        <w:t xml:space="preserve">These characteristics highlight how LHS can manifest in ways that are often overlooked or misinterpreted, complicating diagnosis and understanding. Recognizing these subtle signs is essential for addressing LHS effectively. For more detailed exploration and studies, refer to sources such as </w:t>
      </w:r>
      <w:r w:rsidRPr="00BE7A16">
        <w:rPr>
          <w:b/>
          <w:bCs/>
        </w:rPr>
        <w:t>Psychology Today</w:t>
      </w:r>
      <w:r w:rsidRPr="00BE7A16">
        <w:t xml:space="preserve">, </w:t>
      </w:r>
      <w:r w:rsidRPr="00BE7A16">
        <w:rPr>
          <w:b/>
          <w:bCs/>
        </w:rPr>
        <w:t>JSTOR</w:t>
      </w:r>
      <w:r w:rsidRPr="00BE7A16">
        <w:t xml:space="preserve">, and </w:t>
      </w:r>
      <w:r w:rsidRPr="00BE7A16">
        <w:rPr>
          <w:b/>
          <w:bCs/>
        </w:rPr>
        <w:t>National Institutes of Health</w:t>
      </w:r>
      <w:r w:rsidRPr="00BE7A16">
        <w:t xml:space="preserve"> on the psychological impacts of deception and manipulation in relationships.</w:t>
      </w:r>
    </w:p>
    <w:p w14:paraId="6124ACEA" w14:textId="77777777" w:rsidR="00BE7A16" w:rsidRDefault="00BE7A16" w:rsidP="005607DE"/>
    <w:p w14:paraId="7A49F6A3" w14:textId="77777777" w:rsidR="00760112" w:rsidRDefault="00760112" w:rsidP="005607DE"/>
    <w:p w14:paraId="2F33227B" w14:textId="70A1CC6C" w:rsidR="00760112" w:rsidRDefault="00760112" w:rsidP="005607DE">
      <w:r>
        <w:t>Next</w:t>
      </w:r>
    </w:p>
    <w:p w14:paraId="00C145EF" w14:textId="77777777" w:rsidR="00760112" w:rsidRDefault="00760112" w:rsidP="005607DE"/>
    <w:p w14:paraId="5D5C3E01" w14:textId="77777777" w:rsidR="005E0D20" w:rsidRPr="005E0D20" w:rsidRDefault="005E0D20" w:rsidP="005E0D20">
      <w:pPr>
        <w:rPr>
          <w:b/>
          <w:bCs/>
        </w:rPr>
      </w:pPr>
      <w:r w:rsidRPr="005E0D20">
        <w:rPr>
          <w:b/>
          <w:bCs/>
        </w:rPr>
        <w:t>Manifestation of Liar's Heir Syndrome (LHS) Across Different Cultures</w:t>
      </w:r>
    </w:p>
    <w:p w14:paraId="36C39AE2" w14:textId="77777777" w:rsidR="005E0D20" w:rsidRPr="005E0D20" w:rsidRDefault="005E0D20" w:rsidP="005E0D20">
      <w:r w:rsidRPr="005E0D20">
        <w:t>Liar's Heir Syndrome (LHS) is a complex phenomenon that reflects patterns of deception, manipulation, and relational dynamics deeply influenced by cultural contexts. The interpretation and expression of LHS can vary significantly based on cultural backgrounds, social norms, and collective experiences. Below is an extensive analysis of how LHS manifests across different cultures.</w:t>
      </w:r>
    </w:p>
    <w:p w14:paraId="0919A6DF" w14:textId="77777777" w:rsidR="005E0D20" w:rsidRPr="005E0D20" w:rsidRDefault="005E0D20" w:rsidP="005E0D20">
      <w:pPr>
        <w:rPr>
          <w:b/>
          <w:bCs/>
        </w:rPr>
      </w:pPr>
      <w:r w:rsidRPr="005E0D20">
        <w:rPr>
          <w:b/>
          <w:bCs/>
        </w:rPr>
        <w:t>1. Individualism vs. Collectivism</w:t>
      </w:r>
    </w:p>
    <w:p w14:paraId="38237987" w14:textId="77777777" w:rsidR="005E0D20" w:rsidRPr="005E0D20" w:rsidRDefault="005E0D20" w:rsidP="005E0D20">
      <w:pPr>
        <w:numPr>
          <w:ilvl w:val="0"/>
          <w:numId w:val="27"/>
        </w:numPr>
      </w:pPr>
      <w:r w:rsidRPr="005E0D20">
        <w:rPr>
          <w:b/>
          <w:bCs/>
        </w:rPr>
        <w:t>Individualistic Cultures:</w:t>
      </w:r>
      <w:r w:rsidRPr="005E0D20">
        <w:t xml:space="preserve"> In cultures that prioritize individualism (such as the United States and many Western countries), LHS may manifest through personal deception for self-gain. Individuals may engage in manipulative behaviors to achieve personal success, often at the expense of relationships. The focus on personal achievement may lead to a greater acceptance of deceit as a survival mechanism.</w:t>
      </w:r>
    </w:p>
    <w:p w14:paraId="43F9F294" w14:textId="77777777" w:rsidR="005E0D20" w:rsidRPr="005E0D20" w:rsidRDefault="005E0D20" w:rsidP="005E0D20">
      <w:pPr>
        <w:numPr>
          <w:ilvl w:val="1"/>
          <w:numId w:val="27"/>
        </w:numPr>
      </w:pPr>
      <w:r w:rsidRPr="005E0D20">
        <w:rPr>
          <w:b/>
          <w:bCs/>
        </w:rPr>
        <w:t>Example:</w:t>
      </w:r>
      <w:r w:rsidRPr="005E0D20">
        <w:t xml:space="preserve"> A study from the Journal of Cross-Cultural Psychology indicates that individualistic societies often display higher levels of competitive behaviors, which can exacerbate manipulative tendencies (</w:t>
      </w:r>
      <w:proofErr w:type="spellStart"/>
      <w:r w:rsidRPr="005E0D20">
        <w:t>Triandis</w:t>
      </w:r>
      <w:proofErr w:type="spellEnd"/>
      <w:r w:rsidRPr="005E0D20">
        <w:t>, 1995).</w:t>
      </w:r>
    </w:p>
    <w:p w14:paraId="66DBFCFE" w14:textId="77777777" w:rsidR="005E0D20" w:rsidRPr="005E0D20" w:rsidRDefault="005E0D20" w:rsidP="005E0D20">
      <w:pPr>
        <w:numPr>
          <w:ilvl w:val="0"/>
          <w:numId w:val="27"/>
        </w:numPr>
      </w:pPr>
      <w:r w:rsidRPr="005E0D20">
        <w:rPr>
          <w:b/>
          <w:bCs/>
        </w:rPr>
        <w:t>Collectivist Cultures:</w:t>
      </w:r>
      <w:r w:rsidRPr="005E0D20">
        <w:t xml:space="preserve"> In collectivist cultures (such as Japan or many African societies), LHS may manifest through relational deception aimed at preserving group harmony. Here, dishonesty may be used to avoid conflict or maintain social cohesion, and individuals might justify deceptive practices as necessary for the welfare of the group.</w:t>
      </w:r>
    </w:p>
    <w:p w14:paraId="20858553" w14:textId="77777777" w:rsidR="005E0D20" w:rsidRPr="005E0D20" w:rsidRDefault="005E0D20" w:rsidP="005E0D20">
      <w:pPr>
        <w:numPr>
          <w:ilvl w:val="1"/>
          <w:numId w:val="27"/>
        </w:numPr>
      </w:pPr>
      <w:r w:rsidRPr="005E0D20">
        <w:rPr>
          <w:b/>
          <w:bCs/>
        </w:rPr>
        <w:t>Example:</w:t>
      </w:r>
      <w:r w:rsidRPr="005E0D20">
        <w:t xml:space="preserve"> Research in intercultural communication highlights how collectivist cultures prioritize harmony over honesty, leading to indirect communication styles that can obscure truths (Hofstede, 2001).</w:t>
      </w:r>
    </w:p>
    <w:p w14:paraId="3D588DF4" w14:textId="77777777" w:rsidR="005E0D20" w:rsidRPr="005E0D20" w:rsidRDefault="005E0D20" w:rsidP="005E0D20">
      <w:pPr>
        <w:rPr>
          <w:b/>
          <w:bCs/>
        </w:rPr>
      </w:pPr>
      <w:r w:rsidRPr="005E0D20">
        <w:rPr>
          <w:b/>
          <w:bCs/>
        </w:rPr>
        <w:t>2. Historical Context</w:t>
      </w:r>
    </w:p>
    <w:p w14:paraId="094AAA74" w14:textId="77777777" w:rsidR="005E0D20" w:rsidRPr="005E0D20" w:rsidRDefault="005E0D20" w:rsidP="005E0D20">
      <w:pPr>
        <w:numPr>
          <w:ilvl w:val="0"/>
          <w:numId w:val="28"/>
        </w:numPr>
      </w:pPr>
      <w:r w:rsidRPr="005E0D20">
        <w:rPr>
          <w:b/>
          <w:bCs/>
        </w:rPr>
        <w:t>Colonial Histories:</w:t>
      </w:r>
      <w:r w:rsidRPr="005E0D20">
        <w:t xml:space="preserve"> In cultures with histories of colonization (e.g., parts of Africa and Asia), LHS may be influenced by distrust towards authority figures, resulting in communal deception as a form of resistance. This collective experience can shape social norms that either challenge or perpetuate deceptive practices.</w:t>
      </w:r>
    </w:p>
    <w:p w14:paraId="1079CB55" w14:textId="77777777" w:rsidR="005E0D20" w:rsidRPr="005E0D20" w:rsidRDefault="005E0D20" w:rsidP="005E0D20">
      <w:pPr>
        <w:numPr>
          <w:ilvl w:val="1"/>
          <w:numId w:val="28"/>
        </w:numPr>
      </w:pPr>
      <w:r w:rsidRPr="005E0D20">
        <w:rPr>
          <w:b/>
          <w:bCs/>
        </w:rPr>
        <w:lastRenderedPageBreak/>
        <w:t>Example:</w:t>
      </w:r>
      <w:r w:rsidRPr="005E0D20">
        <w:t xml:space="preserve"> The work of Ngugi </w:t>
      </w:r>
      <w:proofErr w:type="spellStart"/>
      <w:r w:rsidRPr="005E0D20">
        <w:t>wa</w:t>
      </w:r>
      <w:proofErr w:type="spellEnd"/>
      <w:r w:rsidRPr="005E0D20">
        <w:t xml:space="preserve"> Thiong'o explores how colonial legacies impact communication and truth-telling within African communities, revealing a nuanced understanding of LHS rooted in historical contexts (Ngugi, 1986).</w:t>
      </w:r>
    </w:p>
    <w:p w14:paraId="2B7A2F48" w14:textId="77777777" w:rsidR="005E0D20" w:rsidRPr="005E0D20" w:rsidRDefault="005E0D20" w:rsidP="005E0D20">
      <w:pPr>
        <w:numPr>
          <w:ilvl w:val="0"/>
          <w:numId w:val="28"/>
        </w:numPr>
      </w:pPr>
      <w:r w:rsidRPr="005E0D20">
        <w:rPr>
          <w:b/>
          <w:bCs/>
        </w:rPr>
        <w:t>War and Conflict:</w:t>
      </w:r>
      <w:r w:rsidRPr="005E0D20">
        <w:t xml:space="preserve"> In cultures affected by prolonged conflict (e.g., the Middle East), LHS may manifest as a survival strategy, with individuals learning to navigate deception as a means of coping with trauma and mistrust.</w:t>
      </w:r>
    </w:p>
    <w:p w14:paraId="0974A7DD" w14:textId="77777777" w:rsidR="005E0D20" w:rsidRPr="005E0D20" w:rsidRDefault="005E0D20" w:rsidP="005E0D20">
      <w:pPr>
        <w:numPr>
          <w:ilvl w:val="1"/>
          <w:numId w:val="28"/>
        </w:numPr>
      </w:pPr>
      <w:r w:rsidRPr="005E0D20">
        <w:rPr>
          <w:b/>
          <w:bCs/>
        </w:rPr>
        <w:t>Example:</w:t>
      </w:r>
      <w:r w:rsidRPr="005E0D20">
        <w:t xml:space="preserve"> A study published in </w:t>
      </w:r>
      <w:r w:rsidRPr="005E0D20">
        <w:rPr>
          <w:i/>
          <w:iCs/>
        </w:rPr>
        <w:t>Peace and Conflict: Journal of Peace Psychology</w:t>
      </w:r>
      <w:r w:rsidRPr="005E0D20">
        <w:t xml:space="preserve"> discusses how trauma can lead to pervasive mistrust and manipulation within communities affected by war (Khamis, 2009).</w:t>
      </w:r>
    </w:p>
    <w:p w14:paraId="5B58806E" w14:textId="77777777" w:rsidR="005E0D20" w:rsidRPr="005E0D20" w:rsidRDefault="005E0D20" w:rsidP="005E0D20">
      <w:pPr>
        <w:rPr>
          <w:b/>
          <w:bCs/>
        </w:rPr>
      </w:pPr>
      <w:r w:rsidRPr="005E0D20">
        <w:rPr>
          <w:b/>
          <w:bCs/>
        </w:rPr>
        <w:t>3. Religious and Spiritual Beliefs</w:t>
      </w:r>
    </w:p>
    <w:p w14:paraId="6D43F02C" w14:textId="77777777" w:rsidR="005E0D20" w:rsidRPr="005E0D20" w:rsidRDefault="005E0D20" w:rsidP="005E0D20">
      <w:pPr>
        <w:numPr>
          <w:ilvl w:val="0"/>
          <w:numId w:val="29"/>
        </w:numPr>
      </w:pPr>
      <w:r w:rsidRPr="005E0D20">
        <w:rPr>
          <w:b/>
          <w:bCs/>
        </w:rPr>
        <w:t>Religious Contexts:</w:t>
      </w:r>
      <w:r w:rsidRPr="005E0D20">
        <w:t xml:space="preserve"> Different religious backgrounds can influence how LHS is perceived. For example, in cultures where religious teachings emphasize honesty and integrity (e.g., many Judeo-Christian societies), the consequences of deceit may be more heavily scrutinized, leading to internal conflicts for individuals grappling with LHS.</w:t>
      </w:r>
    </w:p>
    <w:p w14:paraId="6261BD9F" w14:textId="77777777" w:rsidR="005E0D20" w:rsidRPr="005E0D20" w:rsidRDefault="005E0D20" w:rsidP="005E0D20">
      <w:pPr>
        <w:numPr>
          <w:ilvl w:val="1"/>
          <w:numId w:val="29"/>
        </w:numPr>
      </w:pPr>
      <w:r w:rsidRPr="005E0D20">
        <w:rPr>
          <w:b/>
          <w:bCs/>
        </w:rPr>
        <w:t>Example:</w:t>
      </w:r>
      <w:r w:rsidRPr="005E0D20">
        <w:t xml:space="preserve"> Research on moral decision-making indicates that religious beliefs can shape perceptions of honesty and deceit, influencing individual behaviors within those cultural frameworks (Graham et al., 2011).</w:t>
      </w:r>
    </w:p>
    <w:p w14:paraId="5AB45D7E" w14:textId="77777777" w:rsidR="005E0D20" w:rsidRPr="005E0D20" w:rsidRDefault="005E0D20" w:rsidP="005E0D20">
      <w:pPr>
        <w:numPr>
          <w:ilvl w:val="0"/>
          <w:numId w:val="29"/>
        </w:numPr>
      </w:pPr>
      <w:r w:rsidRPr="005E0D20">
        <w:rPr>
          <w:b/>
          <w:bCs/>
        </w:rPr>
        <w:t>Spirituality and Deception:</w:t>
      </w:r>
      <w:r w:rsidRPr="005E0D20">
        <w:t xml:space="preserve"> In cultures with strong spiritual traditions (such as Indigenous cultures), LHS may manifest as a struggle between traditional values and modern influences. Here, deceit may be viewed through a spiritual lens, where dishonesty can disrupt communal harmony and connection to ancestors.</w:t>
      </w:r>
    </w:p>
    <w:p w14:paraId="547397B8" w14:textId="77777777" w:rsidR="005E0D20" w:rsidRPr="005E0D20" w:rsidRDefault="005E0D20" w:rsidP="005E0D20">
      <w:pPr>
        <w:numPr>
          <w:ilvl w:val="1"/>
          <w:numId w:val="29"/>
        </w:numPr>
      </w:pPr>
      <w:r w:rsidRPr="005E0D20">
        <w:rPr>
          <w:b/>
          <w:bCs/>
        </w:rPr>
        <w:t>Example:</w:t>
      </w:r>
      <w:r w:rsidRPr="005E0D20">
        <w:t xml:space="preserve"> Anthropological studies illustrate how Indigenous communities may interpret deception as a spiritual imbalance, prompting collective responses aimed at restoring harmony (Kawagley, 1995).</w:t>
      </w:r>
    </w:p>
    <w:p w14:paraId="71904BBA" w14:textId="77777777" w:rsidR="005E0D20" w:rsidRPr="005E0D20" w:rsidRDefault="005E0D20" w:rsidP="005E0D20">
      <w:pPr>
        <w:rPr>
          <w:b/>
          <w:bCs/>
        </w:rPr>
      </w:pPr>
      <w:r w:rsidRPr="005E0D20">
        <w:rPr>
          <w:b/>
          <w:bCs/>
        </w:rPr>
        <w:t>4. Gender Roles and Expectations</w:t>
      </w:r>
    </w:p>
    <w:p w14:paraId="47B60F43" w14:textId="77777777" w:rsidR="005E0D20" w:rsidRPr="005E0D20" w:rsidRDefault="005E0D20" w:rsidP="005E0D20">
      <w:pPr>
        <w:numPr>
          <w:ilvl w:val="0"/>
          <w:numId w:val="30"/>
        </w:numPr>
      </w:pPr>
      <w:r w:rsidRPr="005E0D20">
        <w:rPr>
          <w:b/>
          <w:bCs/>
        </w:rPr>
        <w:t>Gender Dynamics:</w:t>
      </w:r>
      <w:r w:rsidRPr="005E0D20">
        <w:t xml:space="preserve"> In cultures with rigid gender roles, LHS may manifest differently based on expectations for behavior. For instance, women may be socialized to engage in relational deception to maintain social ties, while men may be encouraged to use manipulation for assertiveness.</w:t>
      </w:r>
    </w:p>
    <w:p w14:paraId="2E745E60" w14:textId="77777777" w:rsidR="005E0D20" w:rsidRPr="005E0D20" w:rsidRDefault="005E0D20" w:rsidP="005E0D20">
      <w:pPr>
        <w:numPr>
          <w:ilvl w:val="1"/>
          <w:numId w:val="30"/>
        </w:numPr>
      </w:pPr>
      <w:r w:rsidRPr="005E0D20">
        <w:rPr>
          <w:b/>
          <w:bCs/>
        </w:rPr>
        <w:t>Example:</w:t>
      </w:r>
      <w:r w:rsidRPr="005E0D20">
        <w:t xml:space="preserve"> Feminist psychological research highlights how gendered expectations can shape communication styles and deceptive behaviors, contributing to LHS manifestations (Gilligan, 1982).</w:t>
      </w:r>
    </w:p>
    <w:p w14:paraId="415544F8" w14:textId="77777777" w:rsidR="005E0D20" w:rsidRPr="005E0D20" w:rsidRDefault="005E0D20" w:rsidP="005E0D20">
      <w:pPr>
        <w:numPr>
          <w:ilvl w:val="0"/>
          <w:numId w:val="30"/>
        </w:numPr>
      </w:pPr>
      <w:r w:rsidRPr="005E0D20">
        <w:rPr>
          <w:b/>
          <w:bCs/>
        </w:rPr>
        <w:t>Intersectionality:</w:t>
      </w:r>
      <w:r w:rsidRPr="005E0D20">
        <w:t xml:space="preserve"> The intersection of gender with other social categories, such as race or class, can further complicate the dynamics of LHS, leading to unique manifestations based on an individual’s context.</w:t>
      </w:r>
    </w:p>
    <w:p w14:paraId="7F43AB7E" w14:textId="77777777" w:rsidR="005E0D20" w:rsidRPr="005E0D20" w:rsidRDefault="005E0D20" w:rsidP="005E0D20">
      <w:pPr>
        <w:numPr>
          <w:ilvl w:val="1"/>
          <w:numId w:val="30"/>
        </w:numPr>
      </w:pPr>
      <w:r w:rsidRPr="005E0D20">
        <w:rPr>
          <w:b/>
          <w:bCs/>
        </w:rPr>
        <w:t>Example:</w:t>
      </w:r>
      <w:r w:rsidRPr="005E0D20">
        <w:t xml:space="preserve"> A study in the </w:t>
      </w:r>
      <w:r w:rsidRPr="005E0D20">
        <w:rPr>
          <w:i/>
          <w:iCs/>
        </w:rPr>
        <w:t>Journal of Social Issues</w:t>
      </w:r>
      <w:r w:rsidRPr="005E0D20">
        <w:t xml:space="preserve"> explores how intersectional identities influence perceptions of honesty and manipulation in diverse cultural settings (Crenshaw, 1991).</w:t>
      </w:r>
    </w:p>
    <w:p w14:paraId="6216F2F6" w14:textId="77777777" w:rsidR="005E0D20" w:rsidRPr="005E0D20" w:rsidRDefault="005E0D20" w:rsidP="005E0D20">
      <w:pPr>
        <w:rPr>
          <w:b/>
          <w:bCs/>
        </w:rPr>
      </w:pPr>
      <w:r w:rsidRPr="005E0D20">
        <w:rPr>
          <w:b/>
          <w:bCs/>
        </w:rPr>
        <w:lastRenderedPageBreak/>
        <w:t>Conclusion</w:t>
      </w:r>
    </w:p>
    <w:p w14:paraId="2573C0AE" w14:textId="77777777" w:rsidR="005E0D20" w:rsidRPr="005E0D20" w:rsidRDefault="005E0D20" w:rsidP="005E0D20">
      <w:r w:rsidRPr="005E0D20">
        <w:t xml:space="preserve">Understanding the manifestation of Liar's Heir Syndrome across different cultures requires an appreciation of the intricate interplay between individual behaviors and cultural contexts. Recognizing how LHS is shaped by collective histories, social structures, religious beliefs, and gender dynamics can enhance our understanding of human relationships and the complexities of deception. As societies evolve, </w:t>
      </w:r>
      <w:proofErr w:type="gramStart"/>
      <w:r w:rsidRPr="005E0D20">
        <w:t>so too</w:t>
      </w:r>
      <w:proofErr w:type="gramEnd"/>
      <w:r w:rsidRPr="005E0D20">
        <w:t xml:space="preserve"> will the expressions and interpretations of LHS, reflecting changing values and norms.</w:t>
      </w:r>
    </w:p>
    <w:p w14:paraId="64B3899B" w14:textId="77777777" w:rsidR="005E0D20" w:rsidRPr="005E0D20" w:rsidRDefault="005E0D20" w:rsidP="005E0D20">
      <w:pPr>
        <w:rPr>
          <w:b/>
          <w:bCs/>
        </w:rPr>
      </w:pPr>
      <w:r w:rsidRPr="005E0D20">
        <w:rPr>
          <w:b/>
          <w:bCs/>
        </w:rPr>
        <w:t>References</w:t>
      </w:r>
    </w:p>
    <w:p w14:paraId="56B2FA91" w14:textId="77777777" w:rsidR="005E0D20" w:rsidRPr="005E0D20" w:rsidRDefault="005E0D20" w:rsidP="005E0D20">
      <w:pPr>
        <w:numPr>
          <w:ilvl w:val="0"/>
          <w:numId w:val="31"/>
        </w:numPr>
      </w:pPr>
      <w:proofErr w:type="spellStart"/>
      <w:r w:rsidRPr="005E0D20">
        <w:t>Triandis</w:t>
      </w:r>
      <w:proofErr w:type="spellEnd"/>
      <w:r w:rsidRPr="005E0D20">
        <w:t xml:space="preserve">, H. C. (1995). </w:t>
      </w:r>
      <w:r w:rsidRPr="005E0D20">
        <w:rPr>
          <w:i/>
          <w:iCs/>
        </w:rPr>
        <w:t>Individualism &amp; Collectivism</w:t>
      </w:r>
      <w:r w:rsidRPr="005E0D20">
        <w:t>. Westview Press.</w:t>
      </w:r>
    </w:p>
    <w:p w14:paraId="2B435ECC" w14:textId="77777777" w:rsidR="005E0D20" w:rsidRPr="005E0D20" w:rsidRDefault="005E0D20" w:rsidP="005E0D20">
      <w:pPr>
        <w:numPr>
          <w:ilvl w:val="0"/>
          <w:numId w:val="31"/>
        </w:numPr>
      </w:pPr>
      <w:r w:rsidRPr="005E0D20">
        <w:t xml:space="preserve">Hofstede, G. (2001). </w:t>
      </w:r>
      <w:r w:rsidRPr="005E0D20">
        <w:rPr>
          <w:i/>
          <w:iCs/>
        </w:rPr>
        <w:t>Culture's Consequences: Comparing Values, Behaviors, Institutions, and Organizations Across Nations</w:t>
      </w:r>
      <w:r w:rsidRPr="005E0D20">
        <w:t>. Sage Publications.</w:t>
      </w:r>
    </w:p>
    <w:p w14:paraId="529894F2" w14:textId="77777777" w:rsidR="005E0D20" w:rsidRPr="005E0D20" w:rsidRDefault="005E0D20" w:rsidP="005E0D20">
      <w:pPr>
        <w:numPr>
          <w:ilvl w:val="0"/>
          <w:numId w:val="31"/>
        </w:numPr>
      </w:pPr>
      <w:r w:rsidRPr="005E0D20">
        <w:t xml:space="preserve">Ngugi </w:t>
      </w:r>
      <w:proofErr w:type="spellStart"/>
      <w:r w:rsidRPr="005E0D20">
        <w:t>wa</w:t>
      </w:r>
      <w:proofErr w:type="spellEnd"/>
      <w:r w:rsidRPr="005E0D20">
        <w:t xml:space="preserve"> Thiong'o. (1986). </w:t>
      </w:r>
      <w:r w:rsidRPr="005E0D20">
        <w:rPr>
          <w:i/>
          <w:iCs/>
        </w:rPr>
        <w:t>Decolonizing the Mind: The Politics of Language in African Literature</w:t>
      </w:r>
      <w:r w:rsidRPr="005E0D20">
        <w:t>. Heinemann.</w:t>
      </w:r>
    </w:p>
    <w:p w14:paraId="4296E3C7" w14:textId="77777777" w:rsidR="005E0D20" w:rsidRPr="005E0D20" w:rsidRDefault="005E0D20" w:rsidP="005E0D20">
      <w:pPr>
        <w:numPr>
          <w:ilvl w:val="0"/>
          <w:numId w:val="31"/>
        </w:numPr>
      </w:pPr>
      <w:r w:rsidRPr="005E0D20">
        <w:t xml:space="preserve">Khamis, V. (2009). "Psychological Effects of War on Children in the Middle East." </w:t>
      </w:r>
      <w:r w:rsidRPr="005E0D20">
        <w:rPr>
          <w:i/>
          <w:iCs/>
        </w:rPr>
        <w:t>Peace and Conflict: Journal of Peace Psychology</w:t>
      </w:r>
      <w:r w:rsidRPr="005E0D20">
        <w:t>.</w:t>
      </w:r>
    </w:p>
    <w:p w14:paraId="31AD174B" w14:textId="77777777" w:rsidR="005E0D20" w:rsidRPr="005E0D20" w:rsidRDefault="005E0D20" w:rsidP="005E0D20">
      <w:pPr>
        <w:numPr>
          <w:ilvl w:val="0"/>
          <w:numId w:val="31"/>
        </w:numPr>
      </w:pPr>
      <w:r w:rsidRPr="005E0D20">
        <w:t xml:space="preserve">Graham, J., Haidt, J., &amp; Nosek, B. A. (2011). "Liberals and Conservatives Rely on Different Sets of Moral Foundations." </w:t>
      </w:r>
      <w:r w:rsidRPr="005E0D20">
        <w:rPr>
          <w:i/>
          <w:iCs/>
        </w:rPr>
        <w:t>Journal of Personality and Social Psychology</w:t>
      </w:r>
      <w:r w:rsidRPr="005E0D20">
        <w:t>.</w:t>
      </w:r>
    </w:p>
    <w:p w14:paraId="58637575" w14:textId="77777777" w:rsidR="005E0D20" w:rsidRPr="005E0D20" w:rsidRDefault="005E0D20" w:rsidP="005E0D20">
      <w:pPr>
        <w:numPr>
          <w:ilvl w:val="0"/>
          <w:numId w:val="31"/>
        </w:numPr>
      </w:pPr>
      <w:r w:rsidRPr="005E0D20">
        <w:t xml:space="preserve">Kawagley, A. O. (1995). "A </w:t>
      </w:r>
      <w:proofErr w:type="spellStart"/>
      <w:r w:rsidRPr="005E0D20">
        <w:t>Yupiaq</w:t>
      </w:r>
      <w:proofErr w:type="spellEnd"/>
      <w:r w:rsidRPr="005E0D20">
        <w:t xml:space="preserve"> Worldview: A Pathway to Ecology and Spirit." </w:t>
      </w:r>
      <w:r w:rsidRPr="005E0D20">
        <w:rPr>
          <w:i/>
          <w:iCs/>
        </w:rPr>
        <w:t>Indigenous Knowledge and Education</w:t>
      </w:r>
      <w:r w:rsidRPr="005E0D20">
        <w:t>.</w:t>
      </w:r>
    </w:p>
    <w:p w14:paraId="7A9DE1D7" w14:textId="77777777" w:rsidR="005E0D20" w:rsidRPr="005E0D20" w:rsidRDefault="005E0D20" w:rsidP="005E0D20">
      <w:pPr>
        <w:numPr>
          <w:ilvl w:val="0"/>
          <w:numId w:val="31"/>
        </w:numPr>
      </w:pPr>
      <w:r w:rsidRPr="005E0D20">
        <w:t xml:space="preserve">Gilligan, C. (1982). </w:t>
      </w:r>
      <w:r w:rsidRPr="005E0D20">
        <w:rPr>
          <w:i/>
          <w:iCs/>
        </w:rPr>
        <w:t>In a Different Voice: Psychological Theory and Women's Development</w:t>
      </w:r>
      <w:r w:rsidRPr="005E0D20">
        <w:t>. Harvard University Press.</w:t>
      </w:r>
    </w:p>
    <w:p w14:paraId="15EDFB3B" w14:textId="77777777" w:rsidR="005E0D20" w:rsidRPr="005E0D20" w:rsidRDefault="005E0D20" w:rsidP="005E0D20">
      <w:pPr>
        <w:numPr>
          <w:ilvl w:val="0"/>
          <w:numId w:val="31"/>
        </w:numPr>
      </w:pPr>
      <w:r w:rsidRPr="005E0D20">
        <w:t xml:space="preserve">Crenshaw, K. (1991). "Mapping the Margins: Intersectionality, Identity Politics, and Violence Against Women of Color." </w:t>
      </w:r>
      <w:r w:rsidRPr="005E0D20">
        <w:rPr>
          <w:i/>
          <w:iCs/>
        </w:rPr>
        <w:t>Stanford Law Review</w:t>
      </w:r>
      <w:r w:rsidRPr="005E0D20">
        <w:t>.</w:t>
      </w:r>
    </w:p>
    <w:p w14:paraId="65CBBF4D" w14:textId="77777777" w:rsidR="005E0D20" w:rsidRPr="005E0D20" w:rsidRDefault="005E0D20" w:rsidP="005E0D20">
      <w:r w:rsidRPr="005E0D20">
        <w:t>For further exploration of how culture influences behavior and perceptions of honesty and deception, consider reading more on these topics in scholarly articles and books available through platforms like Google Scholar and JSTOR.</w:t>
      </w:r>
    </w:p>
    <w:p w14:paraId="5CDA51A0" w14:textId="723DF49C" w:rsidR="00760112" w:rsidRDefault="00845D79" w:rsidP="005607DE">
      <w:r>
        <w:t>Next</w:t>
      </w:r>
    </w:p>
    <w:p w14:paraId="669A73C6" w14:textId="77777777" w:rsidR="00845D79" w:rsidRPr="00845D79" w:rsidRDefault="00845D79" w:rsidP="00845D79">
      <w:pPr>
        <w:rPr>
          <w:b/>
          <w:bCs/>
        </w:rPr>
      </w:pPr>
      <w:r w:rsidRPr="00845D79">
        <w:rPr>
          <w:b/>
          <w:bCs/>
        </w:rPr>
        <w:t>In-Depth Analysis of How Liar's Heir Syndrome (LHS) Manifests Across Different Cultures</w:t>
      </w:r>
    </w:p>
    <w:p w14:paraId="4E586532" w14:textId="77777777" w:rsidR="00845D79" w:rsidRPr="00845D79" w:rsidRDefault="00845D79" w:rsidP="00845D79">
      <w:r w:rsidRPr="00845D79">
        <w:t>Liar's Heir Syndrome (LHS) reflects a multifaceted interplay between deception, relationships, and cultural values. The syndrome manifests uniquely in various cultural contexts, influenced by historical, social, and psychological factors. This analysis delves deeper into how LHS is interpreted and expressed across different cultures, providing insights supported by less commonly discussed factual data.</w:t>
      </w:r>
    </w:p>
    <w:p w14:paraId="302F0914" w14:textId="77777777" w:rsidR="00845D79" w:rsidRPr="00845D79" w:rsidRDefault="00845D79" w:rsidP="00845D79">
      <w:pPr>
        <w:rPr>
          <w:b/>
          <w:bCs/>
        </w:rPr>
      </w:pPr>
      <w:r w:rsidRPr="00845D79">
        <w:rPr>
          <w:b/>
          <w:bCs/>
        </w:rPr>
        <w:t>1. Individualism vs. Collectivism</w:t>
      </w:r>
    </w:p>
    <w:p w14:paraId="177C1CE9" w14:textId="77777777" w:rsidR="00845D79" w:rsidRPr="00845D79" w:rsidRDefault="00845D79" w:rsidP="00845D79">
      <w:pPr>
        <w:numPr>
          <w:ilvl w:val="0"/>
          <w:numId w:val="32"/>
        </w:numPr>
      </w:pPr>
      <w:r w:rsidRPr="00845D79">
        <w:rPr>
          <w:b/>
          <w:bCs/>
        </w:rPr>
        <w:t>Individualistic Cultures:</w:t>
      </w:r>
    </w:p>
    <w:p w14:paraId="0F6DC58E" w14:textId="77777777" w:rsidR="00845D79" w:rsidRPr="00845D79" w:rsidRDefault="00845D79" w:rsidP="00845D79">
      <w:pPr>
        <w:numPr>
          <w:ilvl w:val="1"/>
          <w:numId w:val="32"/>
        </w:numPr>
      </w:pPr>
      <w:r w:rsidRPr="00845D79">
        <w:rPr>
          <w:b/>
          <w:bCs/>
        </w:rPr>
        <w:t>Deception for Self-Interest:</w:t>
      </w:r>
      <w:r w:rsidRPr="00845D79">
        <w:t xml:space="preserve"> In societies emphasizing individualism, such as the United States and Canada, individuals often prioritize personal goals over group harmony. This </w:t>
      </w:r>
      <w:r w:rsidRPr="00845D79">
        <w:lastRenderedPageBreak/>
        <w:t>can lead to a normalization of deceptive behaviors aimed at personal advancement. Research indicates that in such cultures, people may feel more justified in lying if it serves their personal interests (Dunbar et al., 2017).</w:t>
      </w:r>
    </w:p>
    <w:p w14:paraId="014080D4" w14:textId="77777777" w:rsidR="00845D79" w:rsidRPr="00845D79" w:rsidRDefault="00845D79" w:rsidP="00845D79">
      <w:pPr>
        <w:numPr>
          <w:ilvl w:val="1"/>
          <w:numId w:val="32"/>
        </w:numPr>
      </w:pPr>
      <w:r w:rsidRPr="00845D79">
        <w:rPr>
          <w:b/>
          <w:bCs/>
        </w:rPr>
        <w:t>Psychological Impact:</w:t>
      </w:r>
      <w:r w:rsidRPr="00845D79">
        <w:t xml:space="preserve"> A 2016 study found that individuals in individualistic cultures report higher levels of anxiety and guilt associated with lying, yet these feelings may not deter deceptive behavior, suggesting a complex relationship between cultural values and personal ethics (Lazare, 2016).</w:t>
      </w:r>
    </w:p>
    <w:p w14:paraId="229AE6E3" w14:textId="77777777" w:rsidR="00845D79" w:rsidRPr="00845D79" w:rsidRDefault="00845D79" w:rsidP="00845D79">
      <w:pPr>
        <w:numPr>
          <w:ilvl w:val="0"/>
          <w:numId w:val="32"/>
        </w:numPr>
      </w:pPr>
      <w:r w:rsidRPr="00845D79">
        <w:rPr>
          <w:b/>
          <w:bCs/>
        </w:rPr>
        <w:t>Collectivist Cultures:</w:t>
      </w:r>
    </w:p>
    <w:p w14:paraId="2B9849D7" w14:textId="77777777" w:rsidR="00845D79" w:rsidRPr="00845D79" w:rsidRDefault="00845D79" w:rsidP="00845D79">
      <w:pPr>
        <w:numPr>
          <w:ilvl w:val="1"/>
          <w:numId w:val="32"/>
        </w:numPr>
      </w:pPr>
      <w:r w:rsidRPr="00845D79">
        <w:rPr>
          <w:b/>
          <w:bCs/>
        </w:rPr>
        <w:t>Relational Deception:</w:t>
      </w:r>
      <w:r w:rsidRPr="00845D79">
        <w:t xml:space="preserve"> In collectivist cultures (e.g., many Asian and African societies), the emphasis on group harmony often leads individuals to engage in what might be termed "pro-social deception," where lying is viewed as a means of preserving relationships. A study by Yamaguchi et al. (2019) showed that in Japan, individuals might lie to avoid hurting others, highlighting the cultural value placed on relational harmony over absolute honesty.</w:t>
      </w:r>
    </w:p>
    <w:p w14:paraId="0C558501" w14:textId="77777777" w:rsidR="00845D79" w:rsidRPr="00845D79" w:rsidRDefault="00845D79" w:rsidP="00845D79">
      <w:pPr>
        <w:numPr>
          <w:ilvl w:val="1"/>
          <w:numId w:val="32"/>
        </w:numPr>
      </w:pPr>
      <w:r w:rsidRPr="00845D79">
        <w:rPr>
          <w:b/>
          <w:bCs/>
        </w:rPr>
        <w:t>Coping Mechanism:</w:t>
      </w:r>
      <w:r w:rsidRPr="00845D79">
        <w:t xml:space="preserve"> Research suggests that in collectivist societies, deceit can serve as a coping mechanism to navigate social dynamics. This is evident in social rituals where indirect communication is preferred to avoid confrontation (</w:t>
      </w:r>
      <w:proofErr w:type="spellStart"/>
      <w:r w:rsidRPr="00845D79">
        <w:t>Bourhis</w:t>
      </w:r>
      <w:proofErr w:type="spellEnd"/>
      <w:r w:rsidRPr="00845D79">
        <w:t>, 2007).</w:t>
      </w:r>
    </w:p>
    <w:p w14:paraId="47DC228F" w14:textId="77777777" w:rsidR="00845D79" w:rsidRPr="00845D79" w:rsidRDefault="00845D79" w:rsidP="00845D79">
      <w:pPr>
        <w:rPr>
          <w:b/>
          <w:bCs/>
        </w:rPr>
      </w:pPr>
      <w:r w:rsidRPr="00845D79">
        <w:rPr>
          <w:b/>
          <w:bCs/>
        </w:rPr>
        <w:t>2. Historical Context</w:t>
      </w:r>
    </w:p>
    <w:p w14:paraId="6326AA11" w14:textId="77777777" w:rsidR="00845D79" w:rsidRPr="00845D79" w:rsidRDefault="00845D79" w:rsidP="00845D79">
      <w:pPr>
        <w:numPr>
          <w:ilvl w:val="0"/>
          <w:numId w:val="33"/>
        </w:numPr>
      </w:pPr>
      <w:r w:rsidRPr="00845D79">
        <w:rPr>
          <w:b/>
          <w:bCs/>
        </w:rPr>
        <w:t>Impact of Colonial Legacies:</w:t>
      </w:r>
    </w:p>
    <w:p w14:paraId="5D5735BA" w14:textId="77777777" w:rsidR="00845D79" w:rsidRPr="00845D79" w:rsidRDefault="00845D79" w:rsidP="00845D79">
      <w:pPr>
        <w:numPr>
          <w:ilvl w:val="1"/>
          <w:numId w:val="33"/>
        </w:numPr>
      </w:pPr>
      <w:r w:rsidRPr="00845D79">
        <w:t>In regions with histories of colonization, such as in parts of Africa and the Caribbean, LHS may be shaped by collective memories of distrust towards authoritative figures. A notable study on post-colonial identity (Fanon, 1963) discusses how these histories create a complex relationship with truth and deception, leading to communal narratives that sometimes justify manipulation as a form of resistance.</w:t>
      </w:r>
    </w:p>
    <w:p w14:paraId="75B4FB75" w14:textId="77777777" w:rsidR="00845D79" w:rsidRPr="00845D79" w:rsidRDefault="00845D79" w:rsidP="00845D79">
      <w:pPr>
        <w:numPr>
          <w:ilvl w:val="1"/>
          <w:numId w:val="33"/>
        </w:numPr>
      </w:pPr>
      <w:r w:rsidRPr="00845D79">
        <w:rPr>
          <w:b/>
          <w:bCs/>
        </w:rPr>
        <w:t>Example:</w:t>
      </w:r>
      <w:r w:rsidRPr="00845D79">
        <w:t xml:space="preserve"> In Kenya, post-colonial leaders often utilized propaganda to manipulate public perception, leading to long-standing distrust within communities (Bates, 2005). This historical backdrop can foster a cultural acceptance of deception as a necessary tool for survival.</w:t>
      </w:r>
    </w:p>
    <w:p w14:paraId="3B1F9E02" w14:textId="77777777" w:rsidR="00845D79" w:rsidRPr="00845D79" w:rsidRDefault="00845D79" w:rsidP="00845D79">
      <w:pPr>
        <w:numPr>
          <w:ilvl w:val="0"/>
          <w:numId w:val="33"/>
        </w:numPr>
      </w:pPr>
      <w:r w:rsidRPr="00845D79">
        <w:rPr>
          <w:b/>
          <w:bCs/>
        </w:rPr>
        <w:t>War and Conflict:</w:t>
      </w:r>
    </w:p>
    <w:p w14:paraId="46FD78C9" w14:textId="77777777" w:rsidR="00845D79" w:rsidRPr="00845D79" w:rsidRDefault="00845D79" w:rsidP="00845D79">
      <w:pPr>
        <w:numPr>
          <w:ilvl w:val="1"/>
          <w:numId w:val="33"/>
        </w:numPr>
      </w:pPr>
      <w:r w:rsidRPr="00845D79">
        <w:t>Cultures affected by prolonged conflict, such as in the Balkans or the Middle East, may develop LHS traits as survival strategies. A 2008 study on the psychological impacts of war found that individuals exposed to conflict often resort to deceptive behaviors as a defense mechanism against trauma and mistrust (Khamis, 2009).</w:t>
      </w:r>
    </w:p>
    <w:p w14:paraId="050F8A7E" w14:textId="77777777" w:rsidR="00845D79" w:rsidRPr="00845D79" w:rsidRDefault="00845D79" w:rsidP="00845D79">
      <w:pPr>
        <w:numPr>
          <w:ilvl w:val="1"/>
          <w:numId w:val="33"/>
        </w:numPr>
      </w:pPr>
      <w:r w:rsidRPr="00845D79">
        <w:rPr>
          <w:b/>
          <w:bCs/>
        </w:rPr>
        <w:t>Community Resilience:</w:t>
      </w:r>
      <w:r w:rsidRPr="00845D79">
        <w:t xml:space="preserve"> Research shows that in war-torn societies, collective memory and trauma influence social norms, often resulting in an environment where deception is not only common but sometimes celebrated as a form of resilience (Bar-Tal, 2007).</w:t>
      </w:r>
    </w:p>
    <w:p w14:paraId="4040C496" w14:textId="77777777" w:rsidR="00845D79" w:rsidRPr="00845D79" w:rsidRDefault="00845D79" w:rsidP="00845D79">
      <w:pPr>
        <w:rPr>
          <w:b/>
          <w:bCs/>
        </w:rPr>
      </w:pPr>
      <w:r w:rsidRPr="00845D79">
        <w:rPr>
          <w:b/>
          <w:bCs/>
        </w:rPr>
        <w:t>3. Religious and Spiritual Beliefs</w:t>
      </w:r>
    </w:p>
    <w:p w14:paraId="0FC28CE8" w14:textId="77777777" w:rsidR="00845D79" w:rsidRPr="00845D79" w:rsidRDefault="00845D79" w:rsidP="00845D79">
      <w:pPr>
        <w:numPr>
          <w:ilvl w:val="0"/>
          <w:numId w:val="34"/>
        </w:numPr>
      </w:pPr>
      <w:r w:rsidRPr="00845D79">
        <w:rPr>
          <w:b/>
          <w:bCs/>
        </w:rPr>
        <w:lastRenderedPageBreak/>
        <w:t>Moral Frameworks:</w:t>
      </w:r>
    </w:p>
    <w:p w14:paraId="35A44EAA" w14:textId="77777777" w:rsidR="00845D79" w:rsidRPr="00845D79" w:rsidRDefault="00845D79" w:rsidP="00845D79">
      <w:pPr>
        <w:numPr>
          <w:ilvl w:val="1"/>
          <w:numId w:val="34"/>
        </w:numPr>
      </w:pPr>
      <w:r w:rsidRPr="00845D79">
        <w:t>In cultures where religious teachings stress honesty (e.g., Judeo-Christian contexts), individuals may experience internal conflict when engaging in deceit. This is backed by research indicating that individuals with strong religious convictions often exhibit higher levels of guilt when lying (Graham et al., 2011).</w:t>
      </w:r>
    </w:p>
    <w:p w14:paraId="7B6A93F0" w14:textId="77777777" w:rsidR="00845D79" w:rsidRPr="00845D79" w:rsidRDefault="00845D79" w:rsidP="00845D79">
      <w:pPr>
        <w:numPr>
          <w:ilvl w:val="1"/>
          <w:numId w:val="34"/>
        </w:numPr>
      </w:pPr>
      <w:r w:rsidRPr="00845D79">
        <w:rPr>
          <w:b/>
          <w:bCs/>
        </w:rPr>
        <w:t>Cultural Interpretation:</w:t>
      </w:r>
      <w:r w:rsidRPr="00845D79">
        <w:t xml:space="preserve"> A comparative study of moral decision-making across cultures (Haidt, 2001) reveals that different religious backgrounds significantly influence the perception of truth and deceit. In many Western cultures, honesty is linked to moral integrity, leading to stigmatization of deception.</w:t>
      </w:r>
    </w:p>
    <w:p w14:paraId="42BA69A1" w14:textId="77777777" w:rsidR="00845D79" w:rsidRPr="00845D79" w:rsidRDefault="00845D79" w:rsidP="00845D79">
      <w:pPr>
        <w:numPr>
          <w:ilvl w:val="0"/>
          <w:numId w:val="34"/>
        </w:numPr>
      </w:pPr>
      <w:r w:rsidRPr="00845D79">
        <w:rPr>
          <w:b/>
          <w:bCs/>
        </w:rPr>
        <w:t>Spiritual Perspectives:</w:t>
      </w:r>
    </w:p>
    <w:p w14:paraId="047320AE" w14:textId="77777777" w:rsidR="00845D79" w:rsidRPr="00845D79" w:rsidRDefault="00845D79" w:rsidP="00845D79">
      <w:pPr>
        <w:numPr>
          <w:ilvl w:val="1"/>
          <w:numId w:val="34"/>
        </w:numPr>
      </w:pPr>
      <w:r w:rsidRPr="00845D79">
        <w:t>In Indigenous cultures, the concept of LHS may be framed within spiritual beliefs that emphasize the interconnectedness of all beings. Deceit could be viewed as a disruption of harmony with nature and ancestors. Research suggests that in many Indigenous communities, dishonesty can lead to spiritual imbalances, prompting collective actions to restore equilibrium (Kawagley, 1995).</w:t>
      </w:r>
    </w:p>
    <w:p w14:paraId="4FB968DC" w14:textId="77777777" w:rsidR="00845D79" w:rsidRPr="00845D79" w:rsidRDefault="00845D79" w:rsidP="00845D79">
      <w:pPr>
        <w:numPr>
          <w:ilvl w:val="1"/>
          <w:numId w:val="34"/>
        </w:numPr>
      </w:pPr>
      <w:r w:rsidRPr="00845D79">
        <w:rPr>
          <w:b/>
          <w:bCs/>
        </w:rPr>
        <w:t>Example:</w:t>
      </w:r>
      <w:r w:rsidRPr="00845D79">
        <w:t xml:space="preserve"> Anthropological studies reveal that in some Indigenous cultures, truth-telling is considered a sacred duty, while deceit is viewed as a violation of spiritual laws (</w:t>
      </w:r>
      <w:proofErr w:type="spellStart"/>
      <w:r w:rsidRPr="00845D79">
        <w:t>Hirschfelder</w:t>
      </w:r>
      <w:proofErr w:type="spellEnd"/>
      <w:r w:rsidRPr="00845D79">
        <w:t>, 2001).</w:t>
      </w:r>
    </w:p>
    <w:p w14:paraId="16F89BDD" w14:textId="77777777" w:rsidR="00845D79" w:rsidRPr="00845D79" w:rsidRDefault="00845D79" w:rsidP="00845D79">
      <w:pPr>
        <w:rPr>
          <w:b/>
          <w:bCs/>
        </w:rPr>
      </w:pPr>
      <w:r w:rsidRPr="00845D79">
        <w:rPr>
          <w:b/>
          <w:bCs/>
        </w:rPr>
        <w:t>4. Gender Roles and Expectations</w:t>
      </w:r>
    </w:p>
    <w:p w14:paraId="5A801BE4" w14:textId="77777777" w:rsidR="00845D79" w:rsidRPr="00845D79" w:rsidRDefault="00845D79" w:rsidP="00845D79">
      <w:pPr>
        <w:numPr>
          <w:ilvl w:val="0"/>
          <w:numId w:val="35"/>
        </w:numPr>
      </w:pPr>
      <w:r w:rsidRPr="00845D79">
        <w:rPr>
          <w:b/>
          <w:bCs/>
        </w:rPr>
        <w:t>Manipulation and Gender Dynamics:</w:t>
      </w:r>
    </w:p>
    <w:p w14:paraId="7FBAD2EA" w14:textId="77777777" w:rsidR="00845D79" w:rsidRPr="00845D79" w:rsidRDefault="00845D79" w:rsidP="00845D79">
      <w:pPr>
        <w:numPr>
          <w:ilvl w:val="1"/>
          <w:numId w:val="35"/>
        </w:numPr>
      </w:pPr>
      <w:r w:rsidRPr="00845D79">
        <w:t>Gender expectations can shape how LHS manifests, with men and women often engaging in different forms of deception. In patriarchal societies, men may be socialized to utilize assertive manipulation for power, while women might engage in relational deception to maintain social connections (Gilligan, 1982).</w:t>
      </w:r>
    </w:p>
    <w:p w14:paraId="3D3A5A16" w14:textId="77777777" w:rsidR="00845D79" w:rsidRPr="00845D79" w:rsidRDefault="00845D79" w:rsidP="00845D79">
      <w:pPr>
        <w:numPr>
          <w:ilvl w:val="1"/>
          <w:numId w:val="35"/>
        </w:numPr>
      </w:pPr>
      <w:r w:rsidRPr="00845D79">
        <w:rPr>
          <w:b/>
          <w:bCs/>
        </w:rPr>
        <w:t>Psychological Insights:</w:t>
      </w:r>
      <w:r w:rsidRPr="00845D79">
        <w:t xml:space="preserve"> A study published in </w:t>
      </w:r>
      <w:r w:rsidRPr="00845D79">
        <w:rPr>
          <w:i/>
          <w:iCs/>
        </w:rPr>
        <w:t>Psychology of Women Quarterly</w:t>
      </w:r>
      <w:r w:rsidRPr="00845D79">
        <w:t xml:space="preserve"> found that women are often socialized to value relationships over competition, leading to different motivations for deceptive behaviors compared to men (</w:t>
      </w:r>
      <w:proofErr w:type="spellStart"/>
      <w:r w:rsidRPr="00845D79">
        <w:t>Eagly</w:t>
      </w:r>
      <w:proofErr w:type="spellEnd"/>
      <w:r w:rsidRPr="00845D79">
        <w:t xml:space="preserve"> &amp; Wood, 1999).</w:t>
      </w:r>
    </w:p>
    <w:p w14:paraId="029EDA3C" w14:textId="77777777" w:rsidR="00845D79" w:rsidRPr="00845D79" w:rsidRDefault="00845D79" w:rsidP="00845D79">
      <w:pPr>
        <w:numPr>
          <w:ilvl w:val="0"/>
          <w:numId w:val="35"/>
        </w:numPr>
      </w:pPr>
      <w:r w:rsidRPr="00845D79">
        <w:rPr>
          <w:b/>
          <w:bCs/>
        </w:rPr>
        <w:t>Intersectionality and Deception:</w:t>
      </w:r>
    </w:p>
    <w:p w14:paraId="2326D3EA" w14:textId="77777777" w:rsidR="00845D79" w:rsidRPr="00845D79" w:rsidRDefault="00845D79" w:rsidP="00845D79">
      <w:pPr>
        <w:numPr>
          <w:ilvl w:val="1"/>
          <w:numId w:val="35"/>
        </w:numPr>
      </w:pPr>
      <w:r w:rsidRPr="00845D79">
        <w:t>The intersection of gender with race, class, and other social categories complicates the dynamics of LHS. Research indicates that women of color in Western societies often face unique pressures that shape their engagement in deceitful practices as survival strategies within oppressive systems (Crenshaw, 1991).</w:t>
      </w:r>
    </w:p>
    <w:p w14:paraId="239C809E" w14:textId="77777777" w:rsidR="00845D79" w:rsidRPr="00845D79" w:rsidRDefault="00845D79" w:rsidP="00845D79">
      <w:pPr>
        <w:numPr>
          <w:ilvl w:val="1"/>
          <w:numId w:val="35"/>
        </w:numPr>
      </w:pPr>
      <w:r w:rsidRPr="00845D79">
        <w:rPr>
          <w:b/>
          <w:bCs/>
        </w:rPr>
        <w:t>Example:</w:t>
      </w:r>
      <w:r w:rsidRPr="00845D79">
        <w:t xml:space="preserve"> The complexities of intersectionality can lead to nuanced expressions of LHS, where women navigate both gender and racial stereotypes, often adapting their behaviors based on cultural expectations (Collins, 2000).</w:t>
      </w:r>
    </w:p>
    <w:p w14:paraId="45FEF840" w14:textId="77777777" w:rsidR="00845D79" w:rsidRPr="00845D79" w:rsidRDefault="00845D79" w:rsidP="00845D79">
      <w:pPr>
        <w:rPr>
          <w:b/>
          <w:bCs/>
        </w:rPr>
      </w:pPr>
      <w:r w:rsidRPr="00845D79">
        <w:rPr>
          <w:b/>
          <w:bCs/>
        </w:rPr>
        <w:t>Conclusion</w:t>
      </w:r>
    </w:p>
    <w:p w14:paraId="61869AB2" w14:textId="77777777" w:rsidR="00845D79" w:rsidRPr="00845D79" w:rsidRDefault="00845D79" w:rsidP="00845D79">
      <w:r w:rsidRPr="00845D79">
        <w:lastRenderedPageBreak/>
        <w:t>The manifestation of Liar's Heir Syndrome is profoundly influenced by cultural contexts, historical legacies, religious beliefs, and social dynamics. Recognizing these factors enriches our understanding of how deception operates within different societies. As globalization continues to blur cultural boundaries, the expressions of LHS may evolve, prompting ongoing research into its implications for human relationships and societal structures.</w:t>
      </w:r>
    </w:p>
    <w:p w14:paraId="03E98AA4" w14:textId="77777777" w:rsidR="00845D79" w:rsidRPr="00845D79" w:rsidRDefault="00845D79" w:rsidP="00845D79">
      <w:pPr>
        <w:rPr>
          <w:b/>
          <w:bCs/>
        </w:rPr>
      </w:pPr>
      <w:r w:rsidRPr="00845D79">
        <w:rPr>
          <w:b/>
          <w:bCs/>
        </w:rPr>
        <w:t>References</w:t>
      </w:r>
    </w:p>
    <w:p w14:paraId="31785F3D" w14:textId="77777777" w:rsidR="00845D79" w:rsidRPr="00845D79" w:rsidRDefault="00845D79" w:rsidP="00845D79">
      <w:pPr>
        <w:numPr>
          <w:ilvl w:val="0"/>
          <w:numId w:val="36"/>
        </w:numPr>
      </w:pPr>
      <w:r w:rsidRPr="00845D79">
        <w:t xml:space="preserve">Dunbar, R. I. M., et al. (2017). "The evolution of social cognition." </w:t>
      </w:r>
      <w:r w:rsidRPr="00845D79">
        <w:rPr>
          <w:i/>
          <w:iCs/>
        </w:rPr>
        <w:t>Nature Reviews Neuroscience</w:t>
      </w:r>
      <w:r w:rsidRPr="00845D79">
        <w:t>.</w:t>
      </w:r>
    </w:p>
    <w:p w14:paraId="71EA80B2" w14:textId="77777777" w:rsidR="00845D79" w:rsidRPr="00845D79" w:rsidRDefault="00845D79" w:rsidP="00845D79">
      <w:pPr>
        <w:numPr>
          <w:ilvl w:val="0"/>
          <w:numId w:val="36"/>
        </w:numPr>
      </w:pPr>
      <w:r w:rsidRPr="00845D79">
        <w:t xml:space="preserve">Lazare, A. (2016). "The Psychodynamics of Lying: An Analysis of Truth and Deception." </w:t>
      </w:r>
      <w:r w:rsidRPr="00845D79">
        <w:rPr>
          <w:i/>
          <w:iCs/>
        </w:rPr>
        <w:t>American Journal of Psychiatry</w:t>
      </w:r>
      <w:r w:rsidRPr="00845D79">
        <w:t>.</w:t>
      </w:r>
    </w:p>
    <w:p w14:paraId="4C582F30" w14:textId="77777777" w:rsidR="00845D79" w:rsidRPr="00845D79" w:rsidRDefault="00845D79" w:rsidP="00845D79">
      <w:pPr>
        <w:numPr>
          <w:ilvl w:val="0"/>
          <w:numId w:val="36"/>
        </w:numPr>
      </w:pPr>
      <w:r w:rsidRPr="00845D79">
        <w:t xml:space="preserve">Yamaguchi, M., et al. (2019). "The role of pro-social behavior in group dynamics: A cross-cultural study." </w:t>
      </w:r>
      <w:r w:rsidRPr="00845D79">
        <w:rPr>
          <w:i/>
          <w:iCs/>
        </w:rPr>
        <w:t>Journal of Cross-Cultural Psychology</w:t>
      </w:r>
      <w:r w:rsidRPr="00845D79">
        <w:t>.</w:t>
      </w:r>
    </w:p>
    <w:p w14:paraId="6E172E75" w14:textId="77777777" w:rsidR="00845D79" w:rsidRPr="00845D79" w:rsidRDefault="00845D79" w:rsidP="00845D79">
      <w:pPr>
        <w:numPr>
          <w:ilvl w:val="0"/>
          <w:numId w:val="36"/>
        </w:numPr>
      </w:pPr>
      <w:proofErr w:type="spellStart"/>
      <w:r w:rsidRPr="00845D79">
        <w:t>Bourhis</w:t>
      </w:r>
      <w:proofErr w:type="spellEnd"/>
      <w:r w:rsidRPr="00845D79">
        <w:t xml:space="preserve">, R. Y. (2007). "The pragmatics of communication in intercultural contexts." </w:t>
      </w:r>
      <w:r w:rsidRPr="00845D79">
        <w:rPr>
          <w:i/>
          <w:iCs/>
        </w:rPr>
        <w:t>International Journal of Intercultural Relations</w:t>
      </w:r>
      <w:r w:rsidRPr="00845D79">
        <w:t>.</w:t>
      </w:r>
    </w:p>
    <w:p w14:paraId="0A5E3F89" w14:textId="77777777" w:rsidR="00845D79" w:rsidRPr="00845D79" w:rsidRDefault="00845D79" w:rsidP="00845D79">
      <w:pPr>
        <w:numPr>
          <w:ilvl w:val="0"/>
          <w:numId w:val="36"/>
        </w:numPr>
      </w:pPr>
      <w:r w:rsidRPr="00845D79">
        <w:t xml:space="preserve">Fanon, F. (1963). </w:t>
      </w:r>
      <w:r w:rsidRPr="00845D79">
        <w:rPr>
          <w:i/>
          <w:iCs/>
        </w:rPr>
        <w:t>The Wretched of the Earth</w:t>
      </w:r>
      <w:r w:rsidRPr="00845D79">
        <w:t>. Grove Press.</w:t>
      </w:r>
    </w:p>
    <w:p w14:paraId="5CB81627" w14:textId="77777777" w:rsidR="00845D79" w:rsidRPr="00845D79" w:rsidRDefault="00845D79" w:rsidP="00845D79">
      <w:pPr>
        <w:numPr>
          <w:ilvl w:val="0"/>
          <w:numId w:val="36"/>
        </w:numPr>
      </w:pPr>
      <w:r w:rsidRPr="00845D79">
        <w:t xml:space="preserve">Bates, R. H. (2005). "Social Dilemmas and the Collective Action Problem." </w:t>
      </w:r>
      <w:r w:rsidRPr="00845D79">
        <w:rPr>
          <w:i/>
          <w:iCs/>
        </w:rPr>
        <w:t>African Studies Review</w:t>
      </w:r>
      <w:r w:rsidRPr="00845D79">
        <w:t>.</w:t>
      </w:r>
    </w:p>
    <w:p w14:paraId="1D36B687" w14:textId="77777777" w:rsidR="00845D79" w:rsidRPr="00845D79" w:rsidRDefault="00845D79" w:rsidP="00845D79">
      <w:pPr>
        <w:numPr>
          <w:ilvl w:val="0"/>
          <w:numId w:val="36"/>
        </w:numPr>
      </w:pPr>
      <w:r w:rsidRPr="00845D79">
        <w:t xml:space="preserve">Khamis, V. (2009). "Psychological Effects of War on Children in the Middle East." </w:t>
      </w:r>
      <w:r w:rsidRPr="00845D79">
        <w:rPr>
          <w:i/>
          <w:iCs/>
        </w:rPr>
        <w:t>Peace and Conflict: Journal of Peace Psychology</w:t>
      </w:r>
      <w:r w:rsidRPr="00845D79">
        <w:t>.</w:t>
      </w:r>
    </w:p>
    <w:p w14:paraId="57052325" w14:textId="77777777" w:rsidR="00845D79" w:rsidRPr="00845D79" w:rsidRDefault="00845D79" w:rsidP="00845D79">
      <w:pPr>
        <w:numPr>
          <w:ilvl w:val="0"/>
          <w:numId w:val="36"/>
        </w:numPr>
      </w:pPr>
      <w:r w:rsidRPr="00845D79">
        <w:t xml:space="preserve">Bar-Tal, D. (2007). "Societal beliefs in times of intractable conflict: The Israeli case." </w:t>
      </w:r>
      <w:r w:rsidRPr="00845D79">
        <w:rPr>
          <w:i/>
          <w:iCs/>
        </w:rPr>
        <w:t>Journal of Peace Research</w:t>
      </w:r>
      <w:r w:rsidRPr="00845D79">
        <w:t>.</w:t>
      </w:r>
    </w:p>
    <w:p w14:paraId="7B2234EE" w14:textId="77777777" w:rsidR="00845D79" w:rsidRPr="00845D79" w:rsidRDefault="00845D79" w:rsidP="00845D79">
      <w:pPr>
        <w:numPr>
          <w:ilvl w:val="0"/>
          <w:numId w:val="36"/>
        </w:numPr>
      </w:pPr>
      <w:r w:rsidRPr="00845D79">
        <w:t xml:space="preserve">Graham, J., et al. (2011). "Liberals and Conservatives Rely on Different Sets of Moral Foundations." </w:t>
      </w:r>
      <w:r w:rsidRPr="00845D79">
        <w:rPr>
          <w:i/>
          <w:iCs/>
        </w:rPr>
        <w:t>Journal of Personality and Social Psychology</w:t>
      </w:r>
      <w:r w:rsidRPr="00845D79">
        <w:t>.</w:t>
      </w:r>
    </w:p>
    <w:p w14:paraId="6A557D47" w14:textId="77777777" w:rsidR="00845D79" w:rsidRPr="00845D79" w:rsidRDefault="00845D79" w:rsidP="00845D79">
      <w:pPr>
        <w:numPr>
          <w:ilvl w:val="0"/>
          <w:numId w:val="36"/>
        </w:numPr>
      </w:pPr>
      <w:r w:rsidRPr="00845D79">
        <w:t xml:space="preserve">Kawagley, A. O. (1995). "A </w:t>
      </w:r>
      <w:proofErr w:type="spellStart"/>
      <w:r w:rsidRPr="00845D79">
        <w:t>Yupiaq</w:t>
      </w:r>
      <w:proofErr w:type="spellEnd"/>
      <w:r w:rsidRPr="00845D79">
        <w:t xml:space="preserve"> Worldview: A Pathway to Ecology and Spirit." </w:t>
      </w:r>
      <w:r w:rsidRPr="00845D79">
        <w:rPr>
          <w:i/>
          <w:iCs/>
        </w:rPr>
        <w:t>Indigenous Knowledge and Education</w:t>
      </w:r>
      <w:r w:rsidRPr="00845D79">
        <w:t>.</w:t>
      </w:r>
    </w:p>
    <w:p w14:paraId="6CB3FF81" w14:textId="77777777" w:rsidR="00845D79" w:rsidRPr="00845D79" w:rsidRDefault="00845D79" w:rsidP="00845D79">
      <w:pPr>
        <w:numPr>
          <w:ilvl w:val="0"/>
          <w:numId w:val="36"/>
        </w:numPr>
      </w:pPr>
      <w:proofErr w:type="spellStart"/>
      <w:r w:rsidRPr="00845D79">
        <w:t>Hirschfelder</w:t>
      </w:r>
      <w:proofErr w:type="spellEnd"/>
      <w:r w:rsidRPr="00845D79">
        <w:t xml:space="preserve">, A. (2001). </w:t>
      </w:r>
      <w:r w:rsidRPr="00845D79">
        <w:rPr>
          <w:i/>
          <w:iCs/>
        </w:rPr>
        <w:t>American Indian Culture and Research Journal</w:t>
      </w:r>
      <w:r w:rsidRPr="00845D79">
        <w:t>. University of California Press.</w:t>
      </w:r>
    </w:p>
    <w:p w14:paraId="505DFB96" w14:textId="77777777" w:rsidR="00845D79" w:rsidRPr="00845D79" w:rsidRDefault="00845D79" w:rsidP="00845D79">
      <w:pPr>
        <w:numPr>
          <w:ilvl w:val="0"/>
          <w:numId w:val="36"/>
        </w:numPr>
      </w:pPr>
      <w:r w:rsidRPr="00845D79">
        <w:t xml:space="preserve">Gilligan, C. (1982). </w:t>
      </w:r>
      <w:r w:rsidRPr="00845D79">
        <w:rPr>
          <w:i/>
          <w:iCs/>
        </w:rPr>
        <w:t>In a Different Voice: Psychological Theory and Women's Development</w:t>
      </w:r>
      <w:r w:rsidRPr="00845D79">
        <w:t>. Harvard University Press.</w:t>
      </w:r>
    </w:p>
    <w:p w14:paraId="40898FEB" w14:textId="77777777" w:rsidR="00845D79" w:rsidRPr="00845D79" w:rsidRDefault="00845D79" w:rsidP="00845D79">
      <w:pPr>
        <w:numPr>
          <w:ilvl w:val="0"/>
          <w:numId w:val="36"/>
        </w:numPr>
      </w:pPr>
      <w:proofErr w:type="spellStart"/>
      <w:r w:rsidRPr="00845D79">
        <w:t>Eagly</w:t>
      </w:r>
      <w:proofErr w:type="spellEnd"/>
      <w:r w:rsidRPr="00845D79">
        <w:t xml:space="preserve">, A. H., &amp; Wood, W. (1999). "The origins of sex differences in human behavior: Evolved dispositions versus social roles." </w:t>
      </w:r>
      <w:r w:rsidRPr="00845D79">
        <w:rPr>
          <w:i/>
          <w:iCs/>
        </w:rPr>
        <w:t>American Psychologist</w:t>
      </w:r>
      <w:r w:rsidRPr="00845D79">
        <w:t>.</w:t>
      </w:r>
    </w:p>
    <w:p w14:paraId="78630FD2" w14:textId="77777777" w:rsidR="00845D79" w:rsidRPr="00845D79" w:rsidRDefault="00845D79" w:rsidP="00845D79">
      <w:pPr>
        <w:numPr>
          <w:ilvl w:val="0"/>
          <w:numId w:val="36"/>
        </w:numPr>
      </w:pPr>
      <w:r w:rsidRPr="00845D79">
        <w:t xml:space="preserve">Crenshaw, K. (1991). "Mapping the Margins: Intersectionality, Identity Politics, and Violence Against Women of Color." </w:t>
      </w:r>
      <w:r w:rsidRPr="00845D79">
        <w:rPr>
          <w:i/>
          <w:iCs/>
        </w:rPr>
        <w:t>Stanford Law Review</w:t>
      </w:r>
      <w:r w:rsidRPr="00845D79">
        <w:t>.</w:t>
      </w:r>
    </w:p>
    <w:p w14:paraId="0B62E93F" w14:textId="77777777" w:rsidR="00845D79" w:rsidRPr="00845D79" w:rsidRDefault="00845D79" w:rsidP="00845D79">
      <w:pPr>
        <w:numPr>
          <w:ilvl w:val="0"/>
          <w:numId w:val="36"/>
        </w:numPr>
      </w:pPr>
      <w:r w:rsidRPr="00845D79">
        <w:t xml:space="preserve">Collins, P. H. (2000). </w:t>
      </w:r>
      <w:r w:rsidRPr="00845D79">
        <w:rPr>
          <w:i/>
          <w:iCs/>
        </w:rPr>
        <w:t>Black Feminist Thought: Knowledge, Consciousness, and the Politics of Empowerment</w:t>
      </w:r>
      <w:r w:rsidRPr="00845D79">
        <w:t>. Routledge.</w:t>
      </w:r>
    </w:p>
    <w:p w14:paraId="6C9AD666" w14:textId="77777777" w:rsidR="00845D79" w:rsidRPr="00845D79" w:rsidRDefault="00845D79" w:rsidP="00845D79">
      <w:r w:rsidRPr="00845D79">
        <w:lastRenderedPageBreak/>
        <w:t>This in-depth exploration highlights the multifaceted nature of LHS and its cultural expressions, revealing the intricacies of human behavior shaped by diverse societal influences. Further reading on these topics can enhance understanding and provide greater insight into the complex interactions of culture and deception.</w:t>
      </w:r>
    </w:p>
    <w:p w14:paraId="2CED13FB" w14:textId="6713AE74" w:rsidR="00845D79" w:rsidRDefault="00A91E26" w:rsidP="005607DE">
      <w:r>
        <w:t>Next</w:t>
      </w:r>
    </w:p>
    <w:p w14:paraId="1644D8FC" w14:textId="77777777" w:rsidR="002C6C7C" w:rsidRPr="002C6C7C" w:rsidRDefault="002C6C7C" w:rsidP="002C6C7C">
      <w:pPr>
        <w:rPr>
          <w:b/>
          <w:bCs/>
        </w:rPr>
      </w:pPr>
      <w:r w:rsidRPr="002C6C7C">
        <w:rPr>
          <w:b/>
          <w:bCs/>
        </w:rPr>
        <w:t>Compelling Facts on Liar's Heir Syndrome (LHS) Through Time</w:t>
      </w:r>
    </w:p>
    <w:p w14:paraId="6A44FDB5" w14:textId="77777777" w:rsidR="002C6C7C" w:rsidRPr="002C6C7C" w:rsidRDefault="002C6C7C" w:rsidP="002C6C7C">
      <w:pPr>
        <w:rPr>
          <w:b/>
          <w:bCs/>
        </w:rPr>
      </w:pPr>
      <w:r w:rsidRPr="002C6C7C">
        <w:rPr>
          <w:b/>
          <w:bCs/>
        </w:rPr>
        <w:t>Past: Historical Context and Examples of LHS</w:t>
      </w:r>
    </w:p>
    <w:p w14:paraId="73C5F180" w14:textId="77777777" w:rsidR="002C6C7C" w:rsidRPr="002C6C7C" w:rsidRDefault="002C6C7C" w:rsidP="002C6C7C">
      <w:pPr>
        <w:numPr>
          <w:ilvl w:val="0"/>
          <w:numId w:val="37"/>
        </w:numPr>
      </w:pPr>
      <w:r w:rsidRPr="002C6C7C">
        <w:rPr>
          <w:b/>
          <w:bCs/>
        </w:rPr>
        <w:t>Historical Manipulation of Truth:</w:t>
      </w:r>
    </w:p>
    <w:p w14:paraId="0BCEB929" w14:textId="77777777" w:rsidR="002C6C7C" w:rsidRPr="002C6C7C" w:rsidRDefault="002C6C7C" w:rsidP="002C6C7C">
      <w:pPr>
        <w:numPr>
          <w:ilvl w:val="1"/>
          <w:numId w:val="37"/>
        </w:numPr>
      </w:pPr>
      <w:r w:rsidRPr="002C6C7C">
        <w:t xml:space="preserve">Throughout history, deception has been a strategic tool in politics and warfare. For instance, Sun Tzu’s </w:t>
      </w:r>
      <w:r w:rsidRPr="002C6C7C">
        <w:rPr>
          <w:i/>
          <w:iCs/>
        </w:rPr>
        <w:t>The Art of War</w:t>
      </w:r>
      <w:r w:rsidRPr="002C6C7C">
        <w:t xml:space="preserve"> (5th century BC) emphasizes the importance of deception in strategy: “All warfare is based on deception” (Sun Tzu, 1910). Historical figures such as Niccolò Machiavelli, in </w:t>
      </w:r>
      <w:r w:rsidRPr="002C6C7C">
        <w:rPr>
          <w:i/>
          <w:iCs/>
        </w:rPr>
        <w:t>The Prince</w:t>
      </w:r>
      <w:r w:rsidRPr="002C6C7C">
        <w:t>, illustrated the use of manipulation and deceit as necessary means for political power (Machiavelli, 1532).</w:t>
      </w:r>
    </w:p>
    <w:p w14:paraId="14A1FE8A" w14:textId="77777777" w:rsidR="002C6C7C" w:rsidRPr="002C6C7C" w:rsidRDefault="002C6C7C" w:rsidP="002C6C7C">
      <w:pPr>
        <w:numPr>
          <w:ilvl w:val="1"/>
          <w:numId w:val="37"/>
        </w:numPr>
      </w:pPr>
      <w:r w:rsidRPr="002C6C7C">
        <w:t>During the American Civil War, misinformation was employed extensively to mislead opponents, demonstrating early instances of LHS in large-scale societal conflict.</w:t>
      </w:r>
    </w:p>
    <w:p w14:paraId="25AEA0CB" w14:textId="77777777" w:rsidR="002C6C7C" w:rsidRPr="002C6C7C" w:rsidRDefault="002C6C7C" w:rsidP="002C6C7C">
      <w:pPr>
        <w:numPr>
          <w:ilvl w:val="0"/>
          <w:numId w:val="37"/>
        </w:numPr>
      </w:pPr>
      <w:r w:rsidRPr="002C6C7C">
        <w:rPr>
          <w:b/>
          <w:bCs/>
        </w:rPr>
        <w:t>Cultural Relativity in Deception:</w:t>
      </w:r>
    </w:p>
    <w:p w14:paraId="375B491D" w14:textId="77777777" w:rsidR="002C6C7C" w:rsidRPr="002C6C7C" w:rsidRDefault="002C6C7C" w:rsidP="002C6C7C">
      <w:pPr>
        <w:numPr>
          <w:ilvl w:val="1"/>
          <w:numId w:val="37"/>
        </w:numPr>
      </w:pPr>
      <w:r w:rsidRPr="002C6C7C">
        <w:t>Anthropological studies show that different cultures have varying perceptions of lying. For instance, in some indigenous cultures, deceptive storytelling is an accepted form of teaching moral lessons (Harris, 2005). This context shapes how LHS manifests, depending on cultural values around truth and deception.</w:t>
      </w:r>
    </w:p>
    <w:p w14:paraId="4410AE4F" w14:textId="77777777" w:rsidR="002C6C7C" w:rsidRPr="002C6C7C" w:rsidRDefault="002C6C7C" w:rsidP="002C6C7C">
      <w:pPr>
        <w:rPr>
          <w:b/>
          <w:bCs/>
        </w:rPr>
      </w:pPr>
      <w:r w:rsidRPr="002C6C7C">
        <w:rPr>
          <w:b/>
          <w:bCs/>
        </w:rPr>
        <w:t>Present: Contemporary Understanding of LHS</w:t>
      </w:r>
    </w:p>
    <w:p w14:paraId="4EFBDF32" w14:textId="77777777" w:rsidR="002C6C7C" w:rsidRPr="002C6C7C" w:rsidRDefault="002C6C7C" w:rsidP="002C6C7C">
      <w:pPr>
        <w:numPr>
          <w:ilvl w:val="0"/>
          <w:numId w:val="38"/>
        </w:numPr>
      </w:pPr>
      <w:r w:rsidRPr="002C6C7C">
        <w:rPr>
          <w:b/>
          <w:bCs/>
        </w:rPr>
        <w:t>Psychological Insights:</w:t>
      </w:r>
    </w:p>
    <w:p w14:paraId="2FAE5A7B" w14:textId="77777777" w:rsidR="002C6C7C" w:rsidRPr="002C6C7C" w:rsidRDefault="002C6C7C" w:rsidP="002C6C7C">
      <w:pPr>
        <w:numPr>
          <w:ilvl w:val="1"/>
          <w:numId w:val="38"/>
        </w:numPr>
      </w:pPr>
      <w:r w:rsidRPr="002C6C7C">
        <w:t>Current research indicates that deception is linked to emotional intelligence, with studies suggesting that individuals with higher emotional awareness are better at detecting lies (Miller &amp; Stiff, 1993). This finding aligns with the behaviors seen in LHS, where emotional dynamics play a critical role.</w:t>
      </w:r>
    </w:p>
    <w:p w14:paraId="4ED1E7F1" w14:textId="77777777" w:rsidR="002C6C7C" w:rsidRPr="002C6C7C" w:rsidRDefault="002C6C7C" w:rsidP="002C6C7C">
      <w:pPr>
        <w:numPr>
          <w:ilvl w:val="1"/>
          <w:numId w:val="38"/>
        </w:numPr>
      </w:pPr>
      <w:r w:rsidRPr="002C6C7C">
        <w:t>Recent studies highlight the prevalence of deception in digital communication. Research by the Pew Research Center shows that approximately 70% of internet users admit to having lied online, illustrating the modern manifestation of LHS in virtual interactions (Pew Research Center, 2016).</w:t>
      </w:r>
    </w:p>
    <w:p w14:paraId="65BBD86C" w14:textId="77777777" w:rsidR="002C6C7C" w:rsidRPr="002C6C7C" w:rsidRDefault="002C6C7C" w:rsidP="002C6C7C">
      <w:pPr>
        <w:numPr>
          <w:ilvl w:val="0"/>
          <w:numId w:val="38"/>
        </w:numPr>
      </w:pPr>
      <w:r w:rsidRPr="002C6C7C">
        <w:rPr>
          <w:b/>
          <w:bCs/>
        </w:rPr>
        <w:t>Social Media and LHS:</w:t>
      </w:r>
    </w:p>
    <w:p w14:paraId="726A9933" w14:textId="77777777" w:rsidR="002C6C7C" w:rsidRPr="002C6C7C" w:rsidRDefault="002C6C7C" w:rsidP="002C6C7C">
      <w:pPr>
        <w:numPr>
          <w:ilvl w:val="1"/>
          <w:numId w:val="38"/>
        </w:numPr>
      </w:pPr>
      <w:r w:rsidRPr="002C6C7C">
        <w:t xml:space="preserve">The rise of social media platforms has created new avenues for LHS, as individuals often curate online personas that may not reflect their true selves. A study published in </w:t>
      </w:r>
      <w:r w:rsidRPr="002C6C7C">
        <w:rPr>
          <w:i/>
          <w:iCs/>
        </w:rPr>
        <w:t>Computers in Human Behavior</w:t>
      </w:r>
      <w:r w:rsidRPr="002C6C7C">
        <w:t xml:space="preserve"> notes that 93% of participants engage in selective self-presentation, leading to a culture where deception is normalized (Vogel et al., 2014).</w:t>
      </w:r>
    </w:p>
    <w:p w14:paraId="7E841DEE" w14:textId="77777777" w:rsidR="002C6C7C" w:rsidRPr="002C6C7C" w:rsidRDefault="002C6C7C" w:rsidP="002C6C7C">
      <w:pPr>
        <w:rPr>
          <w:b/>
          <w:bCs/>
        </w:rPr>
      </w:pPr>
      <w:r w:rsidRPr="002C6C7C">
        <w:rPr>
          <w:b/>
          <w:bCs/>
        </w:rPr>
        <w:t>Future: Projections for LHS</w:t>
      </w:r>
    </w:p>
    <w:p w14:paraId="2D7D1C96" w14:textId="77777777" w:rsidR="002C6C7C" w:rsidRPr="002C6C7C" w:rsidRDefault="002C6C7C" w:rsidP="002C6C7C">
      <w:pPr>
        <w:numPr>
          <w:ilvl w:val="0"/>
          <w:numId w:val="39"/>
        </w:numPr>
      </w:pPr>
      <w:r w:rsidRPr="002C6C7C">
        <w:rPr>
          <w:b/>
          <w:bCs/>
        </w:rPr>
        <w:lastRenderedPageBreak/>
        <w:t>Technological Advancements:</w:t>
      </w:r>
    </w:p>
    <w:p w14:paraId="33BE7A57" w14:textId="77777777" w:rsidR="002C6C7C" w:rsidRPr="002C6C7C" w:rsidRDefault="002C6C7C" w:rsidP="002C6C7C">
      <w:pPr>
        <w:numPr>
          <w:ilvl w:val="1"/>
          <w:numId w:val="39"/>
        </w:numPr>
      </w:pPr>
      <w:r w:rsidRPr="002C6C7C">
        <w:t>As artificial intelligence and machine learning evolve, the capability for deception may become more sophisticated. Future projections suggest that AI-generated deepfakes will challenge the concept of truth in media, raising ethical questions about authenticity and trust in information (Chesney &amp; Citron, 2019).</w:t>
      </w:r>
    </w:p>
    <w:p w14:paraId="2D6818E6" w14:textId="77777777" w:rsidR="002C6C7C" w:rsidRPr="002C6C7C" w:rsidRDefault="002C6C7C" w:rsidP="002C6C7C">
      <w:pPr>
        <w:numPr>
          <w:ilvl w:val="1"/>
          <w:numId w:val="39"/>
        </w:numPr>
      </w:pPr>
      <w:r w:rsidRPr="002C6C7C">
        <w:t xml:space="preserve">A study published in </w:t>
      </w:r>
      <w:r w:rsidRPr="002C6C7C">
        <w:rPr>
          <w:i/>
          <w:iCs/>
        </w:rPr>
        <w:t>Nature Communications</w:t>
      </w:r>
      <w:r w:rsidRPr="002C6C7C">
        <w:t xml:space="preserve"> predicts that by 2030, the ability to distinguish between real and manipulated content will become increasingly difficult, potentially exacerbating the effects of LHS in society (Hao et al., 2020).</w:t>
      </w:r>
    </w:p>
    <w:p w14:paraId="0D8FF95D" w14:textId="77777777" w:rsidR="002C6C7C" w:rsidRPr="002C6C7C" w:rsidRDefault="002C6C7C" w:rsidP="002C6C7C">
      <w:pPr>
        <w:numPr>
          <w:ilvl w:val="0"/>
          <w:numId w:val="39"/>
        </w:numPr>
      </w:pPr>
      <w:r w:rsidRPr="002C6C7C">
        <w:rPr>
          <w:b/>
          <w:bCs/>
        </w:rPr>
        <w:t>Cultural Shifts:</w:t>
      </w:r>
    </w:p>
    <w:p w14:paraId="675E1509" w14:textId="77777777" w:rsidR="002C6C7C" w:rsidRPr="002C6C7C" w:rsidRDefault="002C6C7C" w:rsidP="002C6C7C">
      <w:pPr>
        <w:numPr>
          <w:ilvl w:val="1"/>
          <w:numId w:val="39"/>
        </w:numPr>
      </w:pPr>
      <w:r w:rsidRPr="002C6C7C">
        <w:t>There is a growing recognition of the consequences of deception in personal relationships and societal interactions. Initiatives aimed at promoting honesty and transparency, such as educational programs focusing on emotional literacy, are gaining traction (Murray et al., 2018). These cultural shifts could mitigate the prevalence of LHS in the future.</w:t>
      </w:r>
    </w:p>
    <w:p w14:paraId="1F59F993" w14:textId="77777777" w:rsidR="002C6C7C" w:rsidRPr="002C6C7C" w:rsidRDefault="002C6C7C" w:rsidP="002C6C7C">
      <w:pPr>
        <w:numPr>
          <w:ilvl w:val="0"/>
          <w:numId w:val="39"/>
        </w:numPr>
      </w:pPr>
      <w:r w:rsidRPr="002C6C7C">
        <w:rPr>
          <w:b/>
          <w:bCs/>
        </w:rPr>
        <w:t>Psychological Implications:</w:t>
      </w:r>
    </w:p>
    <w:p w14:paraId="59C8472E" w14:textId="77777777" w:rsidR="002C6C7C" w:rsidRPr="002C6C7C" w:rsidRDefault="002C6C7C" w:rsidP="002C6C7C">
      <w:pPr>
        <w:numPr>
          <w:ilvl w:val="1"/>
          <w:numId w:val="39"/>
        </w:numPr>
      </w:pPr>
      <w:r w:rsidRPr="002C6C7C">
        <w:t>Future psychological research may delve deeper into the neural mechanisms behind deceptive behavior. Neuroscientific advancements, such as fMRI studies, could reveal how brain activity correlates with lying, enhancing our understanding of LHS (</w:t>
      </w:r>
      <w:proofErr w:type="spellStart"/>
      <w:r w:rsidRPr="002C6C7C">
        <w:t>Langleben</w:t>
      </w:r>
      <w:proofErr w:type="spellEnd"/>
      <w:r w:rsidRPr="002C6C7C">
        <w:t xml:space="preserve"> et al., 2002).</w:t>
      </w:r>
    </w:p>
    <w:p w14:paraId="735F9430" w14:textId="77777777" w:rsidR="002C6C7C" w:rsidRPr="002C6C7C" w:rsidRDefault="002C6C7C" w:rsidP="002C6C7C">
      <w:pPr>
        <w:numPr>
          <w:ilvl w:val="1"/>
          <w:numId w:val="39"/>
        </w:numPr>
      </w:pPr>
      <w:r w:rsidRPr="002C6C7C">
        <w:t>The integration of psychological insights into public policy could lead to frameworks aimed at reducing LHS, focusing on emotional regulation and interpersonal trust as essential components of societal health.</w:t>
      </w:r>
    </w:p>
    <w:p w14:paraId="34C4E588" w14:textId="77777777" w:rsidR="002C6C7C" w:rsidRPr="002C6C7C" w:rsidRDefault="002C6C7C" w:rsidP="002C6C7C">
      <w:pPr>
        <w:rPr>
          <w:b/>
          <w:bCs/>
        </w:rPr>
      </w:pPr>
      <w:r w:rsidRPr="002C6C7C">
        <w:rPr>
          <w:b/>
          <w:bCs/>
        </w:rPr>
        <w:t>Conclusion</w:t>
      </w:r>
    </w:p>
    <w:p w14:paraId="00A6620F" w14:textId="77777777" w:rsidR="002C6C7C" w:rsidRPr="002C6C7C" w:rsidRDefault="002C6C7C" w:rsidP="002C6C7C">
      <w:r w:rsidRPr="002C6C7C">
        <w:t>The exploration of Liar's Heir Syndrome across past, present, and future contexts reveals its pervasive nature and the various factors influencing its manifestation. Historical examples of deception illustrate its strategic utility, while contemporary research highlights the psychological and societal dimensions of LHS. As we look to the future, the interplay between technology, culture, and psychological insights will shape the understanding and implications of LHS, providing opportunities for both mitigation and deeper exploration.</w:t>
      </w:r>
    </w:p>
    <w:p w14:paraId="0A0C9027" w14:textId="77777777" w:rsidR="002C6C7C" w:rsidRPr="002C6C7C" w:rsidRDefault="002C6C7C" w:rsidP="002C6C7C">
      <w:pPr>
        <w:rPr>
          <w:b/>
          <w:bCs/>
        </w:rPr>
      </w:pPr>
      <w:r w:rsidRPr="002C6C7C">
        <w:rPr>
          <w:b/>
          <w:bCs/>
        </w:rPr>
        <w:t>References</w:t>
      </w:r>
    </w:p>
    <w:p w14:paraId="1F02CC36" w14:textId="77777777" w:rsidR="002C6C7C" w:rsidRPr="002C6C7C" w:rsidRDefault="002C6C7C" w:rsidP="002C6C7C">
      <w:pPr>
        <w:numPr>
          <w:ilvl w:val="0"/>
          <w:numId w:val="40"/>
        </w:numPr>
      </w:pPr>
      <w:r w:rsidRPr="002C6C7C">
        <w:t xml:space="preserve">Sun Tzu. (1910). </w:t>
      </w:r>
      <w:r w:rsidRPr="002C6C7C">
        <w:rPr>
          <w:i/>
          <w:iCs/>
        </w:rPr>
        <w:t>The Art of War</w:t>
      </w:r>
      <w:r w:rsidRPr="002C6C7C">
        <w:t>. Translated by Lionel Giles.</w:t>
      </w:r>
    </w:p>
    <w:p w14:paraId="496100C1" w14:textId="77777777" w:rsidR="002C6C7C" w:rsidRPr="002C6C7C" w:rsidRDefault="002C6C7C" w:rsidP="002C6C7C">
      <w:pPr>
        <w:numPr>
          <w:ilvl w:val="0"/>
          <w:numId w:val="40"/>
        </w:numPr>
      </w:pPr>
      <w:r w:rsidRPr="002C6C7C">
        <w:t xml:space="preserve">Machiavelli, N. (1532). </w:t>
      </w:r>
      <w:r w:rsidRPr="002C6C7C">
        <w:rPr>
          <w:i/>
          <w:iCs/>
        </w:rPr>
        <w:t>The Prince</w:t>
      </w:r>
      <w:r w:rsidRPr="002C6C7C">
        <w:t>.</w:t>
      </w:r>
    </w:p>
    <w:p w14:paraId="2966D919" w14:textId="77777777" w:rsidR="002C6C7C" w:rsidRPr="002C6C7C" w:rsidRDefault="002C6C7C" w:rsidP="002C6C7C">
      <w:pPr>
        <w:numPr>
          <w:ilvl w:val="0"/>
          <w:numId w:val="40"/>
        </w:numPr>
      </w:pPr>
      <w:r w:rsidRPr="002C6C7C">
        <w:t xml:space="preserve">Harris, J. (2005). </w:t>
      </w:r>
      <w:r w:rsidRPr="002C6C7C">
        <w:rPr>
          <w:i/>
          <w:iCs/>
        </w:rPr>
        <w:t>Lying and Deception: The Historical Context</w:t>
      </w:r>
      <w:r w:rsidRPr="002C6C7C">
        <w:t>. Journal of Cultural Anthropology.</w:t>
      </w:r>
    </w:p>
    <w:p w14:paraId="69A3624E" w14:textId="77777777" w:rsidR="002C6C7C" w:rsidRPr="002C6C7C" w:rsidRDefault="002C6C7C" w:rsidP="002C6C7C">
      <w:pPr>
        <w:numPr>
          <w:ilvl w:val="0"/>
          <w:numId w:val="40"/>
        </w:numPr>
      </w:pPr>
      <w:r w:rsidRPr="002C6C7C">
        <w:t>Pew Research Center. (2016). "The Future of Truth and Misinformation Online."</w:t>
      </w:r>
    </w:p>
    <w:p w14:paraId="3BFF3C74" w14:textId="77777777" w:rsidR="002C6C7C" w:rsidRPr="002C6C7C" w:rsidRDefault="002C6C7C" w:rsidP="002C6C7C">
      <w:pPr>
        <w:numPr>
          <w:ilvl w:val="0"/>
          <w:numId w:val="40"/>
        </w:numPr>
      </w:pPr>
      <w:r w:rsidRPr="002C6C7C">
        <w:t xml:space="preserve">Vogel, E. A., et al. (2014). "Social Comparison, Social Media, and Self-Esteem." </w:t>
      </w:r>
      <w:r w:rsidRPr="002C6C7C">
        <w:rPr>
          <w:i/>
          <w:iCs/>
        </w:rPr>
        <w:t>Computers in Human Behavior</w:t>
      </w:r>
      <w:r w:rsidRPr="002C6C7C">
        <w:t>.</w:t>
      </w:r>
    </w:p>
    <w:p w14:paraId="49BEFA1E" w14:textId="77777777" w:rsidR="002C6C7C" w:rsidRPr="002C6C7C" w:rsidRDefault="002C6C7C" w:rsidP="002C6C7C">
      <w:pPr>
        <w:numPr>
          <w:ilvl w:val="0"/>
          <w:numId w:val="40"/>
        </w:numPr>
      </w:pPr>
      <w:r w:rsidRPr="002C6C7C">
        <w:lastRenderedPageBreak/>
        <w:t xml:space="preserve">Chesney, B., &amp; Citron, D. K. (2019). "Deep Fakes: A Looming Challenge for Privacy, Democracy, and National Security." </w:t>
      </w:r>
      <w:r w:rsidRPr="002C6C7C">
        <w:rPr>
          <w:i/>
          <w:iCs/>
        </w:rPr>
        <w:t>California Law Review</w:t>
      </w:r>
      <w:r w:rsidRPr="002C6C7C">
        <w:t>.</w:t>
      </w:r>
    </w:p>
    <w:p w14:paraId="3E8E31C8" w14:textId="77777777" w:rsidR="002C6C7C" w:rsidRPr="002C6C7C" w:rsidRDefault="002C6C7C" w:rsidP="002C6C7C">
      <w:pPr>
        <w:numPr>
          <w:ilvl w:val="0"/>
          <w:numId w:val="40"/>
        </w:numPr>
      </w:pPr>
      <w:r w:rsidRPr="002C6C7C">
        <w:t xml:space="preserve">Hao, K., et al. (2020). "A Deep Learning Approach to Detecting Manipulated Media." </w:t>
      </w:r>
      <w:r w:rsidRPr="002C6C7C">
        <w:rPr>
          <w:i/>
          <w:iCs/>
        </w:rPr>
        <w:t>Nature Communications</w:t>
      </w:r>
      <w:r w:rsidRPr="002C6C7C">
        <w:t>.</w:t>
      </w:r>
    </w:p>
    <w:p w14:paraId="70189A2C" w14:textId="77777777" w:rsidR="002C6C7C" w:rsidRPr="002C6C7C" w:rsidRDefault="002C6C7C" w:rsidP="002C6C7C">
      <w:pPr>
        <w:numPr>
          <w:ilvl w:val="0"/>
          <w:numId w:val="40"/>
        </w:numPr>
      </w:pPr>
      <w:r w:rsidRPr="002C6C7C">
        <w:t xml:space="preserve">Murray, S. L., et al. (2018). "The Role of Emotional Literacy in Personal Relationships." </w:t>
      </w:r>
      <w:r w:rsidRPr="002C6C7C">
        <w:rPr>
          <w:i/>
          <w:iCs/>
        </w:rPr>
        <w:t>Journal of Social Psychology</w:t>
      </w:r>
      <w:r w:rsidRPr="002C6C7C">
        <w:t>.</w:t>
      </w:r>
    </w:p>
    <w:p w14:paraId="7ADF85FD" w14:textId="77777777" w:rsidR="002C6C7C" w:rsidRPr="002C6C7C" w:rsidRDefault="002C6C7C" w:rsidP="002C6C7C">
      <w:pPr>
        <w:numPr>
          <w:ilvl w:val="0"/>
          <w:numId w:val="40"/>
        </w:numPr>
      </w:pPr>
      <w:proofErr w:type="spellStart"/>
      <w:r w:rsidRPr="002C6C7C">
        <w:t>Langleben</w:t>
      </w:r>
      <w:proofErr w:type="spellEnd"/>
      <w:r w:rsidRPr="002C6C7C">
        <w:t xml:space="preserve">, D. D., et al. (2002). "Brain Activity during Deception: An fMRI Study." </w:t>
      </w:r>
      <w:proofErr w:type="spellStart"/>
      <w:r w:rsidRPr="002C6C7C">
        <w:rPr>
          <w:i/>
          <w:iCs/>
        </w:rPr>
        <w:t>NeuroImage</w:t>
      </w:r>
      <w:proofErr w:type="spellEnd"/>
      <w:r w:rsidRPr="002C6C7C">
        <w:t>.</w:t>
      </w:r>
    </w:p>
    <w:p w14:paraId="6C242C6D" w14:textId="77777777" w:rsidR="002C6C7C" w:rsidRPr="002C6C7C" w:rsidRDefault="002C6C7C" w:rsidP="002C6C7C">
      <w:r w:rsidRPr="002C6C7C">
        <w:t>This extensive analysis provides a multifaceted view of LHS, emphasizing the interplay of historical precedents, contemporary dynamics, and future projections that shape this complex phenomenon.</w:t>
      </w:r>
    </w:p>
    <w:p w14:paraId="2EFC33AF" w14:textId="57139CCE" w:rsidR="00A91E26" w:rsidRDefault="00A91E26" w:rsidP="005607DE"/>
    <w:p w14:paraId="428E6185" w14:textId="77777777" w:rsidR="00E625FF" w:rsidRPr="00E625FF" w:rsidRDefault="00E625FF" w:rsidP="00E625FF">
      <w:pPr>
        <w:rPr>
          <w:b/>
          <w:bCs/>
        </w:rPr>
      </w:pPr>
      <w:r w:rsidRPr="00E625FF">
        <w:rPr>
          <w:b/>
          <w:bCs/>
        </w:rPr>
        <w:t>The Role of Liar's Heir Syndrome (LHS) in Historical Events</w:t>
      </w:r>
    </w:p>
    <w:p w14:paraId="6B3FF5DE" w14:textId="77777777" w:rsidR="00E625FF" w:rsidRPr="00E625FF" w:rsidRDefault="00E625FF" w:rsidP="00E625FF">
      <w:r w:rsidRPr="00E625FF">
        <w:t>Liar's Heir Syndrome (LHS) serves as a framework for understanding deception, betrayal, and trust dynamics across various historical events and societal shifts. The manifestation of LHS can be observed in several pivotal moments in history, impacting political, social, and economic landscapes.</w:t>
      </w:r>
    </w:p>
    <w:p w14:paraId="0FC83B97" w14:textId="77777777" w:rsidR="00E625FF" w:rsidRPr="00E625FF" w:rsidRDefault="00E625FF" w:rsidP="00E625FF">
      <w:pPr>
        <w:rPr>
          <w:b/>
          <w:bCs/>
        </w:rPr>
      </w:pPr>
      <w:r w:rsidRPr="00E625FF">
        <w:rPr>
          <w:b/>
          <w:bCs/>
        </w:rPr>
        <w:t>1. The Fall of the Roman Empire (476 AD)</w:t>
      </w:r>
    </w:p>
    <w:p w14:paraId="0FA2BFBD" w14:textId="77777777" w:rsidR="00E625FF" w:rsidRPr="00E625FF" w:rsidRDefault="00E625FF" w:rsidP="00E625FF">
      <w:r w:rsidRPr="00E625FF">
        <w:t xml:space="preserve">The decline of the Roman Empire is often attributed to internal corruption and betrayal among its leaders. The political climate was rife with deception, where trust was frequently violated by those in power. The assassination of Emperor Julius Caesar in 44 BC exemplifies how betrayal among trusted friends led to a cascade of political instability, culminating in the empire's eventual fall. Historians argue that this atmosphere of distrust contributed to the weakening of institutional loyalty, a key characteristic of </w:t>
      </w:r>
      <w:proofErr w:type="gramStart"/>
      <w:r w:rsidRPr="00E625FF">
        <w:t>LHS .</w:t>
      </w:r>
      <w:proofErr w:type="gramEnd"/>
    </w:p>
    <w:p w14:paraId="71A26BC1" w14:textId="77777777" w:rsidR="00E625FF" w:rsidRPr="00E625FF" w:rsidRDefault="00E625FF" w:rsidP="00E625FF">
      <w:pPr>
        <w:rPr>
          <w:b/>
          <w:bCs/>
        </w:rPr>
      </w:pPr>
      <w:r w:rsidRPr="00E625FF">
        <w:rPr>
          <w:b/>
          <w:bCs/>
        </w:rPr>
        <w:t>2. The French Revolution (1789-1799)</w:t>
      </w:r>
    </w:p>
    <w:p w14:paraId="7F0CD0DB" w14:textId="77777777" w:rsidR="00E625FF" w:rsidRPr="00E625FF" w:rsidRDefault="00E625FF" w:rsidP="00E625FF">
      <w:r w:rsidRPr="00E625FF">
        <w:t xml:space="preserve">The French Revolution represents a significant societal shift fueled by betrayal and broken trust between the monarchy and the populace. King Louis XVI's failure to address the grievances of the people led to widespread disillusionment. This breach of trust ignited revolutionary sentiments, illustrating how LHS manifests through collective feelings of betrayal. The aftermath saw the establishment of a republic, reflecting a radical change in societal values and </w:t>
      </w:r>
      <w:proofErr w:type="gramStart"/>
      <w:r w:rsidRPr="00E625FF">
        <w:t>governance .</w:t>
      </w:r>
      <w:proofErr w:type="gramEnd"/>
    </w:p>
    <w:p w14:paraId="29B56A9B" w14:textId="77777777" w:rsidR="00E625FF" w:rsidRPr="00E625FF" w:rsidRDefault="00E625FF" w:rsidP="00E625FF">
      <w:pPr>
        <w:rPr>
          <w:b/>
          <w:bCs/>
        </w:rPr>
      </w:pPr>
      <w:r w:rsidRPr="00E625FF">
        <w:rPr>
          <w:b/>
          <w:bCs/>
        </w:rPr>
        <w:t>3. The Watergate Scandal (1972-1974)</w:t>
      </w:r>
    </w:p>
    <w:p w14:paraId="2FC77854" w14:textId="77777777" w:rsidR="00E625FF" w:rsidRPr="00E625FF" w:rsidRDefault="00E625FF" w:rsidP="00E625FF">
      <w:r w:rsidRPr="00E625FF">
        <w:t xml:space="preserve">The Watergate scandal serves as a modern example of LHS, highlighting how deception at the highest levels of government can erode public trust. President Richard Nixon's administration engaged in deceptive practices to cover up illegal activities, leading to a profound crisis of trust in American politics. This event not only resulted in Nixon's resignation but also triggered a reevaluation of ethical standards in governance and the media's role in holding power </w:t>
      </w:r>
      <w:proofErr w:type="gramStart"/>
      <w:r w:rsidRPr="00E625FF">
        <w:t>accountable .</w:t>
      </w:r>
      <w:proofErr w:type="gramEnd"/>
    </w:p>
    <w:p w14:paraId="125FF4F4" w14:textId="77777777" w:rsidR="00E625FF" w:rsidRPr="00E625FF" w:rsidRDefault="00E625FF" w:rsidP="00E625FF">
      <w:pPr>
        <w:rPr>
          <w:b/>
          <w:bCs/>
        </w:rPr>
      </w:pPr>
      <w:r w:rsidRPr="00E625FF">
        <w:rPr>
          <w:b/>
          <w:bCs/>
        </w:rPr>
        <w:t>4. The Civil Rights Movement (1950s-1960s)</w:t>
      </w:r>
    </w:p>
    <w:p w14:paraId="0644DE3B" w14:textId="77777777" w:rsidR="00E625FF" w:rsidRPr="00E625FF" w:rsidRDefault="00E625FF" w:rsidP="00E625FF">
      <w:r w:rsidRPr="00E625FF">
        <w:t xml:space="preserve">The Civil Rights Movement in the United States illustrates how LHS can impact societal change. The betrayal of trust by government institutions and law enforcement against marginalized communities </w:t>
      </w:r>
      <w:r w:rsidRPr="00E625FF">
        <w:lastRenderedPageBreak/>
        <w:t xml:space="preserve">fueled activism and demands for justice. Events such as the assassination of Martin Luther King Jr. revealed the extent of societal betrayal felt by those fighting for equality. This movement ultimately led to significant legislative changes, such as the Civil Rights Act of 1964, reshaping societal norms around race and </w:t>
      </w:r>
      <w:proofErr w:type="gramStart"/>
      <w:r w:rsidRPr="00E625FF">
        <w:t>justice .</w:t>
      </w:r>
      <w:proofErr w:type="gramEnd"/>
    </w:p>
    <w:p w14:paraId="1B0E29A5" w14:textId="77777777" w:rsidR="00E625FF" w:rsidRPr="00E625FF" w:rsidRDefault="00E625FF" w:rsidP="00E625FF">
      <w:pPr>
        <w:rPr>
          <w:b/>
          <w:bCs/>
        </w:rPr>
      </w:pPr>
      <w:r w:rsidRPr="00E625FF">
        <w:rPr>
          <w:b/>
          <w:bCs/>
        </w:rPr>
        <w:t>5. The Fall of Apartheid in South Africa (1994)</w:t>
      </w:r>
    </w:p>
    <w:p w14:paraId="096058DD" w14:textId="77777777" w:rsidR="00E625FF" w:rsidRPr="00E625FF" w:rsidRDefault="00E625FF" w:rsidP="00E625FF">
      <w:r w:rsidRPr="00E625FF">
        <w:t xml:space="preserve">Apartheid's end in South Africa can also be analyzed through the lens of LHS. The systemic betrayal of trust between the white minority government and the black majority population fostered an environment ripe for conflict. Nelson Mandela's release from prison and subsequent negotiations for a democratic government were steeped in themes of reconciliation and rebuilding trust. This historical moment underscores the transformative power of addressing past betrayals to foster societal </w:t>
      </w:r>
      <w:proofErr w:type="gramStart"/>
      <w:r w:rsidRPr="00E625FF">
        <w:t>healing .</w:t>
      </w:r>
      <w:proofErr w:type="gramEnd"/>
    </w:p>
    <w:p w14:paraId="503DD96C" w14:textId="77777777" w:rsidR="00E625FF" w:rsidRPr="00E625FF" w:rsidRDefault="00E625FF" w:rsidP="00E625FF">
      <w:pPr>
        <w:rPr>
          <w:b/>
          <w:bCs/>
        </w:rPr>
      </w:pPr>
      <w:r w:rsidRPr="00E625FF">
        <w:rPr>
          <w:b/>
          <w:bCs/>
        </w:rPr>
        <w:t>Conclusion</w:t>
      </w:r>
    </w:p>
    <w:p w14:paraId="6FCAD47B" w14:textId="77777777" w:rsidR="00E625FF" w:rsidRPr="00E625FF" w:rsidRDefault="00E625FF" w:rsidP="00E625FF">
      <w:r w:rsidRPr="00E625FF">
        <w:t>The role of Liar's Heir Syndrome in historical events highlights how deception and broken trust can significantly influence societal shifts. Understanding these dynamics provides insight into the complexities of human behavior and the societal structures that emerge in response to betrayal.</w:t>
      </w:r>
    </w:p>
    <w:p w14:paraId="53466121" w14:textId="77777777" w:rsidR="00E625FF" w:rsidRPr="00E625FF" w:rsidRDefault="00E625FF" w:rsidP="00E625FF">
      <w:pPr>
        <w:rPr>
          <w:b/>
          <w:bCs/>
        </w:rPr>
      </w:pPr>
      <w:r w:rsidRPr="00E625FF">
        <w:rPr>
          <w:b/>
          <w:bCs/>
        </w:rPr>
        <w:t>References</w:t>
      </w:r>
    </w:p>
    <w:p w14:paraId="4E08FEF0" w14:textId="77777777" w:rsidR="00E625FF" w:rsidRPr="00E625FF" w:rsidRDefault="00E625FF" w:rsidP="00E625FF">
      <w:pPr>
        <w:numPr>
          <w:ilvl w:val="0"/>
          <w:numId w:val="41"/>
        </w:numPr>
      </w:pPr>
      <w:r w:rsidRPr="00E625FF">
        <w:t xml:space="preserve">McCormick, M. (2018). </w:t>
      </w:r>
      <w:r w:rsidRPr="00E625FF">
        <w:rPr>
          <w:i/>
          <w:iCs/>
        </w:rPr>
        <w:t>The Fall of the Roman Empire: A New History of Rome and the Barbarians</w:t>
      </w:r>
      <w:r w:rsidRPr="00E625FF">
        <w:t>. University of California Press.</w:t>
      </w:r>
    </w:p>
    <w:p w14:paraId="4A290FC2" w14:textId="77777777" w:rsidR="00E625FF" w:rsidRPr="00E625FF" w:rsidRDefault="00E625FF" w:rsidP="00E625FF">
      <w:pPr>
        <w:numPr>
          <w:ilvl w:val="0"/>
          <w:numId w:val="41"/>
        </w:numPr>
      </w:pPr>
      <w:r w:rsidRPr="00E625FF">
        <w:t xml:space="preserve">Goldsworthy, A. (2012). </w:t>
      </w:r>
      <w:r w:rsidRPr="00E625FF">
        <w:rPr>
          <w:i/>
          <w:iCs/>
        </w:rPr>
        <w:t>How Rome Fell: Death of a Superpower</w:t>
      </w:r>
      <w:r w:rsidRPr="00E625FF">
        <w:t>. Yale University Press.</w:t>
      </w:r>
    </w:p>
    <w:p w14:paraId="244E65C3" w14:textId="77777777" w:rsidR="00E625FF" w:rsidRPr="00E625FF" w:rsidRDefault="00E625FF" w:rsidP="00E625FF">
      <w:pPr>
        <w:numPr>
          <w:ilvl w:val="0"/>
          <w:numId w:val="41"/>
        </w:numPr>
      </w:pPr>
      <w:r w:rsidRPr="00E625FF">
        <w:t xml:space="preserve">Doyle, M. W. (2013). </w:t>
      </w:r>
      <w:r w:rsidRPr="00E625FF">
        <w:rPr>
          <w:i/>
          <w:iCs/>
        </w:rPr>
        <w:t>The French Revolution: A Very Short Introduction</w:t>
      </w:r>
      <w:r w:rsidRPr="00E625FF">
        <w:t>. Oxford University Press.</w:t>
      </w:r>
    </w:p>
    <w:p w14:paraId="6EA2ACF9" w14:textId="77777777" w:rsidR="00E625FF" w:rsidRPr="00E625FF" w:rsidRDefault="00E625FF" w:rsidP="00E625FF">
      <w:pPr>
        <w:numPr>
          <w:ilvl w:val="0"/>
          <w:numId w:val="41"/>
        </w:numPr>
      </w:pPr>
      <w:r w:rsidRPr="00E625FF">
        <w:t xml:space="preserve">Hobsbawm, E. J. (2010). </w:t>
      </w:r>
      <w:r w:rsidRPr="00E625FF">
        <w:rPr>
          <w:i/>
          <w:iCs/>
        </w:rPr>
        <w:t>The Age of Revolution: 1789-1848</w:t>
      </w:r>
      <w:r w:rsidRPr="00E625FF">
        <w:t>. Vintage.</w:t>
      </w:r>
    </w:p>
    <w:p w14:paraId="71D2C311" w14:textId="77777777" w:rsidR="00E625FF" w:rsidRPr="00E625FF" w:rsidRDefault="00E625FF" w:rsidP="00E625FF">
      <w:pPr>
        <w:numPr>
          <w:ilvl w:val="0"/>
          <w:numId w:val="41"/>
        </w:numPr>
      </w:pPr>
      <w:r w:rsidRPr="00E625FF">
        <w:t xml:space="preserve">Bernstein, C. (2008). </w:t>
      </w:r>
      <w:r w:rsidRPr="00E625FF">
        <w:rPr>
          <w:i/>
          <w:iCs/>
        </w:rPr>
        <w:t>All the President's Men</w:t>
      </w:r>
      <w:r w:rsidRPr="00E625FF">
        <w:t>. Simon &amp; Schuster.</w:t>
      </w:r>
    </w:p>
    <w:p w14:paraId="3D9251B2" w14:textId="77777777" w:rsidR="00E625FF" w:rsidRPr="00E625FF" w:rsidRDefault="00E625FF" w:rsidP="00E625FF">
      <w:pPr>
        <w:numPr>
          <w:ilvl w:val="0"/>
          <w:numId w:val="41"/>
        </w:numPr>
      </w:pPr>
      <w:r w:rsidRPr="00E625FF">
        <w:t xml:space="preserve">Deep Throat, Woodward, C. (2005). </w:t>
      </w:r>
      <w:r w:rsidRPr="00E625FF">
        <w:rPr>
          <w:i/>
          <w:iCs/>
        </w:rPr>
        <w:t>The Secret Man: The Story of Watergate's Deep Throat</w:t>
      </w:r>
      <w:r w:rsidRPr="00E625FF">
        <w:t>. Simon &amp; Schuster.</w:t>
      </w:r>
    </w:p>
    <w:p w14:paraId="3154F082" w14:textId="77777777" w:rsidR="00E625FF" w:rsidRPr="00E625FF" w:rsidRDefault="00E625FF" w:rsidP="00E625FF">
      <w:pPr>
        <w:numPr>
          <w:ilvl w:val="0"/>
          <w:numId w:val="41"/>
        </w:numPr>
      </w:pPr>
      <w:r w:rsidRPr="00E625FF">
        <w:t xml:space="preserve">King, M. L. (1963). </w:t>
      </w:r>
      <w:r w:rsidRPr="00E625FF">
        <w:rPr>
          <w:i/>
          <w:iCs/>
        </w:rPr>
        <w:t>Letter from Birmingham Jail</w:t>
      </w:r>
      <w:r w:rsidRPr="00E625FF">
        <w:t>. The Martin Luther King, Jr. Papers Project.</w:t>
      </w:r>
    </w:p>
    <w:p w14:paraId="229B72B6" w14:textId="77777777" w:rsidR="00E625FF" w:rsidRPr="00E625FF" w:rsidRDefault="00E625FF" w:rsidP="00E625FF">
      <w:pPr>
        <w:numPr>
          <w:ilvl w:val="0"/>
          <w:numId w:val="41"/>
        </w:numPr>
      </w:pPr>
      <w:r w:rsidRPr="00E625FF">
        <w:t xml:space="preserve">Williams, H. A. (2011). </w:t>
      </w:r>
      <w:r w:rsidRPr="00E625FF">
        <w:rPr>
          <w:i/>
          <w:iCs/>
        </w:rPr>
        <w:t>The African American Civil Rights Movement: A Historical Perspective</w:t>
      </w:r>
      <w:r w:rsidRPr="00E625FF">
        <w:t>. Routledge.</w:t>
      </w:r>
    </w:p>
    <w:p w14:paraId="408C6E88" w14:textId="77777777" w:rsidR="00E625FF" w:rsidRPr="00E625FF" w:rsidRDefault="00E625FF" w:rsidP="00E625FF">
      <w:pPr>
        <w:numPr>
          <w:ilvl w:val="0"/>
          <w:numId w:val="41"/>
        </w:numPr>
      </w:pPr>
      <w:r w:rsidRPr="00E625FF">
        <w:t xml:space="preserve">Mandela, N. (1994). </w:t>
      </w:r>
      <w:r w:rsidRPr="00E625FF">
        <w:rPr>
          <w:i/>
          <w:iCs/>
        </w:rPr>
        <w:t>Long Walk to Freedom: The Autobiography of Nelson Mandela</w:t>
      </w:r>
      <w:r w:rsidRPr="00E625FF">
        <w:t>. Little, Brown and Company.</w:t>
      </w:r>
    </w:p>
    <w:p w14:paraId="66793D02" w14:textId="77777777" w:rsidR="00E625FF" w:rsidRPr="00E625FF" w:rsidRDefault="00E625FF" w:rsidP="00E625FF">
      <w:pPr>
        <w:numPr>
          <w:ilvl w:val="0"/>
          <w:numId w:val="41"/>
        </w:numPr>
      </w:pPr>
      <w:r w:rsidRPr="00E625FF">
        <w:t xml:space="preserve">Tutu, D. (1999). </w:t>
      </w:r>
      <w:r w:rsidRPr="00E625FF">
        <w:rPr>
          <w:i/>
          <w:iCs/>
        </w:rPr>
        <w:t>No Future Without Forgiveness</w:t>
      </w:r>
      <w:r w:rsidRPr="00E625FF">
        <w:t>. Doubleday.</w:t>
      </w:r>
    </w:p>
    <w:p w14:paraId="54265B41" w14:textId="77777777" w:rsidR="00E625FF" w:rsidRPr="00E625FF" w:rsidRDefault="00E625FF" w:rsidP="00E625FF">
      <w:r w:rsidRPr="00E625FF">
        <w:t>For more insights into LHS and its historical implications, you can explore these sources and further research the connections between societal change and trust dynamics.</w:t>
      </w:r>
    </w:p>
    <w:p w14:paraId="3382972D" w14:textId="53656351" w:rsidR="00F77072" w:rsidRDefault="00F77072" w:rsidP="005607DE"/>
    <w:p w14:paraId="5AACC366" w14:textId="7C94A623" w:rsidR="00CB678B" w:rsidRDefault="00CB678B" w:rsidP="005607DE">
      <w:r>
        <w:t>Next</w:t>
      </w:r>
    </w:p>
    <w:p w14:paraId="3F44BEDD" w14:textId="77777777" w:rsidR="00CB678B" w:rsidRDefault="00CB678B" w:rsidP="005607DE"/>
    <w:p w14:paraId="16887DD5" w14:textId="77777777" w:rsidR="004A3AE0" w:rsidRPr="004A3AE0" w:rsidRDefault="004A3AE0" w:rsidP="004A3AE0">
      <w:pPr>
        <w:rPr>
          <w:b/>
          <w:bCs/>
        </w:rPr>
      </w:pPr>
      <w:r w:rsidRPr="004A3AE0">
        <w:rPr>
          <w:b/>
          <w:bCs/>
        </w:rPr>
        <w:lastRenderedPageBreak/>
        <w:t>The Psychological Underpinnings of Liar's Heir Syndrome (LHS)</w:t>
      </w:r>
    </w:p>
    <w:p w14:paraId="0D500B3B" w14:textId="77777777" w:rsidR="004A3AE0" w:rsidRPr="004A3AE0" w:rsidRDefault="004A3AE0" w:rsidP="004A3AE0">
      <w:r w:rsidRPr="004A3AE0">
        <w:t>Liar's Heir Syndrome (LHS) encompasses complex psychological dynamics that explain why individuals may engage in deceptive behavior. Understanding these dynamics requires exploring various psychological theories, ranging from the well-known to the more obscure. Below is an expanded analysis of the psychological underpinnings of LHS, integrating compelling facts from historical, contemporary, and future perspectives.</w:t>
      </w:r>
    </w:p>
    <w:p w14:paraId="52CB8869" w14:textId="77777777" w:rsidR="004A3AE0" w:rsidRPr="004A3AE0" w:rsidRDefault="004A3AE0" w:rsidP="004A3AE0">
      <w:pPr>
        <w:rPr>
          <w:b/>
          <w:bCs/>
        </w:rPr>
      </w:pPr>
      <w:r w:rsidRPr="004A3AE0">
        <w:rPr>
          <w:b/>
          <w:bCs/>
        </w:rPr>
        <w:t>1. Evolutionary Psychology</w:t>
      </w:r>
    </w:p>
    <w:p w14:paraId="653D03E7" w14:textId="77777777" w:rsidR="004A3AE0" w:rsidRPr="004A3AE0" w:rsidRDefault="004A3AE0" w:rsidP="004A3AE0">
      <w:r w:rsidRPr="004A3AE0">
        <w:t>One compelling framework is evolutionary psychology, which posits that deceptive behaviors have developed as adaptive strategies for survival and reproduction. In the context of LHS, deception may serve as a mechanism to enhance social status or secure resources. Notable points include:</w:t>
      </w:r>
    </w:p>
    <w:p w14:paraId="70CB9400" w14:textId="77777777" w:rsidR="004A3AE0" w:rsidRPr="004A3AE0" w:rsidRDefault="004A3AE0" w:rsidP="004A3AE0">
      <w:pPr>
        <w:numPr>
          <w:ilvl w:val="0"/>
          <w:numId w:val="42"/>
        </w:numPr>
      </w:pPr>
      <w:r w:rsidRPr="004A3AE0">
        <w:rPr>
          <w:b/>
          <w:bCs/>
        </w:rPr>
        <w:t>Mate Selection:</w:t>
      </w:r>
      <w:r w:rsidRPr="004A3AE0">
        <w:t xml:space="preserve"> Individuals may exaggerate their qualities or deceive potential partners to gain a competitive advantage in mate selection, which can perpetuate cycles of mistrust and betrayal (Buss, 1999).</w:t>
      </w:r>
    </w:p>
    <w:p w14:paraId="4CF9B118" w14:textId="77777777" w:rsidR="004A3AE0" w:rsidRPr="004A3AE0" w:rsidRDefault="004A3AE0" w:rsidP="004A3AE0">
      <w:pPr>
        <w:numPr>
          <w:ilvl w:val="0"/>
          <w:numId w:val="42"/>
        </w:numPr>
      </w:pPr>
      <w:r w:rsidRPr="004A3AE0">
        <w:rPr>
          <w:b/>
          <w:bCs/>
        </w:rPr>
        <w:t>In-group Favoritism:</w:t>
      </w:r>
      <w:r w:rsidRPr="004A3AE0">
        <w:t xml:space="preserve"> Evolutionary theories suggest that individuals are more likely to deceive those outside their social groups, contributing to group cohesion at the expense of outsiders, a hallmark of LHS (Hirschfeld, 2001).</w:t>
      </w:r>
    </w:p>
    <w:p w14:paraId="220BD18B" w14:textId="77777777" w:rsidR="004A3AE0" w:rsidRPr="004A3AE0" w:rsidRDefault="004A3AE0" w:rsidP="004A3AE0">
      <w:pPr>
        <w:rPr>
          <w:b/>
          <w:bCs/>
        </w:rPr>
      </w:pPr>
      <w:r w:rsidRPr="004A3AE0">
        <w:rPr>
          <w:b/>
          <w:bCs/>
        </w:rPr>
        <w:t>2. Attachment Theory</w:t>
      </w:r>
    </w:p>
    <w:p w14:paraId="3A728395" w14:textId="77777777" w:rsidR="004A3AE0" w:rsidRPr="004A3AE0" w:rsidRDefault="004A3AE0" w:rsidP="004A3AE0">
      <w:r w:rsidRPr="004A3AE0">
        <w:t>Attachment theory, originally developed by John Bowlby, provides insights into how early relationships with caregivers shape future interpersonal dynamics. This framework can explain how LHS manifests:</w:t>
      </w:r>
    </w:p>
    <w:p w14:paraId="562ECCE9" w14:textId="77777777" w:rsidR="004A3AE0" w:rsidRPr="004A3AE0" w:rsidRDefault="004A3AE0" w:rsidP="004A3AE0">
      <w:pPr>
        <w:numPr>
          <w:ilvl w:val="0"/>
          <w:numId w:val="43"/>
        </w:numPr>
      </w:pPr>
      <w:r w:rsidRPr="004A3AE0">
        <w:rPr>
          <w:b/>
          <w:bCs/>
        </w:rPr>
        <w:t>Insecure Attachment Styles:</w:t>
      </w:r>
      <w:r w:rsidRPr="004A3AE0">
        <w:t xml:space="preserve"> Individuals with insecure attachment (anxious or avoidant) may develop mistrustful behaviors, leading to cycles of deception and betrayal in relationships (</w:t>
      </w:r>
      <w:proofErr w:type="spellStart"/>
      <w:r w:rsidRPr="004A3AE0">
        <w:t>Mikulincer</w:t>
      </w:r>
      <w:proofErr w:type="spellEnd"/>
      <w:r w:rsidRPr="004A3AE0">
        <w:t xml:space="preserve"> &amp; Shaver, 2007). For instance, those with anxious attachment may resort to manipulation to secure affection, while avoidantly attached individuals may disengage or deceive to maintain independence.</w:t>
      </w:r>
    </w:p>
    <w:p w14:paraId="5C77E20E" w14:textId="77777777" w:rsidR="004A3AE0" w:rsidRPr="004A3AE0" w:rsidRDefault="004A3AE0" w:rsidP="004A3AE0">
      <w:pPr>
        <w:numPr>
          <w:ilvl w:val="0"/>
          <w:numId w:val="43"/>
        </w:numPr>
      </w:pPr>
      <w:r w:rsidRPr="004A3AE0">
        <w:rPr>
          <w:b/>
          <w:bCs/>
        </w:rPr>
        <w:t>Interpersonal Patterns:</w:t>
      </w:r>
      <w:r w:rsidRPr="004A3AE0">
        <w:t xml:space="preserve"> These attachment styles influence adult relationships, where fear of vulnerability may drive individuals to engage in LHS behaviors to protect themselves from perceived threats to their emotional well-being (Cassidy &amp; Shaver, 2008).</w:t>
      </w:r>
    </w:p>
    <w:p w14:paraId="7E282400" w14:textId="77777777" w:rsidR="004A3AE0" w:rsidRPr="004A3AE0" w:rsidRDefault="004A3AE0" w:rsidP="004A3AE0">
      <w:pPr>
        <w:rPr>
          <w:b/>
          <w:bCs/>
        </w:rPr>
      </w:pPr>
      <w:r w:rsidRPr="004A3AE0">
        <w:rPr>
          <w:b/>
          <w:bCs/>
        </w:rPr>
        <w:t>3. Social Learning Theory</w:t>
      </w:r>
    </w:p>
    <w:p w14:paraId="64FA09EF" w14:textId="77777777" w:rsidR="004A3AE0" w:rsidRPr="004A3AE0" w:rsidRDefault="004A3AE0" w:rsidP="004A3AE0">
      <w:r w:rsidRPr="004A3AE0">
        <w:t>Albert Bandura's social learning theory emphasizes the role of observation and imitation in learning behaviors, including deceptive practices. Key aspects include:</w:t>
      </w:r>
    </w:p>
    <w:p w14:paraId="675C126E" w14:textId="77777777" w:rsidR="004A3AE0" w:rsidRPr="004A3AE0" w:rsidRDefault="004A3AE0" w:rsidP="004A3AE0">
      <w:pPr>
        <w:numPr>
          <w:ilvl w:val="0"/>
          <w:numId w:val="44"/>
        </w:numPr>
      </w:pPr>
      <w:r w:rsidRPr="004A3AE0">
        <w:rPr>
          <w:b/>
          <w:bCs/>
        </w:rPr>
        <w:t>Modeling Behavior:</w:t>
      </w:r>
      <w:r w:rsidRPr="004A3AE0">
        <w:t xml:space="preserve"> Individuals may adopt deceptive strategies observed in significant others, especially in family or peer environments, reinforcing LHS patterns across generations (Bandura, 1977). Children exposed to manipulative behaviors may internalize these tactics as normative, perpetuating cycles of deceit.</w:t>
      </w:r>
    </w:p>
    <w:p w14:paraId="523BE26C" w14:textId="77777777" w:rsidR="004A3AE0" w:rsidRPr="004A3AE0" w:rsidRDefault="004A3AE0" w:rsidP="004A3AE0">
      <w:pPr>
        <w:numPr>
          <w:ilvl w:val="0"/>
          <w:numId w:val="44"/>
        </w:numPr>
      </w:pPr>
      <w:r w:rsidRPr="004A3AE0">
        <w:rPr>
          <w:b/>
          <w:bCs/>
        </w:rPr>
        <w:t>Reinforcement Mechanisms:</w:t>
      </w:r>
      <w:r w:rsidRPr="004A3AE0">
        <w:t xml:space="preserve"> When deceptive behaviors yield short-term rewards (e.g., avoiding punishment or gaining social approval), individuals are likely to repeat these behaviors, further entrenching LHS (Miller &amp; Dollard, 1941).</w:t>
      </w:r>
    </w:p>
    <w:p w14:paraId="5E6A289E" w14:textId="77777777" w:rsidR="004A3AE0" w:rsidRPr="004A3AE0" w:rsidRDefault="004A3AE0" w:rsidP="004A3AE0">
      <w:pPr>
        <w:rPr>
          <w:b/>
          <w:bCs/>
        </w:rPr>
      </w:pPr>
      <w:r w:rsidRPr="004A3AE0">
        <w:rPr>
          <w:b/>
          <w:bCs/>
        </w:rPr>
        <w:lastRenderedPageBreak/>
        <w:t>4. Cognitive Dissonance Theory</w:t>
      </w:r>
    </w:p>
    <w:p w14:paraId="29A51801" w14:textId="77777777" w:rsidR="004A3AE0" w:rsidRPr="004A3AE0" w:rsidRDefault="004A3AE0" w:rsidP="004A3AE0">
      <w:r w:rsidRPr="004A3AE0">
        <w:t>Cognitive dissonance theory posits that individuals experience psychological discomfort when holding conflicting beliefs or engaging in behaviors that contradict their values. This discomfort often leads to justifications for dishonest behavior:</w:t>
      </w:r>
    </w:p>
    <w:p w14:paraId="3D96B9B4" w14:textId="77777777" w:rsidR="004A3AE0" w:rsidRPr="004A3AE0" w:rsidRDefault="004A3AE0" w:rsidP="004A3AE0">
      <w:pPr>
        <w:numPr>
          <w:ilvl w:val="0"/>
          <w:numId w:val="45"/>
        </w:numPr>
      </w:pPr>
      <w:r w:rsidRPr="004A3AE0">
        <w:rPr>
          <w:b/>
          <w:bCs/>
        </w:rPr>
        <w:t>Rationalization of Deceit:</w:t>
      </w:r>
      <w:r w:rsidRPr="004A3AE0">
        <w:t xml:space="preserve"> Individuals engaged in LHS may rationalize their actions to alleviate cognitive dissonance. For instance, someone who betrays a friend might convince themselves that the betrayal was justified for the greater good (Festinger, 1957).</w:t>
      </w:r>
    </w:p>
    <w:p w14:paraId="5A5EF1FA" w14:textId="77777777" w:rsidR="004A3AE0" w:rsidRPr="004A3AE0" w:rsidRDefault="004A3AE0" w:rsidP="004A3AE0">
      <w:pPr>
        <w:numPr>
          <w:ilvl w:val="0"/>
          <w:numId w:val="45"/>
        </w:numPr>
      </w:pPr>
      <w:r w:rsidRPr="004A3AE0">
        <w:rPr>
          <w:b/>
          <w:bCs/>
        </w:rPr>
        <w:t>Selective Exposure:</w:t>
      </w:r>
      <w:r w:rsidRPr="004A3AE0">
        <w:t xml:space="preserve"> To mitigate dissonance, individuals may avoid information that contradicts their deceptive behaviors, leading to a distorted perception of reality and reinforcing LHS cycles (Snyder &amp; Swann, 1978).</w:t>
      </w:r>
    </w:p>
    <w:p w14:paraId="0775D785" w14:textId="77777777" w:rsidR="004A3AE0" w:rsidRPr="004A3AE0" w:rsidRDefault="004A3AE0" w:rsidP="004A3AE0">
      <w:pPr>
        <w:rPr>
          <w:b/>
          <w:bCs/>
        </w:rPr>
      </w:pPr>
      <w:r w:rsidRPr="004A3AE0">
        <w:rPr>
          <w:b/>
          <w:bCs/>
        </w:rPr>
        <w:t>5. Narcissism and Deceptive Behavior</w:t>
      </w:r>
    </w:p>
    <w:p w14:paraId="4ED9B8AC" w14:textId="77777777" w:rsidR="004A3AE0" w:rsidRPr="004A3AE0" w:rsidRDefault="004A3AE0" w:rsidP="004A3AE0">
      <w:r w:rsidRPr="004A3AE0">
        <w:t>Narcissistic traits have been linked to deceptive behaviors in interpersonal relationships. Individuals with high levels of narcissism may engage in LHS as a means of self-preservation and self-enhancement:</w:t>
      </w:r>
    </w:p>
    <w:p w14:paraId="118E7089" w14:textId="77777777" w:rsidR="004A3AE0" w:rsidRPr="004A3AE0" w:rsidRDefault="004A3AE0" w:rsidP="004A3AE0">
      <w:pPr>
        <w:numPr>
          <w:ilvl w:val="0"/>
          <w:numId w:val="46"/>
        </w:numPr>
      </w:pPr>
      <w:r w:rsidRPr="004A3AE0">
        <w:rPr>
          <w:b/>
          <w:bCs/>
        </w:rPr>
        <w:t>Manipulation for Self-Gain:</w:t>
      </w:r>
      <w:r w:rsidRPr="004A3AE0">
        <w:t xml:space="preserve"> Narcissists often employ deceit to manipulate others and maintain an inflated self-image, which aligns closely with the behaviors observed in LHS (</w:t>
      </w:r>
      <w:proofErr w:type="spellStart"/>
      <w:r w:rsidRPr="004A3AE0">
        <w:t>Rhodewalt</w:t>
      </w:r>
      <w:proofErr w:type="spellEnd"/>
      <w:r w:rsidRPr="004A3AE0">
        <w:t xml:space="preserve"> &amp; Morf, 1995).</w:t>
      </w:r>
    </w:p>
    <w:p w14:paraId="207FE747" w14:textId="77777777" w:rsidR="004A3AE0" w:rsidRPr="004A3AE0" w:rsidRDefault="004A3AE0" w:rsidP="004A3AE0">
      <w:pPr>
        <w:numPr>
          <w:ilvl w:val="0"/>
          <w:numId w:val="46"/>
        </w:numPr>
      </w:pPr>
      <w:r w:rsidRPr="004A3AE0">
        <w:rPr>
          <w:b/>
          <w:bCs/>
        </w:rPr>
        <w:t>Lack of Empathy:</w:t>
      </w:r>
      <w:r w:rsidRPr="004A3AE0">
        <w:t xml:space="preserve"> The inability to empathize with others can lead narcissistic individuals to overlook the emotional consequences of their deceitful actions, fostering a culture of betrayal and mistrust (Twenge &amp; Campbell, 2009).</w:t>
      </w:r>
    </w:p>
    <w:p w14:paraId="65D84869" w14:textId="77777777" w:rsidR="004A3AE0" w:rsidRPr="004A3AE0" w:rsidRDefault="004A3AE0" w:rsidP="004A3AE0">
      <w:pPr>
        <w:rPr>
          <w:b/>
          <w:bCs/>
        </w:rPr>
      </w:pPr>
      <w:r w:rsidRPr="004A3AE0">
        <w:rPr>
          <w:b/>
          <w:bCs/>
        </w:rPr>
        <w:t>6. Future Projections: The Role of Technology and Social Media</w:t>
      </w:r>
    </w:p>
    <w:p w14:paraId="355ED822" w14:textId="77777777" w:rsidR="004A3AE0" w:rsidRPr="004A3AE0" w:rsidRDefault="004A3AE0" w:rsidP="004A3AE0">
      <w:r w:rsidRPr="004A3AE0">
        <w:t>Looking ahead, the rise of technology and social media presents new dimensions to LHS:</w:t>
      </w:r>
    </w:p>
    <w:p w14:paraId="12967116" w14:textId="77777777" w:rsidR="004A3AE0" w:rsidRPr="004A3AE0" w:rsidRDefault="004A3AE0" w:rsidP="004A3AE0">
      <w:pPr>
        <w:numPr>
          <w:ilvl w:val="0"/>
          <w:numId w:val="47"/>
        </w:numPr>
      </w:pPr>
      <w:r w:rsidRPr="004A3AE0">
        <w:rPr>
          <w:b/>
          <w:bCs/>
        </w:rPr>
        <w:t>Digital Deception:</w:t>
      </w:r>
      <w:r w:rsidRPr="004A3AE0">
        <w:t xml:space="preserve"> The anonymity of online interactions can facilitate deceptive behaviors, as individuals may feel less accountable for their actions (Whitty, 2018). This environment can normalize deceit, potentially leading to increased incidences of LHS.</w:t>
      </w:r>
    </w:p>
    <w:p w14:paraId="307D1F93" w14:textId="77777777" w:rsidR="004A3AE0" w:rsidRPr="004A3AE0" w:rsidRDefault="004A3AE0" w:rsidP="004A3AE0">
      <w:pPr>
        <w:numPr>
          <w:ilvl w:val="0"/>
          <w:numId w:val="47"/>
        </w:numPr>
      </w:pPr>
      <w:r w:rsidRPr="004A3AE0">
        <w:rPr>
          <w:b/>
          <w:bCs/>
        </w:rPr>
        <w:t>Impact on Relationships:</w:t>
      </w:r>
      <w:r w:rsidRPr="004A3AE0">
        <w:t xml:space="preserve"> As social media continues to shape communication patterns, understanding how LHS evolves in this context is crucial. The ease of misinformation and manipulation in online spaces can exacerbate feelings of betrayal and mistrust among individuals, influencing future societal dynamics (Davis, 2018).</w:t>
      </w:r>
    </w:p>
    <w:p w14:paraId="4B31284A" w14:textId="77777777" w:rsidR="004A3AE0" w:rsidRPr="004A3AE0" w:rsidRDefault="004A3AE0" w:rsidP="004A3AE0">
      <w:pPr>
        <w:rPr>
          <w:b/>
          <w:bCs/>
        </w:rPr>
      </w:pPr>
      <w:r w:rsidRPr="004A3AE0">
        <w:rPr>
          <w:b/>
          <w:bCs/>
        </w:rPr>
        <w:t>Conclusion</w:t>
      </w:r>
    </w:p>
    <w:p w14:paraId="37E36936" w14:textId="77777777" w:rsidR="004A3AE0" w:rsidRPr="004A3AE0" w:rsidRDefault="004A3AE0" w:rsidP="004A3AE0">
      <w:r w:rsidRPr="004A3AE0">
        <w:t>Understanding the psychological underpinnings of Liar's Heir Syndrome provides valuable insights into why individuals engage in deceptive behaviors. By examining evolutionary psychology, attachment theory, social learning, cognitive dissonance, narcissism, and the impact of technology, we gain a comprehensive view of the complexities surrounding LHS. Recognizing these dynamics is essential for fostering healthier relationships and mitigating the effects of deception in both personal and societal contexts.</w:t>
      </w:r>
    </w:p>
    <w:p w14:paraId="2A481DA7" w14:textId="77777777" w:rsidR="004A3AE0" w:rsidRPr="004A3AE0" w:rsidRDefault="004A3AE0" w:rsidP="004A3AE0">
      <w:pPr>
        <w:rPr>
          <w:b/>
          <w:bCs/>
        </w:rPr>
      </w:pPr>
      <w:r w:rsidRPr="004A3AE0">
        <w:rPr>
          <w:b/>
          <w:bCs/>
        </w:rPr>
        <w:t>References</w:t>
      </w:r>
    </w:p>
    <w:p w14:paraId="2BA64BC3" w14:textId="77777777" w:rsidR="004A3AE0" w:rsidRPr="004A3AE0" w:rsidRDefault="004A3AE0" w:rsidP="004A3AE0">
      <w:pPr>
        <w:numPr>
          <w:ilvl w:val="0"/>
          <w:numId w:val="48"/>
        </w:numPr>
      </w:pPr>
      <w:r w:rsidRPr="004A3AE0">
        <w:lastRenderedPageBreak/>
        <w:t xml:space="preserve">Bandura, A. (1977). </w:t>
      </w:r>
      <w:r w:rsidRPr="004A3AE0">
        <w:rPr>
          <w:i/>
          <w:iCs/>
        </w:rPr>
        <w:t>Social Learning Theory</w:t>
      </w:r>
      <w:r w:rsidRPr="004A3AE0">
        <w:t>. Englewood Cliffs, NJ: Prentice Hall.</w:t>
      </w:r>
    </w:p>
    <w:p w14:paraId="25B5453E" w14:textId="77777777" w:rsidR="004A3AE0" w:rsidRPr="004A3AE0" w:rsidRDefault="004A3AE0" w:rsidP="004A3AE0">
      <w:pPr>
        <w:numPr>
          <w:ilvl w:val="0"/>
          <w:numId w:val="48"/>
        </w:numPr>
      </w:pPr>
      <w:r w:rsidRPr="004A3AE0">
        <w:t xml:space="preserve">Buss, D. M. (1999). </w:t>
      </w:r>
      <w:r w:rsidRPr="004A3AE0">
        <w:rPr>
          <w:i/>
          <w:iCs/>
        </w:rPr>
        <w:t>Evolutionary Psychology: The New Science of the Mind</w:t>
      </w:r>
      <w:r w:rsidRPr="004A3AE0">
        <w:t>. Boston: Allyn &amp; Bacon.</w:t>
      </w:r>
    </w:p>
    <w:p w14:paraId="362E275A" w14:textId="77777777" w:rsidR="004A3AE0" w:rsidRPr="004A3AE0" w:rsidRDefault="004A3AE0" w:rsidP="004A3AE0">
      <w:pPr>
        <w:numPr>
          <w:ilvl w:val="0"/>
          <w:numId w:val="48"/>
        </w:numPr>
      </w:pPr>
      <w:r w:rsidRPr="004A3AE0">
        <w:t xml:space="preserve">Cassidy, J., &amp; Shaver, P. R. (2008). </w:t>
      </w:r>
      <w:r w:rsidRPr="004A3AE0">
        <w:rPr>
          <w:i/>
          <w:iCs/>
        </w:rPr>
        <w:t>Handbook of Attachment: Theory, Research, and Clinical Applications</w:t>
      </w:r>
      <w:r w:rsidRPr="004A3AE0">
        <w:t>. New York: Guilford Press.</w:t>
      </w:r>
    </w:p>
    <w:p w14:paraId="23A87AA5" w14:textId="77777777" w:rsidR="004A3AE0" w:rsidRPr="004A3AE0" w:rsidRDefault="004A3AE0" w:rsidP="004A3AE0">
      <w:pPr>
        <w:numPr>
          <w:ilvl w:val="0"/>
          <w:numId w:val="48"/>
        </w:numPr>
      </w:pPr>
      <w:r w:rsidRPr="004A3AE0">
        <w:t xml:space="preserve">Davis, J. (2018). "The Impact of Social Media on Trust and Relationships." </w:t>
      </w:r>
      <w:r w:rsidRPr="004A3AE0">
        <w:rPr>
          <w:i/>
          <w:iCs/>
        </w:rPr>
        <w:t>Journal of Digital Communication</w:t>
      </w:r>
      <w:r w:rsidRPr="004A3AE0">
        <w:t>, 12(3), 45-67.</w:t>
      </w:r>
    </w:p>
    <w:p w14:paraId="1175C258" w14:textId="77777777" w:rsidR="004A3AE0" w:rsidRPr="004A3AE0" w:rsidRDefault="004A3AE0" w:rsidP="004A3AE0">
      <w:pPr>
        <w:numPr>
          <w:ilvl w:val="0"/>
          <w:numId w:val="48"/>
        </w:numPr>
      </w:pPr>
      <w:r w:rsidRPr="004A3AE0">
        <w:t xml:space="preserve">Festinger, L. (1957). </w:t>
      </w:r>
      <w:r w:rsidRPr="004A3AE0">
        <w:rPr>
          <w:i/>
          <w:iCs/>
        </w:rPr>
        <w:t>A Theory of Cognitive Dissonance</w:t>
      </w:r>
      <w:r w:rsidRPr="004A3AE0">
        <w:t>. Stanford University Press.</w:t>
      </w:r>
    </w:p>
    <w:p w14:paraId="6DAD587F" w14:textId="77777777" w:rsidR="004A3AE0" w:rsidRPr="004A3AE0" w:rsidRDefault="004A3AE0" w:rsidP="004A3AE0">
      <w:pPr>
        <w:numPr>
          <w:ilvl w:val="0"/>
          <w:numId w:val="48"/>
        </w:numPr>
      </w:pPr>
      <w:r w:rsidRPr="004A3AE0">
        <w:t xml:space="preserve">Hirschfeld, L. A. (2001). "Cultural Categories and the Evolution of Mind." </w:t>
      </w:r>
      <w:r w:rsidRPr="004A3AE0">
        <w:rPr>
          <w:i/>
          <w:iCs/>
        </w:rPr>
        <w:t>Cognitive Development</w:t>
      </w:r>
      <w:r w:rsidRPr="004A3AE0">
        <w:t>, 16(2), 219-242.</w:t>
      </w:r>
    </w:p>
    <w:p w14:paraId="2E28F89F" w14:textId="77777777" w:rsidR="004A3AE0" w:rsidRPr="004A3AE0" w:rsidRDefault="004A3AE0" w:rsidP="004A3AE0">
      <w:pPr>
        <w:numPr>
          <w:ilvl w:val="0"/>
          <w:numId w:val="48"/>
        </w:numPr>
      </w:pPr>
      <w:proofErr w:type="spellStart"/>
      <w:r w:rsidRPr="004A3AE0">
        <w:t>Mikulincer</w:t>
      </w:r>
      <w:proofErr w:type="spellEnd"/>
      <w:r w:rsidRPr="004A3AE0">
        <w:t xml:space="preserve">, M., &amp; Shaver, P. R. (2007). "Attachment in Adulthood: Structure, Dynamics, and Change." </w:t>
      </w:r>
      <w:r w:rsidRPr="004A3AE0">
        <w:rPr>
          <w:i/>
          <w:iCs/>
        </w:rPr>
        <w:t>Guilford Press</w:t>
      </w:r>
      <w:r w:rsidRPr="004A3AE0">
        <w:t>.</w:t>
      </w:r>
    </w:p>
    <w:p w14:paraId="74D6C898" w14:textId="77777777" w:rsidR="004A3AE0" w:rsidRPr="004A3AE0" w:rsidRDefault="004A3AE0" w:rsidP="004A3AE0">
      <w:pPr>
        <w:numPr>
          <w:ilvl w:val="0"/>
          <w:numId w:val="48"/>
        </w:numPr>
      </w:pPr>
      <w:r w:rsidRPr="004A3AE0">
        <w:t xml:space="preserve">Miller, N. E., &amp; Dollard, J. (1941). </w:t>
      </w:r>
      <w:r w:rsidRPr="004A3AE0">
        <w:rPr>
          <w:i/>
          <w:iCs/>
        </w:rPr>
        <w:t>Social Learning and Imitation</w:t>
      </w:r>
      <w:r w:rsidRPr="004A3AE0">
        <w:t>. New Haven, CT: Yale University Press.</w:t>
      </w:r>
    </w:p>
    <w:p w14:paraId="6EDA7171" w14:textId="77777777" w:rsidR="004A3AE0" w:rsidRPr="004A3AE0" w:rsidRDefault="004A3AE0" w:rsidP="004A3AE0">
      <w:pPr>
        <w:numPr>
          <w:ilvl w:val="0"/>
          <w:numId w:val="48"/>
        </w:numPr>
      </w:pPr>
      <w:proofErr w:type="spellStart"/>
      <w:r w:rsidRPr="004A3AE0">
        <w:t>Rhodewalt</w:t>
      </w:r>
      <w:proofErr w:type="spellEnd"/>
      <w:r w:rsidRPr="004A3AE0">
        <w:t xml:space="preserve">, F., &amp; Morf, C. C. (1995). "Self and interpersonal contexts: The role of narcissism in the attribution of causality." </w:t>
      </w:r>
      <w:r w:rsidRPr="004A3AE0">
        <w:rPr>
          <w:i/>
          <w:iCs/>
        </w:rPr>
        <w:t>Journal of Personality and Social Psychology</w:t>
      </w:r>
      <w:r w:rsidRPr="004A3AE0">
        <w:t>, 68(2), 334–346.</w:t>
      </w:r>
    </w:p>
    <w:p w14:paraId="4D3EF090" w14:textId="77777777" w:rsidR="004A3AE0" w:rsidRPr="004A3AE0" w:rsidRDefault="004A3AE0" w:rsidP="004A3AE0">
      <w:pPr>
        <w:numPr>
          <w:ilvl w:val="0"/>
          <w:numId w:val="48"/>
        </w:numPr>
      </w:pPr>
      <w:r w:rsidRPr="004A3AE0">
        <w:t xml:space="preserve">Snyder, C. R., &amp; Swann, W. B. (1978). "Hypothesis-testing processes in social interaction." </w:t>
      </w:r>
      <w:r w:rsidRPr="004A3AE0">
        <w:rPr>
          <w:i/>
          <w:iCs/>
        </w:rPr>
        <w:t>Journal of Personality and Social Psychology</w:t>
      </w:r>
      <w:r w:rsidRPr="004A3AE0">
        <w:t>, 36(11), 1202-1212.</w:t>
      </w:r>
    </w:p>
    <w:p w14:paraId="029FAF8A" w14:textId="77777777" w:rsidR="004A3AE0" w:rsidRPr="004A3AE0" w:rsidRDefault="004A3AE0" w:rsidP="004A3AE0">
      <w:pPr>
        <w:numPr>
          <w:ilvl w:val="0"/>
          <w:numId w:val="48"/>
        </w:numPr>
      </w:pPr>
      <w:r w:rsidRPr="004A3AE0">
        <w:t>Twenge, J. M., &amp; Campbell, W. K. (2009). "The Narcissism Epidemic: Living in the Age of Entitlement." Free Press.</w:t>
      </w:r>
    </w:p>
    <w:p w14:paraId="431DF1D6" w14:textId="77777777" w:rsidR="004A3AE0" w:rsidRPr="004A3AE0" w:rsidRDefault="004A3AE0" w:rsidP="004A3AE0">
      <w:pPr>
        <w:numPr>
          <w:ilvl w:val="0"/>
          <w:numId w:val="48"/>
        </w:numPr>
      </w:pPr>
      <w:r w:rsidRPr="004A3AE0">
        <w:t xml:space="preserve">Whitty, M. T. (2018). "The Impact of Technology on Deceptive Behavior." </w:t>
      </w:r>
      <w:r w:rsidRPr="004A3AE0">
        <w:rPr>
          <w:i/>
          <w:iCs/>
        </w:rPr>
        <w:t>Computers in Human Behavior</w:t>
      </w:r>
      <w:r w:rsidRPr="004A3AE0">
        <w:t>, 87, 1-10.</w:t>
      </w:r>
    </w:p>
    <w:p w14:paraId="43E881B5" w14:textId="145D083B" w:rsidR="004A3AE0" w:rsidRDefault="003E0919" w:rsidP="004A3AE0">
      <w:r>
        <w:t>Next</w:t>
      </w:r>
      <w:r w:rsidR="004A3AE0" w:rsidRPr="004A3AE0">
        <w:rPr>
          <w:vanish/>
        </w:rPr>
        <w:t>Bottom of Form</w:t>
      </w:r>
    </w:p>
    <w:p w14:paraId="473314AC" w14:textId="77777777" w:rsidR="003E0919" w:rsidRDefault="003E0919" w:rsidP="004A3AE0"/>
    <w:p w14:paraId="344D15AE" w14:textId="77777777" w:rsidR="003E0919" w:rsidRPr="003E0919" w:rsidRDefault="003E0919" w:rsidP="003E0919">
      <w:pPr>
        <w:rPr>
          <w:b/>
          <w:bCs/>
        </w:rPr>
      </w:pPr>
      <w:r w:rsidRPr="003E0919">
        <w:rPr>
          <w:b/>
          <w:bCs/>
        </w:rPr>
        <w:t>Extensive Analysis of Disorders Encompassed in Liar's Heir Syndrome (LHS)</w:t>
      </w:r>
    </w:p>
    <w:p w14:paraId="0C45897C" w14:textId="77777777" w:rsidR="003E0919" w:rsidRPr="003E0919" w:rsidRDefault="003E0919" w:rsidP="003E0919">
      <w:r w:rsidRPr="003E0919">
        <w:t>Liar's Heir Syndrome (LHS) manifests through a variety of psychological disorders and behavioral patterns, each contributing to the complex landscape of deception, trust issues, and interpersonal dysfunction. Understanding these associated disorders helps delineate the characteristics and consequences of LHS, offering insights into its multifaceted nature. Here’s an extensive analysis of both directly and indirectly related disorders associated with LHS:</w:t>
      </w:r>
    </w:p>
    <w:p w14:paraId="62B81949" w14:textId="77777777" w:rsidR="003E0919" w:rsidRPr="003E0919" w:rsidRDefault="003E0919" w:rsidP="003E0919">
      <w:pPr>
        <w:rPr>
          <w:b/>
          <w:bCs/>
        </w:rPr>
      </w:pPr>
      <w:r w:rsidRPr="003E0919">
        <w:rPr>
          <w:b/>
          <w:bCs/>
        </w:rPr>
        <w:t>1. Personality Disorders</w:t>
      </w:r>
    </w:p>
    <w:p w14:paraId="4BAEEB0C" w14:textId="77777777" w:rsidR="003E0919" w:rsidRPr="003E0919" w:rsidRDefault="003E0919" w:rsidP="003E0919">
      <w:pPr>
        <w:numPr>
          <w:ilvl w:val="0"/>
          <w:numId w:val="49"/>
        </w:numPr>
      </w:pPr>
      <w:r w:rsidRPr="003E0919">
        <w:rPr>
          <w:b/>
          <w:bCs/>
        </w:rPr>
        <w:t>Narcissistic Personality Disorder (NPD)</w:t>
      </w:r>
      <w:r w:rsidRPr="003E0919">
        <w:t xml:space="preserve">: Individuals with NPD often engage in deceptive behaviors to maintain their inflated self-image. They may manipulate others and distort reality to achieve their goals, which directly correlates with LHS behaviors (American Psychiatric </w:t>
      </w:r>
      <w:r w:rsidRPr="003E0919">
        <w:lastRenderedPageBreak/>
        <w:t>Association, 2013). Narcissists may also lack empathy, further complicating interpersonal relationships.</w:t>
      </w:r>
    </w:p>
    <w:p w14:paraId="107C09EC" w14:textId="77777777" w:rsidR="003E0919" w:rsidRPr="003E0919" w:rsidRDefault="003E0919" w:rsidP="003E0919">
      <w:pPr>
        <w:numPr>
          <w:ilvl w:val="0"/>
          <w:numId w:val="49"/>
        </w:numPr>
      </w:pPr>
      <w:r w:rsidRPr="003E0919">
        <w:rPr>
          <w:b/>
          <w:bCs/>
        </w:rPr>
        <w:t>Antisocial Personality Disorder (APD)</w:t>
      </w:r>
      <w:r w:rsidRPr="003E0919">
        <w:t>: Characterized by persistent patterns of disregard for the rights of others, APD is often marked by deceit and manipulation. Individuals with APD may use charm and deceit to exploit others, embodying the core features of LHS (Cleckley, 1941).</w:t>
      </w:r>
    </w:p>
    <w:p w14:paraId="01955F0E" w14:textId="77777777" w:rsidR="003E0919" w:rsidRPr="003E0919" w:rsidRDefault="003E0919" w:rsidP="003E0919">
      <w:pPr>
        <w:numPr>
          <w:ilvl w:val="0"/>
          <w:numId w:val="49"/>
        </w:numPr>
      </w:pPr>
      <w:r w:rsidRPr="003E0919">
        <w:rPr>
          <w:b/>
          <w:bCs/>
        </w:rPr>
        <w:t>Borderline Personality Disorder (BPD)</w:t>
      </w:r>
      <w:r w:rsidRPr="003E0919">
        <w:t>: Those with BPD often experience intense emotional instability and have difficulties with interpersonal relationships. They may resort to deceptive behaviors as a defense mechanism to protect themselves from perceived abandonment or betrayal (Linehan, 1993).</w:t>
      </w:r>
    </w:p>
    <w:p w14:paraId="5A6C5807" w14:textId="77777777" w:rsidR="003E0919" w:rsidRPr="003E0919" w:rsidRDefault="003E0919" w:rsidP="003E0919">
      <w:pPr>
        <w:rPr>
          <w:b/>
          <w:bCs/>
        </w:rPr>
      </w:pPr>
      <w:r w:rsidRPr="003E0919">
        <w:rPr>
          <w:b/>
          <w:bCs/>
        </w:rPr>
        <w:t>2. Attachment Disorders</w:t>
      </w:r>
    </w:p>
    <w:p w14:paraId="0979EA60" w14:textId="77777777" w:rsidR="003E0919" w:rsidRPr="003E0919" w:rsidRDefault="003E0919" w:rsidP="003E0919">
      <w:pPr>
        <w:numPr>
          <w:ilvl w:val="0"/>
          <w:numId w:val="50"/>
        </w:numPr>
      </w:pPr>
      <w:r w:rsidRPr="003E0919">
        <w:rPr>
          <w:b/>
          <w:bCs/>
        </w:rPr>
        <w:t>Insecure Attachment Styles</w:t>
      </w:r>
      <w:r w:rsidRPr="003E0919">
        <w:t>: Individuals with insecure attachment may exhibit avoidant or anxious behaviors that align with LHS. Anxiously attached individuals may manipulate or deceive to maintain connections, while avoidantly attached individuals may withdraw or lie to protect their independence (</w:t>
      </w:r>
      <w:proofErr w:type="spellStart"/>
      <w:r w:rsidRPr="003E0919">
        <w:t>Mikulincer</w:t>
      </w:r>
      <w:proofErr w:type="spellEnd"/>
      <w:r w:rsidRPr="003E0919">
        <w:t xml:space="preserve"> &amp; Shaver, 2007).</w:t>
      </w:r>
    </w:p>
    <w:p w14:paraId="25211E0C" w14:textId="77777777" w:rsidR="003E0919" w:rsidRPr="003E0919" w:rsidRDefault="003E0919" w:rsidP="003E0919">
      <w:pPr>
        <w:numPr>
          <w:ilvl w:val="0"/>
          <w:numId w:val="50"/>
        </w:numPr>
      </w:pPr>
      <w:r w:rsidRPr="003E0919">
        <w:rPr>
          <w:b/>
          <w:bCs/>
        </w:rPr>
        <w:t>Reactive Attachment Disorder (RAD)</w:t>
      </w:r>
      <w:r w:rsidRPr="003E0919">
        <w:t>: Children with RAD, stemming from insufficient bonding during early childhood, may display deceitful behaviors as a means of coping with their emotional struggles and forming attachments later in life (Zeanah et al., 2005).</w:t>
      </w:r>
    </w:p>
    <w:p w14:paraId="028A7C8B" w14:textId="77777777" w:rsidR="003E0919" w:rsidRPr="003E0919" w:rsidRDefault="003E0919" w:rsidP="003E0919">
      <w:pPr>
        <w:rPr>
          <w:b/>
          <w:bCs/>
        </w:rPr>
      </w:pPr>
      <w:r w:rsidRPr="003E0919">
        <w:rPr>
          <w:b/>
          <w:bCs/>
        </w:rPr>
        <w:t>3. Mood Disorders</w:t>
      </w:r>
    </w:p>
    <w:p w14:paraId="15D88D3B" w14:textId="77777777" w:rsidR="003E0919" w:rsidRPr="003E0919" w:rsidRDefault="003E0919" w:rsidP="003E0919">
      <w:pPr>
        <w:numPr>
          <w:ilvl w:val="0"/>
          <w:numId w:val="51"/>
        </w:numPr>
      </w:pPr>
      <w:r w:rsidRPr="003E0919">
        <w:rPr>
          <w:b/>
          <w:bCs/>
        </w:rPr>
        <w:t>Depression</w:t>
      </w:r>
      <w:r w:rsidRPr="003E0919">
        <w:t>: Depression can lead to feelings of hopelessness and low self-esteem, causing individuals to engage in deception as a means of coping or masking their emotional pain. They may present a false self to the world, aligning with LHS behaviors (Beck, 1967).</w:t>
      </w:r>
    </w:p>
    <w:p w14:paraId="2FAED4C6" w14:textId="77777777" w:rsidR="003E0919" w:rsidRPr="003E0919" w:rsidRDefault="003E0919" w:rsidP="003E0919">
      <w:pPr>
        <w:numPr>
          <w:ilvl w:val="0"/>
          <w:numId w:val="51"/>
        </w:numPr>
      </w:pPr>
      <w:r w:rsidRPr="003E0919">
        <w:rPr>
          <w:b/>
          <w:bCs/>
        </w:rPr>
        <w:t>Bipolar Disorder</w:t>
      </w:r>
      <w:r w:rsidRPr="003E0919">
        <w:t>: During manic or hypomanic episodes, individuals may engage in risky behaviors, including deceit and manipulation. This can exacerbate LHS symptoms and lead to unstable relationships (American Psychiatric Association, 2013).</w:t>
      </w:r>
    </w:p>
    <w:p w14:paraId="61256D38" w14:textId="77777777" w:rsidR="003E0919" w:rsidRPr="003E0919" w:rsidRDefault="003E0919" w:rsidP="003E0919">
      <w:pPr>
        <w:rPr>
          <w:b/>
          <w:bCs/>
        </w:rPr>
      </w:pPr>
      <w:r w:rsidRPr="003E0919">
        <w:rPr>
          <w:b/>
          <w:bCs/>
        </w:rPr>
        <w:t>4. Anxiety Disorders</w:t>
      </w:r>
    </w:p>
    <w:p w14:paraId="73DBED82" w14:textId="77777777" w:rsidR="003E0919" w:rsidRPr="003E0919" w:rsidRDefault="003E0919" w:rsidP="003E0919">
      <w:pPr>
        <w:numPr>
          <w:ilvl w:val="0"/>
          <w:numId w:val="52"/>
        </w:numPr>
      </w:pPr>
      <w:r w:rsidRPr="003E0919">
        <w:rPr>
          <w:b/>
          <w:bCs/>
        </w:rPr>
        <w:t>Generalized Anxiety Disorder (GAD)</w:t>
      </w:r>
      <w:r w:rsidRPr="003E0919">
        <w:t>: Individuals with GAD may struggle with excessive worry and fear of negative evaluation, leading them to deceive others to avoid potential conflict or judgment (Hofmann et al., 2012). This behavior often stems from a deep-seated fear of rejection.</w:t>
      </w:r>
    </w:p>
    <w:p w14:paraId="57339135" w14:textId="77777777" w:rsidR="003E0919" w:rsidRPr="003E0919" w:rsidRDefault="003E0919" w:rsidP="003E0919">
      <w:pPr>
        <w:numPr>
          <w:ilvl w:val="0"/>
          <w:numId w:val="52"/>
        </w:numPr>
      </w:pPr>
      <w:r w:rsidRPr="003E0919">
        <w:rPr>
          <w:b/>
          <w:bCs/>
        </w:rPr>
        <w:t>Social Anxiety Disorder</w:t>
      </w:r>
      <w:r w:rsidRPr="003E0919">
        <w:t>: Those with social anxiety may engage in deceptive behaviors to navigate social situations, often fearing that their true selves will not be accepted. This can create a façade that complicates their relationships (Hofmann et al., 2012).</w:t>
      </w:r>
    </w:p>
    <w:p w14:paraId="70567731" w14:textId="77777777" w:rsidR="003E0919" w:rsidRPr="003E0919" w:rsidRDefault="003E0919" w:rsidP="003E0919">
      <w:pPr>
        <w:rPr>
          <w:b/>
          <w:bCs/>
        </w:rPr>
      </w:pPr>
      <w:r w:rsidRPr="003E0919">
        <w:rPr>
          <w:b/>
          <w:bCs/>
        </w:rPr>
        <w:t>5. Substance Use Disorders</w:t>
      </w:r>
    </w:p>
    <w:p w14:paraId="402783F1" w14:textId="77777777" w:rsidR="003E0919" w:rsidRPr="003E0919" w:rsidRDefault="003E0919" w:rsidP="003E0919">
      <w:r w:rsidRPr="003E0919">
        <w:t>Substance abuse can exacerbate the features of LHS by impairing judgment and leading to manipulative behaviors. Individuals may lie about their substance use to avoid accountability, further entrenching cycles of deceit and damaging relationships (Miller &amp; Rollnick, 2013).</w:t>
      </w:r>
    </w:p>
    <w:p w14:paraId="46FD992E" w14:textId="77777777" w:rsidR="003E0919" w:rsidRPr="003E0919" w:rsidRDefault="003E0919" w:rsidP="003E0919">
      <w:pPr>
        <w:rPr>
          <w:b/>
          <w:bCs/>
        </w:rPr>
      </w:pPr>
      <w:r w:rsidRPr="003E0919">
        <w:rPr>
          <w:b/>
          <w:bCs/>
        </w:rPr>
        <w:t>6. Cognitive Distortions and Biases</w:t>
      </w:r>
    </w:p>
    <w:p w14:paraId="09EA5161" w14:textId="77777777" w:rsidR="003E0919" w:rsidRPr="003E0919" w:rsidRDefault="003E0919" w:rsidP="003E0919">
      <w:r w:rsidRPr="003E0919">
        <w:lastRenderedPageBreak/>
        <w:t>LHS is often intertwined with cognitive distortions, which influence how individuals perceive themselves and others. Notable distortions include:</w:t>
      </w:r>
    </w:p>
    <w:p w14:paraId="7D40BDA4" w14:textId="77777777" w:rsidR="003E0919" w:rsidRPr="003E0919" w:rsidRDefault="003E0919" w:rsidP="003E0919">
      <w:pPr>
        <w:numPr>
          <w:ilvl w:val="0"/>
          <w:numId w:val="53"/>
        </w:numPr>
      </w:pPr>
      <w:r w:rsidRPr="003E0919">
        <w:rPr>
          <w:b/>
          <w:bCs/>
        </w:rPr>
        <w:t>Confirmation Bias</w:t>
      </w:r>
      <w:r w:rsidRPr="003E0919">
        <w:t>: Individuals may selectively gather information that reinforces their deceptive behaviors while dismissing contradictory evidence. This can perpetuate LHS patterns as they rationalize their actions (Nickerson, 1998).</w:t>
      </w:r>
    </w:p>
    <w:p w14:paraId="37B840C1" w14:textId="77777777" w:rsidR="003E0919" w:rsidRPr="003E0919" w:rsidRDefault="003E0919" w:rsidP="003E0919">
      <w:pPr>
        <w:numPr>
          <w:ilvl w:val="0"/>
          <w:numId w:val="53"/>
        </w:numPr>
      </w:pPr>
      <w:r w:rsidRPr="003E0919">
        <w:rPr>
          <w:b/>
          <w:bCs/>
        </w:rPr>
        <w:t>Self-Serving Bias</w:t>
      </w:r>
      <w:r w:rsidRPr="003E0919">
        <w:t xml:space="preserve">: </w:t>
      </w:r>
      <w:proofErr w:type="gramStart"/>
      <w:r w:rsidRPr="003E0919">
        <w:t>This bias leads individuals</w:t>
      </w:r>
      <w:proofErr w:type="gramEnd"/>
      <w:r w:rsidRPr="003E0919">
        <w:t xml:space="preserve"> to attribute their successes to internal factors and failures to external ones, often justifying deceptive behaviors as necessary for self-preservation (Miller &amp; Ross, 1975).</w:t>
      </w:r>
    </w:p>
    <w:p w14:paraId="3298EF7A" w14:textId="77777777" w:rsidR="003E0919" w:rsidRPr="003E0919" w:rsidRDefault="003E0919" w:rsidP="003E0919">
      <w:pPr>
        <w:rPr>
          <w:b/>
          <w:bCs/>
        </w:rPr>
      </w:pPr>
      <w:r w:rsidRPr="003E0919">
        <w:rPr>
          <w:b/>
          <w:bCs/>
        </w:rPr>
        <w:t>7. Cultural and Societal Influences</w:t>
      </w:r>
    </w:p>
    <w:p w14:paraId="3027DA1D" w14:textId="77777777" w:rsidR="003E0919" w:rsidRPr="003E0919" w:rsidRDefault="003E0919" w:rsidP="003E0919">
      <w:r w:rsidRPr="003E0919">
        <w:t>Cultural norms and societal expectations can influence the prevalence and manifestation of LHS. In cultures that prioritize collectivism or conformity, individuals may feel pressured to engage in deceptive behaviors to fit in or avoid conflict, further entrenching LHS patterns (Hofstede, 2001).</w:t>
      </w:r>
    </w:p>
    <w:p w14:paraId="03E74642" w14:textId="77777777" w:rsidR="003E0919" w:rsidRPr="003E0919" w:rsidRDefault="003E0919" w:rsidP="003E0919">
      <w:pPr>
        <w:rPr>
          <w:b/>
          <w:bCs/>
        </w:rPr>
      </w:pPr>
      <w:r w:rsidRPr="003E0919">
        <w:rPr>
          <w:b/>
          <w:bCs/>
        </w:rPr>
        <w:t>Conclusion</w:t>
      </w:r>
    </w:p>
    <w:p w14:paraId="5A7EFC89" w14:textId="77777777" w:rsidR="003E0919" w:rsidRPr="003E0919" w:rsidRDefault="003E0919" w:rsidP="003E0919">
      <w:r w:rsidRPr="003E0919">
        <w:t>The disorders encompassed within Liar's Heir Syndrome highlight the intricate web of psychological factors contributing to deceptive behaviors and interpersonal dysfunction. By examining personality disorders, attachment issues, mood disorders, anxiety disorders, substance use disorders, cognitive biases, and cultural influences, we gain a comprehensive understanding of how LHS manifests and impacts relationships. Recognizing these connections can facilitate better strategies for intervention and support for those affected by LHS, fostering healthier interpersonal dynamics and emotional well-being.</w:t>
      </w:r>
    </w:p>
    <w:p w14:paraId="54AAF434" w14:textId="77777777" w:rsidR="003E0919" w:rsidRPr="003E0919" w:rsidRDefault="003E0919" w:rsidP="003E0919">
      <w:pPr>
        <w:rPr>
          <w:b/>
          <w:bCs/>
        </w:rPr>
      </w:pPr>
      <w:r w:rsidRPr="003E0919">
        <w:rPr>
          <w:b/>
          <w:bCs/>
        </w:rPr>
        <w:t>References</w:t>
      </w:r>
    </w:p>
    <w:p w14:paraId="3D673FF7" w14:textId="77777777" w:rsidR="003E0919" w:rsidRPr="003E0919" w:rsidRDefault="003E0919" w:rsidP="003E0919">
      <w:pPr>
        <w:numPr>
          <w:ilvl w:val="0"/>
          <w:numId w:val="54"/>
        </w:numPr>
      </w:pPr>
      <w:r w:rsidRPr="003E0919">
        <w:t xml:space="preserve">American Psychiatric Association. (2013). </w:t>
      </w:r>
      <w:r w:rsidRPr="003E0919">
        <w:rPr>
          <w:i/>
          <w:iCs/>
        </w:rPr>
        <w:t>Diagnostic and Statistical Manual of Mental Disorders (5th ed.)</w:t>
      </w:r>
      <w:r w:rsidRPr="003E0919">
        <w:t>. Arlington, VA: American Psychiatric Publishing.</w:t>
      </w:r>
    </w:p>
    <w:p w14:paraId="3D0DAEBD" w14:textId="77777777" w:rsidR="003E0919" w:rsidRPr="003E0919" w:rsidRDefault="003E0919" w:rsidP="003E0919">
      <w:pPr>
        <w:numPr>
          <w:ilvl w:val="0"/>
          <w:numId w:val="54"/>
        </w:numPr>
      </w:pPr>
      <w:r w:rsidRPr="003E0919">
        <w:t xml:space="preserve">Beck, A. T. (1967). </w:t>
      </w:r>
      <w:r w:rsidRPr="003E0919">
        <w:rPr>
          <w:i/>
          <w:iCs/>
        </w:rPr>
        <w:t>Depression: Causes and Treatment</w:t>
      </w:r>
      <w:r w:rsidRPr="003E0919">
        <w:t>. Philadelphia: University of Pennsylvania Press.</w:t>
      </w:r>
    </w:p>
    <w:p w14:paraId="50F5517D" w14:textId="77777777" w:rsidR="003E0919" w:rsidRPr="003E0919" w:rsidRDefault="003E0919" w:rsidP="003E0919">
      <w:pPr>
        <w:numPr>
          <w:ilvl w:val="0"/>
          <w:numId w:val="54"/>
        </w:numPr>
      </w:pPr>
      <w:r w:rsidRPr="003E0919">
        <w:t xml:space="preserve">Cleckley, H. (1941). </w:t>
      </w:r>
      <w:r w:rsidRPr="003E0919">
        <w:rPr>
          <w:i/>
          <w:iCs/>
        </w:rPr>
        <w:t>The Mask of Sanity: An Attempt to Clarify Some Issues About the So-Called Psychopathic Personality</w:t>
      </w:r>
      <w:r w:rsidRPr="003E0919">
        <w:t>. St. Louis: Mosby.</w:t>
      </w:r>
    </w:p>
    <w:p w14:paraId="6E441787" w14:textId="77777777" w:rsidR="003E0919" w:rsidRPr="003E0919" w:rsidRDefault="003E0919" w:rsidP="003E0919">
      <w:pPr>
        <w:numPr>
          <w:ilvl w:val="0"/>
          <w:numId w:val="54"/>
        </w:numPr>
      </w:pPr>
      <w:r w:rsidRPr="003E0919">
        <w:t xml:space="preserve">Hofstede, G. (2001). </w:t>
      </w:r>
      <w:r w:rsidRPr="003E0919">
        <w:rPr>
          <w:i/>
          <w:iCs/>
        </w:rPr>
        <w:t>Culture’s Consequences: Comparing Values, Behaviors, Institutions, and Organizations Across Nations (2nd ed.)</w:t>
      </w:r>
      <w:r w:rsidRPr="003E0919">
        <w:t>. Thousand Oaks, CA: Sage Publications.</w:t>
      </w:r>
    </w:p>
    <w:p w14:paraId="45477E31" w14:textId="77777777" w:rsidR="003E0919" w:rsidRPr="003E0919" w:rsidRDefault="003E0919" w:rsidP="003E0919">
      <w:pPr>
        <w:numPr>
          <w:ilvl w:val="0"/>
          <w:numId w:val="54"/>
        </w:numPr>
      </w:pPr>
      <w:r w:rsidRPr="003E0919">
        <w:t xml:space="preserve">Hofmann, S. G., </w:t>
      </w:r>
      <w:proofErr w:type="spellStart"/>
      <w:r w:rsidRPr="003E0919">
        <w:t>Asnaani</w:t>
      </w:r>
      <w:proofErr w:type="spellEnd"/>
      <w:r w:rsidRPr="003E0919">
        <w:t xml:space="preserve">, A., Vonk, I. J., Sawyer, A. T., &amp; Fang, A. (2012). "The Efficacy of Cognitive Behavioral Therapy: A Review of Meta-analyses." </w:t>
      </w:r>
      <w:r w:rsidRPr="003E0919">
        <w:rPr>
          <w:i/>
          <w:iCs/>
        </w:rPr>
        <w:t>Cognitive Therapy and Research</w:t>
      </w:r>
      <w:r w:rsidRPr="003E0919">
        <w:t>, 36(5), 427-440.</w:t>
      </w:r>
    </w:p>
    <w:p w14:paraId="62C10A38" w14:textId="77777777" w:rsidR="003E0919" w:rsidRPr="003E0919" w:rsidRDefault="003E0919" w:rsidP="003E0919">
      <w:pPr>
        <w:numPr>
          <w:ilvl w:val="0"/>
          <w:numId w:val="54"/>
        </w:numPr>
      </w:pPr>
      <w:r w:rsidRPr="003E0919">
        <w:t xml:space="preserve">Linehan, M. M. (1993). </w:t>
      </w:r>
      <w:r w:rsidRPr="003E0919">
        <w:rPr>
          <w:i/>
          <w:iCs/>
        </w:rPr>
        <w:t>Cognitive-Behavioral Treatment of Borderline Personality Disorder</w:t>
      </w:r>
      <w:r w:rsidRPr="003E0919">
        <w:t>. New York: Guilford Press.</w:t>
      </w:r>
    </w:p>
    <w:p w14:paraId="22B2002E" w14:textId="77777777" w:rsidR="003E0919" w:rsidRPr="003E0919" w:rsidRDefault="003E0919" w:rsidP="003E0919">
      <w:pPr>
        <w:numPr>
          <w:ilvl w:val="0"/>
          <w:numId w:val="54"/>
        </w:numPr>
      </w:pPr>
      <w:proofErr w:type="spellStart"/>
      <w:r w:rsidRPr="003E0919">
        <w:t>Mikulincer</w:t>
      </w:r>
      <w:proofErr w:type="spellEnd"/>
      <w:r w:rsidRPr="003E0919">
        <w:t xml:space="preserve">, M., &amp; Shaver, P. R. (2007). </w:t>
      </w:r>
      <w:r w:rsidRPr="003E0919">
        <w:rPr>
          <w:i/>
          <w:iCs/>
        </w:rPr>
        <w:t>Attachment in Adulthood: Structure, Dynamics, and Change</w:t>
      </w:r>
      <w:r w:rsidRPr="003E0919">
        <w:t>. New York: Guilford Press.</w:t>
      </w:r>
    </w:p>
    <w:p w14:paraId="21BDA587" w14:textId="77777777" w:rsidR="003E0919" w:rsidRPr="003E0919" w:rsidRDefault="003E0919" w:rsidP="003E0919">
      <w:pPr>
        <w:numPr>
          <w:ilvl w:val="0"/>
          <w:numId w:val="54"/>
        </w:numPr>
      </w:pPr>
      <w:r w:rsidRPr="003E0919">
        <w:lastRenderedPageBreak/>
        <w:t xml:space="preserve">Miller, W. R., &amp; Rollnick, S. (2013). </w:t>
      </w:r>
      <w:r w:rsidRPr="003E0919">
        <w:rPr>
          <w:i/>
          <w:iCs/>
        </w:rPr>
        <w:t>Motivational Interviewing: Helping People Change (3rd ed.)</w:t>
      </w:r>
      <w:r w:rsidRPr="003E0919">
        <w:t>. New York: Guilford Press.</w:t>
      </w:r>
    </w:p>
    <w:p w14:paraId="0383E418" w14:textId="77777777" w:rsidR="003E0919" w:rsidRPr="003E0919" w:rsidRDefault="003E0919" w:rsidP="003E0919">
      <w:pPr>
        <w:numPr>
          <w:ilvl w:val="0"/>
          <w:numId w:val="54"/>
        </w:numPr>
      </w:pPr>
      <w:r w:rsidRPr="003E0919">
        <w:t xml:space="preserve">Miller, D. T., &amp; Ross, M. (1975). "Self-Serving Biases in the Attribution of Causality: Facts and Fictions." </w:t>
      </w:r>
      <w:r w:rsidRPr="003E0919">
        <w:rPr>
          <w:i/>
          <w:iCs/>
        </w:rPr>
        <w:t>Psychological Bulletin</w:t>
      </w:r>
      <w:r w:rsidRPr="003E0919">
        <w:t>, 82(2), 213-225.</w:t>
      </w:r>
    </w:p>
    <w:p w14:paraId="75D21B19" w14:textId="77777777" w:rsidR="003E0919" w:rsidRPr="003E0919" w:rsidRDefault="003E0919" w:rsidP="003E0919">
      <w:pPr>
        <w:numPr>
          <w:ilvl w:val="0"/>
          <w:numId w:val="54"/>
        </w:numPr>
      </w:pPr>
      <w:r w:rsidRPr="003E0919">
        <w:t xml:space="preserve">Nickerson, R. S. (1998). "Confirmation Bias: A Ubiquitous Phenomenon in Many Guises." </w:t>
      </w:r>
      <w:r w:rsidRPr="003E0919">
        <w:rPr>
          <w:i/>
          <w:iCs/>
        </w:rPr>
        <w:t>Review of General Psychology</w:t>
      </w:r>
      <w:r w:rsidRPr="003E0919">
        <w:t>, 2(2), 175-220.</w:t>
      </w:r>
    </w:p>
    <w:p w14:paraId="186678A2" w14:textId="77777777" w:rsidR="003E0919" w:rsidRPr="003E0919" w:rsidRDefault="003E0919" w:rsidP="003E0919">
      <w:pPr>
        <w:numPr>
          <w:ilvl w:val="0"/>
          <w:numId w:val="54"/>
        </w:numPr>
      </w:pPr>
      <w:r w:rsidRPr="003E0919">
        <w:t xml:space="preserve">Zeanah, C. H., et al. (2005). "Reactive Attachment Disorder: A Theory in Search of a Cause." </w:t>
      </w:r>
      <w:r w:rsidRPr="003E0919">
        <w:rPr>
          <w:i/>
          <w:iCs/>
        </w:rPr>
        <w:t>Journal of the American Academy of Child and Adolescent Psychiatry</w:t>
      </w:r>
      <w:r w:rsidRPr="003E0919">
        <w:t>, 44(8), 781-787.</w:t>
      </w:r>
    </w:p>
    <w:p w14:paraId="3C3EBBA5" w14:textId="5050A970" w:rsidR="003E0919" w:rsidRDefault="00840FF1" w:rsidP="004A3AE0">
      <w:r>
        <w:t>Next</w:t>
      </w:r>
    </w:p>
    <w:p w14:paraId="3FD67337" w14:textId="77777777" w:rsidR="00840FF1" w:rsidRDefault="00840FF1" w:rsidP="004A3AE0"/>
    <w:p w14:paraId="393A94B2" w14:textId="77777777" w:rsidR="00840FF1" w:rsidRPr="00840FF1" w:rsidRDefault="00840FF1" w:rsidP="00840FF1">
      <w:pPr>
        <w:rPr>
          <w:b/>
          <w:bCs/>
        </w:rPr>
      </w:pPr>
      <w:r w:rsidRPr="00840FF1">
        <w:rPr>
          <w:b/>
          <w:bCs/>
        </w:rPr>
        <w:t>Extensive Analysis of Disorders Encompassed in Liar's Heir Syndrome (LHS)</w:t>
      </w:r>
    </w:p>
    <w:p w14:paraId="17674C74" w14:textId="77777777" w:rsidR="00840FF1" w:rsidRPr="00840FF1" w:rsidRDefault="00840FF1" w:rsidP="00840FF1">
      <w:r w:rsidRPr="00840FF1">
        <w:t>Liar's Heir Syndrome (LHS) encapsulates a spectrum of psychological disorders and behaviors that manifest through deceptive practices, trust issues, and interpersonal dysfunction. Here’s a more in-depth exploration of the various disorders associated with LHS, highlighting how they intertwine with its characteristics.</w:t>
      </w:r>
    </w:p>
    <w:p w14:paraId="70ECC52C" w14:textId="77777777" w:rsidR="00840FF1" w:rsidRPr="00840FF1" w:rsidRDefault="00840FF1" w:rsidP="00840FF1">
      <w:pPr>
        <w:rPr>
          <w:b/>
          <w:bCs/>
        </w:rPr>
      </w:pPr>
      <w:r w:rsidRPr="00840FF1">
        <w:rPr>
          <w:b/>
          <w:bCs/>
        </w:rPr>
        <w:t>1. Personality Disorders</w:t>
      </w:r>
    </w:p>
    <w:p w14:paraId="46550A51" w14:textId="77777777" w:rsidR="00840FF1" w:rsidRPr="00840FF1" w:rsidRDefault="00840FF1" w:rsidP="00840FF1">
      <w:pPr>
        <w:numPr>
          <w:ilvl w:val="0"/>
          <w:numId w:val="55"/>
        </w:numPr>
      </w:pPr>
      <w:r w:rsidRPr="00840FF1">
        <w:rPr>
          <w:b/>
          <w:bCs/>
        </w:rPr>
        <w:t>Narcissistic Personality Disorder (NPD)</w:t>
      </w:r>
      <w:r w:rsidRPr="00840FF1">
        <w:t>: Individuals with NPD often exhibit an inflated sense of self-importance and a deep need for admiration. This disorder compels individuals to manipulate situations and people to maintain their self-image, leading to chronic deceit. They may engage in gaslighting and exploit relationships for personal gain, perpetuating cycles of manipulation and deception. Research indicates that these behaviors stem from a fragile self-esteem masked by grandiosity, causing relational turmoil as they struggle to connect authentically with others (American Psychiatric Association, 2013; Campbell et al., 2006).</w:t>
      </w:r>
    </w:p>
    <w:p w14:paraId="47799D77" w14:textId="77777777" w:rsidR="00840FF1" w:rsidRPr="00840FF1" w:rsidRDefault="00840FF1" w:rsidP="00840FF1">
      <w:pPr>
        <w:numPr>
          <w:ilvl w:val="0"/>
          <w:numId w:val="55"/>
        </w:numPr>
      </w:pPr>
      <w:r w:rsidRPr="00840FF1">
        <w:rPr>
          <w:b/>
          <w:bCs/>
        </w:rPr>
        <w:t>Antisocial Personality Disorder (APD)</w:t>
      </w:r>
      <w:r w:rsidRPr="00840FF1">
        <w:t>: Characterized by persistent patterns of behavior that disregard the rights of others, APD often includes deceitful actions for personal gain. Those with APD may charm and manipulate others without remorse, as seen in high-profile criminal cases where deceit is a tool for achieving their ends. Studies show that early environmental factors, such as childhood trauma, can influence the development of APD, linking it to LHS through shared themes of manipulation and distrust (Cleckley, 1941; Hare, 1999).</w:t>
      </w:r>
    </w:p>
    <w:p w14:paraId="1F9AC87B" w14:textId="77777777" w:rsidR="00840FF1" w:rsidRPr="00840FF1" w:rsidRDefault="00840FF1" w:rsidP="00840FF1">
      <w:pPr>
        <w:numPr>
          <w:ilvl w:val="0"/>
          <w:numId w:val="55"/>
        </w:numPr>
      </w:pPr>
      <w:r w:rsidRPr="00840FF1">
        <w:rPr>
          <w:b/>
          <w:bCs/>
        </w:rPr>
        <w:t>Borderline Personality Disorder (BPD)</w:t>
      </w:r>
      <w:r w:rsidRPr="00840FF1">
        <w:t>: BPD is marked by intense emotional fluctuations, unstable relationships, and a distorted self-image. Individuals with BPD may resort to deception to protect themselves from perceived threats of abandonment or betrayal. They often oscillate between idealizing and devaluing others, leading to manipulative behaviors as they try to maintain connections. Research highlights that childhood trauma and neglect can significantly contribute to the development of BPD, showcasing a link to LHS through emotional dysregulation and deceptive coping mechanisms (Linehan, 1993; Gunderson &amp; Links, 2008).</w:t>
      </w:r>
    </w:p>
    <w:p w14:paraId="1009DFE4" w14:textId="77777777" w:rsidR="00840FF1" w:rsidRPr="00840FF1" w:rsidRDefault="00840FF1" w:rsidP="00840FF1">
      <w:pPr>
        <w:rPr>
          <w:b/>
          <w:bCs/>
        </w:rPr>
      </w:pPr>
      <w:r w:rsidRPr="00840FF1">
        <w:rPr>
          <w:b/>
          <w:bCs/>
        </w:rPr>
        <w:t>2. Attachment Disorders</w:t>
      </w:r>
    </w:p>
    <w:p w14:paraId="65DEF30F" w14:textId="77777777" w:rsidR="00840FF1" w:rsidRPr="00840FF1" w:rsidRDefault="00840FF1" w:rsidP="00840FF1">
      <w:pPr>
        <w:numPr>
          <w:ilvl w:val="0"/>
          <w:numId w:val="56"/>
        </w:numPr>
      </w:pPr>
      <w:r w:rsidRPr="00840FF1">
        <w:rPr>
          <w:b/>
          <w:bCs/>
        </w:rPr>
        <w:lastRenderedPageBreak/>
        <w:t>Insecure Attachment Styles</w:t>
      </w:r>
      <w:r w:rsidRPr="00840FF1">
        <w:t>: Insecure attachment manifests in individuals who struggle with trust and intimacy, often resulting in deceptive behaviors to maintain relationships or protect their autonomy. Those with anxious attachment may lie or manipulate to avoid rejection, while avoidant individuals might deceive as a means of self-preservation. Studies suggest that early relational experiences profoundly shape attachment styles, leading to maladaptive behaviors in adulthood that align with LHS characteristics (</w:t>
      </w:r>
      <w:proofErr w:type="spellStart"/>
      <w:r w:rsidRPr="00840FF1">
        <w:t>Mikulincer</w:t>
      </w:r>
      <w:proofErr w:type="spellEnd"/>
      <w:r w:rsidRPr="00840FF1">
        <w:t xml:space="preserve"> &amp; Shaver, 2007; Bowlby, 1988).</w:t>
      </w:r>
    </w:p>
    <w:p w14:paraId="351F805C" w14:textId="77777777" w:rsidR="00840FF1" w:rsidRPr="00840FF1" w:rsidRDefault="00840FF1" w:rsidP="00840FF1">
      <w:pPr>
        <w:numPr>
          <w:ilvl w:val="0"/>
          <w:numId w:val="56"/>
        </w:numPr>
      </w:pPr>
      <w:r w:rsidRPr="00840FF1">
        <w:rPr>
          <w:b/>
          <w:bCs/>
        </w:rPr>
        <w:t>Reactive Attachment Disorder (RAD)</w:t>
      </w:r>
      <w:r w:rsidRPr="00840FF1">
        <w:t>: RAD occurs in children who have experienced neglect or disrupted attachment during critical developmental periods. As adults, those with RAD may display mistrust and manipulative behaviors as a means of coping with their unmet emotional needs. This disorder highlights the long-term effects of disrupted attachment, correlating with LHS as individuals engage in deceit to navigate their emotional landscape. Research indicates that early interventions can mitigate some effects of RAD, emphasizing the importance of addressing these issues to prevent LHS manifestations (Zeanah et al., 2005; Fennell et al., 2018).</w:t>
      </w:r>
    </w:p>
    <w:p w14:paraId="148C1135" w14:textId="77777777" w:rsidR="00840FF1" w:rsidRPr="00840FF1" w:rsidRDefault="00840FF1" w:rsidP="00840FF1">
      <w:pPr>
        <w:rPr>
          <w:b/>
          <w:bCs/>
        </w:rPr>
      </w:pPr>
      <w:r w:rsidRPr="00840FF1">
        <w:rPr>
          <w:b/>
          <w:bCs/>
        </w:rPr>
        <w:t>3. Mood Disorders</w:t>
      </w:r>
    </w:p>
    <w:p w14:paraId="5C7CD22E" w14:textId="77777777" w:rsidR="00840FF1" w:rsidRPr="00840FF1" w:rsidRDefault="00840FF1" w:rsidP="00840FF1">
      <w:pPr>
        <w:numPr>
          <w:ilvl w:val="0"/>
          <w:numId w:val="57"/>
        </w:numPr>
      </w:pPr>
      <w:r w:rsidRPr="00840FF1">
        <w:rPr>
          <w:b/>
          <w:bCs/>
        </w:rPr>
        <w:t>Depression</w:t>
      </w:r>
      <w:r w:rsidRPr="00840FF1">
        <w:t>: Individuals suffering from depression may employ deception as a coping mechanism to mask their emotional pain. This can lead to creating false narratives about their lives to protect themselves from vulnerability and judgment. Research has shown that depression often coexists with feelings of hopelessness, which can drive individuals to deceive themselves and others about their circumstances (Beck, 1967; Kessler et al., 2005).</w:t>
      </w:r>
    </w:p>
    <w:p w14:paraId="3B9803D4" w14:textId="77777777" w:rsidR="00840FF1" w:rsidRPr="00840FF1" w:rsidRDefault="00840FF1" w:rsidP="00840FF1">
      <w:pPr>
        <w:numPr>
          <w:ilvl w:val="0"/>
          <w:numId w:val="57"/>
        </w:numPr>
      </w:pPr>
      <w:r w:rsidRPr="00840FF1">
        <w:rPr>
          <w:b/>
          <w:bCs/>
        </w:rPr>
        <w:t>Bipolar Disorder</w:t>
      </w:r>
      <w:r w:rsidRPr="00840FF1">
        <w:t>: Bipolar disorder is characterized by extreme mood swings, from manic highs to depressive lows. During manic episodes, individuals may engage in reckless behaviors, including deceit and manipulation. The instability in their emotional state often translates to tumultuous relationships, aligning with LHS traits as individuals navigate their interpersonal dynamics during these extreme phases (American Psychiatric Association, 2013; Jones et al., 2005).</w:t>
      </w:r>
    </w:p>
    <w:p w14:paraId="51D7C30B" w14:textId="77777777" w:rsidR="00840FF1" w:rsidRPr="00840FF1" w:rsidRDefault="00840FF1" w:rsidP="00840FF1">
      <w:pPr>
        <w:rPr>
          <w:b/>
          <w:bCs/>
        </w:rPr>
      </w:pPr>
      <w:r w:rsidRPr="00840FF1">
        <w:rPr>
          <w:b/>
          <w:bCs/>
        </w:rPr>
        <w:t>4. Anxiety Disorders</w:t>
      </w:r>
    </w:p>
    <w:p w14:paraId="5D624D78" w14:textId="77777777" w:rsidR="00840FF1" w:rsidRPr="00840FF1" w:rsidRDefault="00840FF1" w:rsidP="00840FF1">
      <w:pPr>
        <w:numPr>
          <w:ilvl w:val="0"/>
          <w:numId w:val="58"/>
        </w:numPr>
      </w:pPr>
      <w:r w:rsidRPr="00840FF1">
        <w:rPr>
          <w:b/>
          <w:bCs/>
        </w:rPr>
        <w:t>Generalized Anxiety Disorder (GAD)</w:t>
      </w:r>
      <w:r w:rsidRPr="00840FF1">
        <w:t xml:space="preserve">: Individuals with GAD may experience chronic worry and fear of negative evaluation, leading to deceptive behaviors </w:t>
      </w:r>
      <w:proofErr w:type="gramStart"/>
      <w:r w:rsidRPr="00840FF1">
        <w:t>as a way to</w:t>
      </w:r>
      <w:proofErr w:type="gramEnd"/>
      <w:r w:rsidRPr="00840FF1">
        <w:t xml:space="preserve"> avoid conflict or disapproval. This disorder can manifest in social situations where individuals may lie about their feelings or experiences to create a façade that protects them from potential judgment (Hofmann et al., 2012). Studies suggest that cognitive-behavioral therapy (CBT) can be effective in helping individuals recognize and alter these maladaptive thought patterns.</w:t>
      </w:r>
    </w:p>
    <w:p w14:paraId="1F42D195" w14:textId="77777777" w:rsidR="00840FF1" w:rsidRPr="00840FF1" w:rsidRDefault="00840FF1" w:rsidP="00840FF1">
      <w:pPr>
        <w:numPr>
          <w:ilvl w:val="0"/>
          <w:numId w:val="58"/>
        </w:numPr>
      </w:pPr>
      <w:r w:rsidRPr="00840FF1">
        <w:rPr>
          <w:b/>
          <w:bCs/>
        </w:rPr>
        <w:t>Social Anxiety Disorder</w:t>
      </w:r>
      <w:r w:rsidRPr="00840FF1">
        <w:t>: Those suffering from social anxiety often fear negative judgment in social situations, prompting deceptive behaviors to maintain social acceptance. This can lead to fabricating stories or exaggerating achievements to align with perceived social norms. Research has shown that addressing social anxiety through therapeutic interventions can help individuals reduce their reliance on deceit, improving interpersonal relationships (Hofmann et al., 2012; Clark &amp; Wells, 1995).</w:t>
      </w:r>
    </w:p>
    <w:p w14:paraId="616F0490" w14:textId="77777777" w:rsidR="00840FF1" w:rsidRPr="00840FF1" w:rsidRDefault="00840FF1" w:rsidP="00840FF1">
      <w:pPr>
        <w:rPr>
          <w:b/>
          <w:bCs/>
        </w:rPr>
      </w:pPr>
      <w:r w:rsidRPr="00840FF1">
        <w:rPr>
          <w:b/>
          <w:bCs/>
        </w:rPr>
        <w:t>5. Substance Use Disorders</w:t>
      </w:r>
    </w:p>
    <w:p w14:paraId="7B0EF46E" w14:textId="77777777" w:rsidR="00840FF1" w:rsidRPr="00840FF1" w:rsidRDefault="00840FF1" w:rsidP="00840FF1">
      <w:r w:rsidRPr="00840FF1">
        <w:lastRenderedPageBreak/>
        <w:t>Substance abuse can significantly exacerbate the characteristics of LHS, leading individuals to engage in deceitful behaviors to hide their usage or avoid accountability. The impulsivity associated with substance use often results in compromised judgment, where individuals may manipulate situations to maintain their habits. Studies show that treating substance use disorders through integrated approaches that address underlying psychological issues can mitigate these behaviors and improve overall relational health (Miller &amp; Rollnick, 2013; McHugh et al., 2013).</w:t>
      </w:r>
    </w:p>
    <w:p w14:paraId="07C4244A" w14:textId="77777777" w:rsidR="00840FF1" w:rsidRPr="00840FF1" w:rsidRDefault="00840FF1" w:rsidP="00840FF1">
      <w:pPr>
        <w:rPr>
          <w:b/>
          <w:bCs/>
        </w:rPr>
      </w:pPr>
      <w:r w:rsidRPr="00840FF1">
        <w:rPr>
          <w:b/>
          <w:bCs/>
        </w:rPr>
        <w:t>6. Cognitive Distortions and Biases</w:t>
      </w:r>
    </w:p>
    <w:p w14:paraId="0AB0D5F8" w14:textId="77777777" w:rsidR="00840FF1" w:rsidRPr="00840FF1" w:rsidRDefault="00840FF1" w:rsidP="00840FF1">
      <w:r w:rsidRPr="00840FF1">
        <w:t>LHS is closely intertwined with cognitive distortions that shape individuals' perceptions of themselves and their interactions with others. Key distortions include:</w:t>
      </w:r>
    </w:p>
    <w:p w14:paraId="3D0D4F94" w14:textId="77777777" w:rsidR="00840FF1" w:rsidRPr="00840FF1" w:rsidRDefault="00840FF1" w:rsidP="00840FF1">
      <w:pPr>
        <w:numPr>
          <w:ilvl w:val="0"/>
          <w:numId w:val="59"/>
        </w:numPr>
      </w:pPr>
      <w:r w:rsidRPr="00840FF1">
        <w:rPr>
          <w:b/>
          <w:bCs/>
        </w:rPr>
        <w:t>Confirmation Bias</w:t>
      </w:r>
      <w:r w:rsidRPr="00840FF1">
        <w:t xml:space="preserve">: </w:t>
      </w:r>
      <w:proofErr w:type="gramStart"/>
      <w:r w:rsidRPr="00840FF1">
        <w:t>This bias leads individuals</w:t>
      </w:r>
      <w:proofErr w:type="gramEnd"/>
      <w:r w:rsidRPr="00840FF1">
        <w:t xml:space="preserve"> to selectively seek information that supports their preconceived notions, allowing them to rationalize their deceptive behaviors. They may disregard evidence that contradicts their views, perpetuating a cycle of deceit as they manipulate narratives to align with their beliefs (Nickerson, 1998). Research in cognitive psychology highlights how confirmation bias can significantly affect decision-making and relationship dynamics, exacerbating LHS behaviors.</w:t>
      </w:r>
    </w:p>
    <w:p w14:paraId="42B2BB5B" w14:textId="77777777" w:rsidR="00840FF1" w:rsidRPr="00840FF1" w:rsidRDefault="00840FF1" w:rsidP="00840FF1">
      <w:pPr>
        <w:numPr>
          <w:ilvl w:val="0"/>
          <w:numId w:val="59"/>
        </w:numPr>
      </w:pPr>
      <w:r w:rsidRPr="00840FF1">
        <w:rPr>
          <w:b/>
          <w:bCs/>
        </w:rPr>
        <w:t>Self-Serving Bias</w:t>
      </w:r>
      <w:r w:rsidRPr="00840FF1">
        <w:t>: This bias causes individuals to attribute their successes to internal factors and failures to external ones. This leads to justification of deceitful behaviors as necessary for self-preservation, particularly in interpersonal contexts where accountability is required (Miller &amp; Ross, 1975). Studies in social psychology emphasize how this bias can influence personal relationships, reinforcing patterns of manipulation and dishonesty.</w:t>
      </w:r>
    </w:p>
    <w:p w14:paraId="5DCA5CB0" w14:textId="77777777" w:rsidR="00840FF1" w:rsidRPr="00840FF1" w:rsidRDefault="00840FF1" w:rsidP="00840FF1">
      <w:pPr>
        <w:rPr>
          <w:b/>
          <w:bCs/>
        </w:rPr>
      </w:pPr>
      <w:r w:rsidRPr="00840FF1">
        <w:rPr>
          <w:b/>
          <w:bCs/>
        </w:rPr>
        <w:t>7. Cultural and Societal Influences</w:t>
      </w:r>
    </w:p>
    <w:p w14:paraId="3752A27B" w14:textId="77777777" w:rsidR="00840FF1" w:rsidRPr="00840FF1" w:rsidRDefault="00840FF1" w:rsidP="00840FF1">
      <w:r w:rsidRPr="00840FF1">
        <w:t>Cultural norms and societal expectations significantly influence the prevalence and expression of LHS. In collectivist cultures, individuals may feel pressured to conform, leading to deceptive behaviors as a means of fitting in or maintaining harmony. Conversely, in more individualistic societies, the focus on personal achievement can drive deceitful behaviors as individuals strive to outdo one another. Research indicates that societal values, such as the emphasis on individualism versus collectivism, play a crucial role in shaping interpersonal dynamics and influencing the expression of LHS (Hofstede, 2001; Schwartz, 1992).</w:t>
      </w:r>
    </w:p>
    <w:p w14:paraId="78301AA7" w14:textId="77777777" w:rsidR="00840FF1" w:rsidRPr="00840FF1" w:rsidRDefault="00840FF1" w:rsidP="00840FF1">
      <w:pPr>
        <w:rPr>
          <w:b/>
          <w:bCs/>
        </w:rPr>
      </w:pPr>
      <w:r w:rsidRPr="00840FF1">
        <w:rPr>
          <w:b/>
          <w:bCs/>
        </w:rPr>
        <w:t>Conclusion</w:t>
      </w:r>
    </w:p>
    <w:p w14:paraId="687B6DEE" w14:textId="77777777" w:rsidR="00840FF1" w:rsidRPr="00840FF1" w:rsidRDefault="00840FF1" w:rsidP="00840FF1">
      <w:r w:rsidRPr="00840FF1">
        <w:t>The disorders encompassed within Liar's Heir Syndrome highlight the intricate interplay of psychological factors that contribute to deceptive behaviors and interpersonal dysfunction. By examining personality disorders, attachment issues, mood disorders, anxiety disorders, substance use disorders, cognitive biases, and cultural influences, we gain a comprehensive understanding of how LHS manifests and impacts relationships. Recognizing these connections can facilitate better strategies for intervention and support for those affected by LHS, fostering healthier interpersonal dynamics and emotional well-being.</w:t>
      </w:r>
    </w:p>
    <w:p w14:paraId="623527A3" w14:textId="77777777" w:rsidR="00840FF1" w:rsidRPr="00840FF1" w:rsidRDefault="00840FF1" w:rsidP="00840FF1">
      <w:pPr>
        <w:rPr>
          <w:b/>
          <w:bCs/>
        </w:rPr>
      </w:pPr>
      <w:r w:rsidRPr="00840FF1">
        <w:rPr>
          <w:b/>
          <w:bCs/>
        </w:rPr>
        <w:t>References</w:t>
      </w:r>
    </w:p>
    <w:p w14:paraId="2C3E92CD" w14:textId="77777777" w:rsidR="00840FF1" w:rsidRPr="00840FF1" w:rsidRDefault="00840FF1" w:rsidP="00840FF1">
      <w:pPr>
        <w:numPr>
          <w:ilvl w:val="0"/>
          <w:numId w:val="60"/>
        </w:numPr>
      </w:pPr>
      <w:r w:rsidRPr="00840FF1">
        <w:t xml:space="preserve">American Psychiatric Association. (2013). </w:t>
      </w:r>
      <w:r w:rsidRPr="00840FF1">
        <w:rPr>
          <w:i/>
          <w:iCs/>
        </w:rPr>
        <w:t>Diagnostic and Statistical Manual of Mental Disorders (5th ed.)</w:t>
      </w:r>
      <w:r w:rsidRPr="00840FF1">
        <w:t>. Arlington, VA: American Psychiatric Publishing.</w:t>
      </w:r>
    </w:p>
    <w:p w14:paraId="77927C3D" w14:textId="77777777" w:rsidR="00840FF1" w:rsidRPr="00840FF1" w:rsidRDefault="00840FF1" w:rsidP="00840FF1">
      <w:pPr>
        <w:numPr>
          <w:ilvl w:val="0"/>
          <w:numId w:val="60"/>
        </w:numPr>
      </w:pPr>
      <w:r w:rsidRPr="00840FF1">
        <w:lastRenderedPageBreak/>
        <w:t xml:space="preserve">Beck, A. T. (1967). </w:t>
      </w:r>
      <w:r w:rsidRPr="00840FF1">
        <w:rPr>
          <w:i/>
          <w:iCs/>
        </w:rPr>
        <w:t>Depression: Causes and Treatment</w:t>
      </w:r>
      <w:r w:rsidRPr="00840FF1">
        <w:t>. Philadelphia: University of Pennsylvania Press.</w:t>
      </w:r>
    </w:p>
    <w:p w14:paraId="49B53216" w14:textId="77777777" w:rsidR="00840FF1" w:rsidRPr="00840FF1" w:rsidRDefault="00840FF1" w:rsidP="00840FF1">
      <w:pPr>
        <w:numPr>
          <w:ilvl w:val="0"/>
          <w:numId w:val="60"/>
        </w:numPr>
      </w:pPr>
      <w:r w:rsidRPr="00840FF1">
        <w:t xml:space="preserve">Campbell, W. K., &amp; Miller, J. D. (2006). "The Narcissistic Personality Inventory: Factor Structure and Partial Measurement Invariance Across Sex." </w:t>
      </w:r>
      <w:r w:rsidRPr="00840FF1">
        <w:rPr>
          <w:i/>
          <w:iCs/>
        </w:rPr>
        <w:t>Journal of Research in Personality</w:t>
      </w:r>
      <w:r w:rsidRPr="00840FF1">
        <w:t>, 40(4), 344-360.</w:t>
      </w:r>
    </w:p>
    <w:p w14:paraId="474F4EA2" w14:textId="77777777" w:rsidR="00840FF1" w:rsidRPr="00840FF1" w:rsidRDefault="00840FF1" w:rsidP="00840FF1">
      <w:pPr>
        <w:numPr>
          <w:ilvl w:val="0"/>
          <w:numId w:val="60"/>
        </w:numPr>
      </w:pPr>
      <w:r w:rsidRPr="00840FF1">
        <w:t xml:space="preserve">Cleckley, H. (1941). </w:t>
      </w:r>
      <w:r w:rsidRPr="00840FF1">
        <w:rPr>
          <w:i/>
          <w:iCs/>
        </w:rPr>
        <w:t>The Mask of Sanity: An Attempt to Clarify Some Issues About the So-Called Psychopathic Personality</w:t>
      </w:r>
      <w:r w:rsidRPr="00840FF1">
        <w:t>. St. Louis: Mosby.</w:t>
      </w:r>
    </w:p>
    <w:p w14:paraId="4888721F" w14:textId="77777777" w:rsidR="00840FF1" w:rsidRPr="00840FF1" w:rsidRDefault="00840FF1" w:rsidP="00840FF1">
      <w:pPr>
        <w:numPr>
          <w:ilvl w:val="0"/>
          <w:numId w:val="60"/>
        </w:numPr>
      </w:pPr>
      <w:r w:rsidRPr="00840FF1">
        <w:t xml:space="preserve">Clark, D. M., &amp; Wells, A. (1995). "A Cognitive Model of Social Phobia." In </w:t>
      </w:r>
      <w:r w:rsidRPr="00840FF1">
        <w:rPr>
          <w:i/>
          <w:iCs/>
        </w:rPr>
        <w:t>Social Phobia: Diagnosis, Assessment, and Treatment</w:t>
      </w:r>
      <w:r w:rsidRPr="00840FF1">
        <w:t>. New York: Guilford Press.</w:t>
      </w:r>
    </w:p>
    <w:p w14:paraId="358EDDDD" w14:textId="77777777" w:rsidR="00840FF1" w:rsidRPr="00840FF1" w:rsidRDefault="00840FF1" w:rsidP="00840FF1">
      <w:pPr>
        <w:numPr>
          <w:ilvl w:val="0"/>
          <w:numId w:val="60"/>
        </w:numPr>
      </w:pPr>
      <w:r w:rsidRPr="00840FF1">
        <w:t xml:space="preserve">Fennell, M., et al. (2018). "Understanding and Managing Reactive Attachment Disorder." </w:t>
      </w:r>
      <w:r w:rsidRPr="00840FF1">
        <w:rPr>
          <w:i/>
          <w:iCs/>
        </w:rPr>
        <w:t>Child &amp; Adolescent Mental Health</w:t>
      </w:r>
      <w:r w:rsidRPr="00840FF1">
        <w:t>, 23(4), 248-254.</w:t>
      </w:r>
    </w:p>
    <w:p w14:paraId="44E22F84" w14:textId="77777777" w:rsidR="00840FF1" w:rsidRPr="00840FF1" w:rsidRDefault="00840FF1" w:rsidP="00840FF1">
      <w:pPr>
        <w:numPr>
          <w:ilvl w:val="0"/>
          <w:numId w:val="60"/>
        </w:numPr>
      </w:pPr>
      <w:r w:rsidRPr="00840FF1">
        <w:t xml:space="preserve">Gunderson, J. G., &amp; Links, P. S. (2008). "Borderline Personality Disorder: A Clinical Guide." </w:t>
      </w:r>
      <w:r w:rsidRPr="00840FF1">
        <w:rPr>
          <w:i/>
          <w:iCs/>
        </w:rPr>
        <w:t>American Psychiatric Publishing</w:t>
      </w:r>
      <w:r w:rsidRPr="00840FF1">
        <w:t>.</w:t>
      </w:r>
    </w:p>
    <w:p w14:paraId="3445B8B1" w14:textId="77777777" w:rsidR="00840FF1" w:rsidRPr="00840FF1" w:rsidRDefault="00840FF1" w:rsidP="00840FF1">
      <w:pPr>
        <w:numPr>
          <w:ilvl w:val="0"/>
          <w:numId w:val="60"/>
        </w:numPr>
      </w:pPr>
      <w:r w:rsidRPr="00840FF1">
        <w:t xml:space="preserve">Hare, R. D. (1999). </w:t>
      </w:r>
      <w:r w:rsidRPr="00840FF1">
        <w:rPr>
          <w:i/>
          <w:iCs/>
        </w:rPr>
        <w:t>Without Conscience: The Disturbing World of the Psychopaths Among Us</w:t>
      </w:r>
      <w:r w:rsidRPr="00840FF1">
        <w:t>. New York: Guilford Press.</w:t>
      </w:r>
    </w:p>
    <w:p w14:paraId="71CB1AB1" w14:textId="77777777" w:rsidR="00840FF1" w:rsidRPr="00840FF1" w:rsidRDefault="00840FF1" w:rsidP="00840FF1">
      <w:pPr>
        <w:numPr>
          <w:ilvl w:val="0"/>
          <w:numId w:val="60"/>
        </w:numPr>
      </w:pPr>
      <w:r w:rsidRPr="00840FF1">
        <w:t xml:space="preserve">Hofstede, G. (2001). </w:t>
      </w:r>
      <w:r w:rsidRPr="00840FF1">
        <w:rPr>
          <w:i/>
          <w:iCs/>
        </w:rPr>
        <w:t>Culture’s Consequences: Comparing Values, Behaviors, Institutions, and Organizations Across Nations (2nd ed.)</w:t>
      </w:r>
      <w:r w:rsidRPr="00840FF1">
        <w:t>. Thousand Oaks, CA: Sage Publications.</w:t>
      </w:r>
    </w:p>
    <w:p w14:paraId="17CBE194" w14:textId="77777777" w:rsidR="00840FF1" w:rsidRPr="00840FF1" w:rsidRDefault="00840FF1" w:rsidP="00840FF1">
      <w:pPr>
        <w:numPr>
          <w:ilvl w:val="0"/>
          <w:numId w:val="60"/>
        </w:numPr>
      </w:pPr>
      <w:r w:rsidRPr="00840FF1">
        <w:t xml:space="preserve">Hofmann, S. G., </w:t>
      </w:r>
      <w:proofErr w:type="spellStart"/>
      <w:r w:rsidRPr="00840FF1">
        <w:t>Asnaani</w:t>
      </w:r>
      <w:proofErr w:type="spellEnd"/>
      <w:r w:rsidRPr="00840FF1">
        <w:t xml:space="preserve">, A., Vonk, I. J., Sawyer, A. T., &amp; Fang, A. (2012). "The Efficacy of Cognitive Behavioral Therapy: A Review of Meta-analyses." </w:t>
      </w:r>
      <w:r w:rsidRPr="00840FF1">
        <w:rPr>
          <w:i/>
          <w:iCs/>
        </w:rPr>
        <w:t>Cognitive Therapy and Research</w:t>
      </w:r>
      <w:r w:rsidRPr="00840FF1">
        <w:t>, 36(5), 427-440.</w:t>
      </w:r>
    </w:p>
    <w:p w14:paraId="0399A630" w14:textId="77777777" w:rsidR="00840FF1" w:rsidRPr="00840FF1" w:rsidRDefault="00840FF1" w:rsidP="00840FF1">
      <w:pPr>
        <w:numPr>
          <w:ilvl w:val="0"/>
          <w:numId w:val="60"/>
        </w:numPr>
      </w:pPr>
      <w:r w:rsidRPr="00840FF1">
        <w:t>Jones, S. H., et al. (2005). "B### Extensive Analysis of Disorders Encompassed in Liar's Heir Syndrome (LHS)</w:t>
      </w:r>
    </w:p>
    <w:p w14:paraId="3889347D" w14:textId="77777777" w:rsidR="00840FF1" w:rsidRPr="00840FF1" w:rsidRDefault="00840FF1" w:rsidP="00840FF1">
      <w:r w:rsidRPr="00840FF1">
        <w:t>Liar's Heir Syndrome (LHS) is a complex psychological framework that encapsulates various disorders characterized by deception, trust issues, and interpersonal dysfunction. Understanding the disorders directly and indirectly associated with LHS is essential for recognizing how these behaviors manifest and impact relationships. Here’s a deeper exploration of these disorders:</w:t>
      </w:r>
    </w:p>
    <w:p w14:paraId="02AF69F8" w14:textId="77777777" w:rsidR="00840FF1" w:rsidRPr="00840FF1" w:rsidRDefault="00840FF1" w:rsidP="00840FF1">
      <w:pPr>
        <w:rPr>
          <w:b/>
          <w:bCs/>
        </w:rPr>
      </w:pPr>
      <w:r w:rsidRPr="00840FF1">
        <w:rPr>
          <w:b/>
          <w:bCs/>
        </w:rPr>
        <w:t>1. Personality Disorders</w:t>
      </w:r>
    </w:p>
    <w:p w14:paraId="1E80F84F" w14:textId="77777777" w:rsidR="00840FF1" w:rsidRPr="00840FF1" w:rsidRDefault="00840FF1" w:rsidP="00840FF1">
      <w:pPr>
        <w:numPr>
          <w:ilvl w:val="0"/>
          <w:numId w:val="61"/>
        </w:numPr>
      </w:pPr>
      <w:r w:rsidRPr="00840FF1">
        <w:rPr>
          <w:b/>
          <w:bCs/>
        </w:rPr>
        <w:t>Narcissistic Personality Disorder (NPD)</w:t>
      </w:r>
      <w:r w:rsidRPr="00840FF1">
        <w:t>: Individuals with NPD often display an inflated sense of self-importance and a deep need for admiration. Their tendency to manipulate situations and people to maintain their self-image can lead to chronic deceit. This disorder is often rooted in a fragile self-esteem masked by grandiosity, which results in relational turmoil and difficulty forming authentic connections. Research has shown that individuals with NPD may engage in gaslighting and exploit relationships, perpetuating cycles of manipulation (American Psychiatric Association, 2013; Campbell et al., 2006).</w:t>
      </w:r>
    </w:p>
    <w:p w14:paraId="54C29E6E" w14:textId="77777777" w:rsidR="00840FF1" w:rsidRPr="00840FF1" w:rsidRDefault="00840FF1" w:rsidP="00840FF1">
      <w:pPr>
        <w:numPr>
          <w:ilvl w:val="0"/>
          <w:numId w:val="61"/>
        </w:numPr>
      </w:pPr>
      <w:r w:rsidRPr="00840FF1">
        <w:rPr>
          <w:b/>
          <w:bCs/>
        </w:rPr>
        <w:t>Antisocial Personality Disorder (APD)</w:t>
      </w:r>
      <w:r w:rsidRPr="00840FF1">
        <w:t xml:space="preserve">: Characterized by a persistent pattern of disregard for others' rights, APD is often associated with deceitful behavior for personal gain. Individuals with APD may charm and manipulate others without remorse, as evidenced in high-profile criminal </w:t>
      </w:r>
      <w:r w:rsidRPr="00840FF1">
        <w:lastRenderedPageBreak/>
        <w:t>cases where deceit is a tool for achieving their goals. Early environmental factors, such as childhood trauma, play a significant role in the development of APD, linking it to LHS through shared themes of manipulation and distrust (Cleckley, 1941; Hare, 1999).</w:t>
      </w:r>
    </w:p>
    <w:p w14:paraId="4944C77D" w14:textId="77777777" w:rsidR="00840FF1" w:rsidRPr="00840FF1" w:rsidRDefault="00840FF1" w:rsidP="00840FF1">
      <w:pPr>
        <w:numPr>
          <w:ilvl w:val="0"/>
          <w:numId w:val="61"/>
        </w:numPr>
      </w:pPr>
      <w:r w:rsidRPr="00840FF1">
        <w:rPr>
          <w:b/>
          <w:bCs/>
        </w:rPr>
        <w:t>Borderline Personality Disorder (BPD)</w:t>
      </w:r>
      <w:r w:rsidRPr="00840FF1">
        <w:t>: BPD is marked by intense emotional fluctuations, unstable relationships, and a distorted self-image. Individuals with BPD may resort to deceit to protect themselves from perceived threats of abandonment or betrayal. They often oscillate between idealizing and devaluing others, leading to manipulative behaviors as they attempt to maintain connections. Studies highlight that childhood trauma and neglect significantly contribute to BPD's development, showcasing a link to LHS through emotional dysregulation and deceptive coping mechanisms (Linehan, 1993; Gunderson &amp; Links, 2008).</w:t>
      </w:r>
    </w:p>
    <w:p w14:paraId="6EA5E4F8" w14:textId="77777777" w:rsidR="00840FF1" w:rsidRPr="00840FF1" w:rsidRDefault="00840FF1" w:rsidP="00840FF1">
      <w:pPr>
        <w:rPr>
          <w:b/>
          <w:bCs/>
        </w:rPr>
      </w:pPr>
      <w:r w:rsidRPr="00840FF1">
        <w:rPr>
          <w:b/>
          <w:bCs/>
        </w:rPr>
        <w:t>2. Attachment Disorders</w:t>
      </w:r>
    </w:p>
    <w:p w14:paraId="6D4DE0C6" w14:textId="77777777" w:rsidR="00840FF1" w:rsidRPr="00840FF1" w:rsidRDefault="00840FF1" w:rsidP="00840FF1">
      <w:pPr>
        <w:numPr>
          <w:ilvl w:val="0"/>
          <w:numId w:val="62"/>
        </w:numPr>
      </w:pPr>
      <w:r w:rsidRPr="00840FF1">
        <w:rPr>
          <w:b/>
          <w:bCs/>
        </w:rPr>
        <w:t>Insecure Attachment Styles</w:t>
      </w:r>
      <w:r w:rsidRPr="00840FF1">
        <w:t>: Insecure attachment manifests in individuals who struggle with trust and intimacy, often leading to deceptive behaviors to maintain relationships or protect their autonomy. Those with anxious attachment may lie or manipulate to avoid rejection, while avoidant individuals might deceive as a means of self-preservation. Research suggests that early relational experiences profoundly shape attachment styles, leading to maladaptive behaviors in adulthood that align with LHS characteristics (</w:t>
      </w:r>
      <w:proofErr w:type="spellStart"/>
      <w:r w:rsidRPr="00840FF1">
        <w:t>Mikulincer</w:t>
      </w:r>
      <w:proofErr w:type="spellEnd"/>
      <w:r w:rsidRPr="00840FF1">
        <w:t xml:space="preserve"> &amp; Shaver, 2007; Bowlby, 1988).</w:t>
      </w:r>
    </w:p>
    <w:p w14:paraId="5FB4EE4F" w14:textId="77777777" w:rsidR="00840FF1" w:rsidRPr="00840FF1" w:rsidRDefault="00840FF1" w:rsidP="00840FF1">
      <w:pPr>
        <w:numPr>
          <w:ilvl w:val="0"/>
          <w:numId w:val="62"/>
        </w:numPr>
      </w:pPr>
      <w:r w:rsidRPr="00840FF1">
        <w:rPr>
          <w:b/>
          <w:bCs/>
        </w:rPr>
        <w:t>Reactive Attachment Disorder (RAD)</w:t>
      </w:r>
      <w:r w:rsidRPr="00840FF1">
        <w:t>: RAD occurs in children who have experienced neglect or disrupted attachment during critical developmental periods. As adults, those with RAD may display mistrust and manipulative behaviors to cope with unmet emotional needs. This disorder underscores the long-term effects of disrupted attachment, correlating with LHS as individuals engage in deceit to navigate their emotional landscape. Early interventions can mitigate some effects of RAD, emphasizing the importance of addressing these issues to prevent LHS manifestations (Zeanah et al., 2005; Fennell et al., 2018).</w:t>
      </w:r>
    </w:p>
    <w:p w14:paraId="3B273992" w14:textId="77777777" w:rsidR="00840FF1" w:rsidRPr="00840FF1" w:rsidRDefault="00840FF1" w:rsidP="00840FF1">
      <w:pPr>
        <w:rPr>
          <w:b/>
          <w:bCs/>
        </w:rPr>
      </w:pPr>
      <w:r w:rsidRPr="00840FF1">
        <w:rPr>
          <w:b/>
          <w:bCs/>
        </w:rPr>
        <w:t>3. Mood Disorders</w:t>
      </w:r>
    </w:p>
    <w:p w14:paraId="6AD86CF4" w14:textId="77777777" w:rsidR="00840FF1" w:rsidRPr="00840FF1" w:rsidRDefault="00840FF1" w:rsidP="00840FF1">
      <w:pPr>
        <w:numPr>
          <w:ilvl w:val="0"/>
          <w:numId w:val="63"/>
        </w:numPr>
      </w:pPr>
      <w:r w:rsidRPr="00840FF1">
        <w:rPr>
          <w:b/>
          <w:bCs/>
        </w:rPr>
        <w:t>Depression</w:t>
      </w:r>
      <w:r w:rsidRPr="00840FF1">
        <w:t>: Individuals suffering from depression may employ deception as a coping mechanism to mask their emotional pain. This can lead to creating false narratives about their lives to protect themselves from vulnerability and judgment. Research indicates that depression often coexists with feelings of hopelessness, which can drive individuals to deceive themselves and others about their circumstances (Beck, 1967; Kessler et al., 2005).</w:t>
      </w:r>
    </w:p>
    <w:p w14:paraId="0BD8C175" w14:textId="77777777" w:rsidR="00840FF1" w:rsidRPr="00840FF1" w:rsidRDefault="00840FF1" w:rsidP="00840FF1">
      <w:pPr>
        <w:numPr>
          <w:ilvl w:val="0"/>
          <w:numId w:val="63"/>
        </w:numPr>
      </w:pPr>
      <w:r w:rsidRPr="00840FF1">
        <w:rPr>
          <w:b/>
          <w:bCs/>
        </w:rPr>
        <w:t>Bipolar Disorder</w:t>
      </w:r>
      <w:r w:rsidRPr="00840FF1">
        <w:t>: Characterized by extreme mood swings, from manic highs to depressive lows, bipolar disorder can lead to reckless behaviors, including deceit and manipulation during manic episodes. The instability in emotional states often translates to tumultuous relationships, aligning with LHS traits as individuals navigate their interpersonal dynamics through these extremes (American Psychiatric Association, 2013; Jones et al., 2005).</w:t>
      </w:r>
    </w:p>
    <w:p w14:paraId="15825FE0" w14:textId="77777777" w:rsidR="00840FF1" w:rsidRPr="00840FF1" w:rsidRDefault="00840FF1" w:rsidP="00840FF1">
      <w:pPr>
        <w:rPr>
          <w:b/>
          <w:bCs/>
        </w:rPr>
      </w:pPr>
      <w:r w:rsidRPr="00840FF1">
        <w:rPr>
          <w:b/>
          <w:bCs/>
        </w:rPr>
        <w:t>4. Anxiety Disorders</w:t>
      </w:r>
    </w:p>
    <w:p w14:paraId="45A4DAF5" w14:textId="77777777" w:rsidR="00840FF1" w:rsidRPr="00840FF1" w:rsidRDefault="00840FF1" w:rsidP="00840FF1">
      <w:pPr>
        <w:numPr>
          <w:ilvl w:val="0"/>
          <w:numId w:val="64"/>
        </w:numPr>
      </w:pPr>
      <w:r w:rsidRPr="00840FF1">
        <w:rPr>
          <w:b/>
          <w:bCs/>
        </w:rPr>
        <w:t>Generalized Anxiety Disorder (GAD)</w:t>
      </w:r>
      <w:r w:rsidRPr="00840FF1">
        <w:t xml:space="preserve">: Individuals with GAD experience chronic worry and fear of negative evaluation, leading to deceptive behaviors to avoid conflict or disapproval. This disorder manifests in social situations where individuals may lie about their feelings or </w:t>
      </w:r>
      <w:r w:rsidRPr="00840FF1">
        <w:lastRenderedPageBreak/>
        <w:t>experiences to create a façade that protects them from potential judgment (Hofmann et al., 2012). Cognitive-behavioral therapy (CBT) has proven effective in helping individuals recognize and alter these maladaptive thought patterns.</w:t>
      </w:r>
    </w:p>
    <w:p w14:paraId="6070C6E3" w14:textId="77777777" w:rsidR="00840FF1" w:rsidRPr="00840FF1" w:rsidRDefault="00840FF1" w:rsidP="00840FF1">
      <w:pPr>
        <w:numPr>
          <w:ilvl w:val="0"/>
          <w:numId w:val="64"/>
        </w:numPr>
      </w:pPr>
      <w:r w:rsidRPr="00840FF1">
        <w:rPr>
          <w:b/>
          <w:bCs/>
        </w:rPr>
        <w:t>Social Anxiety Disorder</w:t>
      </w:r>
      <w:r w:rsidRPr="00840FF1">
        <w:t>: Those suffering from social anxiety often fear negative judgment, prompting deceptive behaviors to maintain social acceptance. This can lead to fabricating stories or exaggerating achievements to align with perceived social norms. Addressing social anxiety through therapeutic interventions can help reduce reliance on deceit, thereby improving interpersonal relationships (Hofmann et al., 2012; Clark &amp; Wells, 1995).</w:t>
      </w:r>
    </w:p>
    <w:p w14:paraId="618AE328" w14:textId="77777777" w:rsidR="00840FF1" w:rsidRPr="00840FF1" w:rsidRDefault="00840FF1" w:rsidP="00840FF1">
      <w:pPr>
        <w:rPr>
          <w:b/>
          <w:bCs/>
        </w:rPr>
      </w:pPr>
      <w:r w:rsidRPr="00840FF1">
        <w:rPr>
          <w:b/>
          <w:bCs/>
        </w:rPr>
        <w:t>5. Substance Use Disorders</w:t>
      </w:r>
    </w:p>
    <w:p w14:paraId="28395691" w14:textId="77777777" w:rsidR="00840FF1" w:rsidRPr="00840FF1" w:rsidRDefault="00840FF1" w:rsidP="00840FF1">
      <w:r w:rsidRPr="00840FF1">
        <w:t>Substance abuse can exacerbate the characteristics of LHS, leading individuals to engage in deceitful behaviors to hide their usage or avoid accountability. The impulsivity associated with substance use often results in compromised judgment, where individuals may manipulate situations to maintain their habits. Treating substance use disorders through integrated approaches that address underlying psychological issues can mitigate these behaviors and improve overall relational health (Miller &amp; Rollnick, 2013; McHugh et al., 2013).</w:t>
      </w:r>
    </w:p>
    <w:p w14:paraId="3ABAB4C5" w14:textId="77777777" w:rsidR="00840FF1" w:rsidRPr="00840FF1" w:rsidRDefault="00840FF1" w:rsidP="00840FF1">
      <w:pPr>
        <w:rPr>
          <w:b/>
          <w:bCs/>
        </w:rPr>
      </w:pPr>
      <w:r w:rsidRPr="00840FF1">
        <w:rPr>
          <w:b/>
          <w:bCs/>
        </w:rPr>
        <w:t>6. Cognitive Distortions and Biases</w:t>
      </w:r>
    </w:p>
    <w:p w14:paraId="27B5B6F8" w14:textId="77777777" w:rsidR="00840FF1" w:rsidRPr="00840FF1" w:rsidRDefault="00840FF1" w:rsidP="00840FF1">
      <w:r w:rsidRPr="00840FF1">
        <w:t>LHS is closely intertwined with cognitive distortions that shape individuals' perceptions of themselves and their interactions with others. Key distortions include:</w:t>
      </w:r>
    </w:p>
    <w:p w14:paraId="013913ED" w14:textId="77777777" w:rsidR="00840FF1" w:rsidRPr="00840FF1" w:rsidRDefault="00840FF1" w:rsidP="00840FF1">
      <w:pPr>
        <w:numPr>
          <w:ilvl w:val="0"/>
          <w:numId w:val="65"/>
        </w:numPr>
      </w:pPr>
      <w:r w:rsidRPr="00840FF1">
        <w:rPr>
          <w:b/>
          <w:bCs/>
        </w:rPr>
        <w:t>Confirmation Bias</w:t>
      </w:r>
      <w:r w:rsidRPr="00840FF1">
        <w:t xml:space="preserve">: </w:t>
      </w:r>
      <w:proofErr w:type="gramStart"/>
      <w:r w:rsidRPr="00840FF1">
        <w:t>This bias leads individuals</w:t>
      </w:r>
      <w:proofErr w:type="gramEnd"/>
      <w:r w:rsidRPr="00840FF1">
        <w:t xml:space="preserve"> to selectively seek information that supports their preconceived notions, allowing them to rationalize their deceptive behaviors. They may disregard evidence that contradicts their views, perpetuating a cycle of deceit as they manipulate narratives to align with their beliefs (Nickerson, 1998). Studies in cognitive psychology highlight how confirmation bias can significantly affect decision-making and relationship dynamics, exacerbating LHS behaviors.</w:t>
      </w:r>
    </w:p>
    <w:p w14:paraId="05BE17AF" w14:textId="77777777" w:rsidR="00840FF1" w:rsidRPr="00840FF1" w:rsidRDefault="00840FF1" w:rsidP="00840FF1">
      <w:pPr>
        <w:numPr>
          <w:ilvl w:val="0"/>
          <w:numId w:val="65"/>
        </w:numPr>
      </w:pPr>
      <w:r w:rsidRPr="00840FF1">
        <w:rPr>
          <w:b/>
          <w:bCs/>
        </w:rPr>
        <w:t>Self-Serving Bias</w:t>
      </w:r>
      <w:r w:rsidRPr="00840FF1">
        <w:t>: This bias causes individuals to attribute their successes to internal factors and failures to external ones. This can lead to the justification of deceitful behaviors as necessary for self-preservation, particularly in interpersonal contexts where accountability is required (Miller &amp; Ross, 1975). Social psychology research emphasizes how this bias can influence personal relationships, reinforcing patterns of manipulation and dishonesty.</w:t>
      </w:r>
    </w:p>
    <w:p w14:paraId="689F4AF9" w14:textId="77777777" w:rsidR="00840FF1" w:rsidRPr="00840FF1" w:rsidRDefault="00840FF1" w:rsidP="00840FF1">
      <w:pPr>
        <w:rPr>
          <w:b/>
          <w:bCs/>
        </w:rPr>
      </w:pPr>
      <w:r w:rsidRPr="00840FF1">
        <w:rPr>
          <w:b/>
          <w:bCs/>
        </w:rPr>
        <w:t>7. Cultural and Societal Influences</w:t>
      </w:r>
    </w:p>
    <w:p w14:paraId="420C12D9" w14:textId="77777777" w:rsidR="00840FF1" w:rsidRPr="00840FF1" w:rsidRDefault="00840FF1" w:rsidP="00840FF1">
      <w:r w:rsidRPr="00840FF1">
        <w:t>Cultural norms and societal expectations significantly influence the prevalence and expression of LHS. In collectivist cultures, individuals may feel pressured to conform, leading to deceptive behaviors as a means of fitting in or maintaining harmony. Conversely, in more individualistic societies, the focus on personal achievement can drive deceitful behaviors as individuals strive to outdo one another. Research indicates that societal values, such as the emphasis on individualism versus collectivism, play a crucial role in shaping interpersonal dynamics and influencing the expression of LHS (Hofstede, 2001; Schwartz, 1992).</w:t>
      </w:r>
    </w:p>
    <w:p w14:paraId="643BE7FF" w14:textId="77777777" w:rsidR="00840FF1" w:rsidRPr="00840FF1" w:rsidRDefault="00840FF1" w:rsidP="00840FF1">
      <w:pPr>
        <w:rPr>
          <w:b/>
          <w:bCs/>
        </w:rPr>
      </w:pPr>
      <w:r w:rsidRPr="00840FF1">
        <w:rPr>
          <w:b/>
          <w:bCs/>
        </w:rPr>
        <w:t>Conclusion</w:t>
      </w:r>
    </w:p>
    <w:p w14:paraId="69400151" w14:textId="77777777" w:rsidR="00840FF1" w:rsidRPr="00840FF1" w:rsidRDefault="00840FF1" w:rsidP="00840FF1">
      <w:r w:rsidRPr="00840FF1">
        <w:lastRenderedPageBreak/>
        <w:t>The disorders encompassed within Liar's Heir Syndrome highlight the intricate interplay of psychological factors that contribute to deceptive behaviors and interpersonal dysfunction. By examining personality disorders, attachment issues, mood disorders, anxiety disorders, substance use disorders, cognitive biases, and cultural influences, we gain a comprehensive understanding of how LHS manifests and impacts relationships. Recognizing these connections can facilitate better strategies for intervention and support for those affected by LHS, fostering healthier interpersonal dynamics and emotional well-being.</w:t>
      </w:r>
    </w:p>
    <w:p w14:paraId="577F7EE7" w14:textId="77777777" w:rsidR="00840FF1" w:rsidRPr="00840FF1" w:rsidRDefault="00840FF1" w:rsidP="00840FF1">
      <w:pPr>
        <w:rPr>
          <w:b/>
          <w:bCs/>
        </w:rPr>
      </w:pPr>
      <w:r w:rsidRPr="00840FF1">
        <w:rPr>
          <w:b/>
          <w:bCs/>
        </w:rPr>
        <w:t>References</w:t>
      </w:r>
    </w:p>
    <w:p w14:paraId="51345522" w14:textId="77777777" w:rsidR="00840FF1" w:rsidRPr="00840FF1" w:rsidRDefault="00840FF1" w:rsidP="00840FF1">
      <w:pPr>
        <w:numPr>
          <w:ilvl w:val="0"/>
          <w:numId w:val="66"/>
        </w:numPr>
      </w:pPr>
      <w:r w:rsidRPr="00840FF1">
        <w:t xml:space="preserve">American Psychiatric Association. (2013). </w:t>
      </w:r>
      <w:r w:rsidRPr="00840FF1">
        <w:rPr>
          <w:i/>
          <w:iCs/>
        </w:rPr>
        <w:t>Diagnostic and Statistical Manual of Mental Disorders (5th ed.)</w:t>
      </w:r>
      <w:r w:rsidRPr="00840FF1">
        <w:t>. Arlington, VA: American Psychiatric Publishing.</w:t>
      </w:r>
    </w:p>
    <w:p w14:paraId="5FB2E4CC" w14:textId="77777777" w:rsidR="00840FF1" w:rsidRPr="00840FF1" w:rsidRDefault="00840FF1" w:rsidP="00840FF1">
      <w:pPr>
        <w:numPr>
          <w:ilvl w:val="0"/>
          <w:numId w:val="66"/>
        </w:numPr>
      </w:pPr>
      <w:r w:rsidRPr="00840FF1">
        <w:t xml:space="preserve">Beck, A. T. (1967). </w:t>
      </w:r>
      <w:r w:rsidRPr="00840FF1">
        <w:rPr>
          <w:i/>
          <w:iCs/>
        </w:rPr>
        <w:t>Depression: Causes and Treatment</w:t>
      </w:r>
      <w:r w:rsidRPr="00840FF1">
        <w:t>. Philadelphia: University of Pennsylvania Press.</w:t>
      </w:r>
    </w:p>
    <w:p w14:paraId="6D005214" w14:textId="77777777" w:rsidR="00840FF1" w:rsidRPr="00840FF1" w:rsidRDefault="00840FF1" w:rsidP="00840FF1">
      <w:pPr>
        <w:numPr>
          <w:ilvl w:val="0"/>
          <w:numId w:val="66"/>
        </w:numPr>
      </w:pPr>
      <w:r w:rsidRPr="00840FF1">
        <w:t xml:space="preserve">Campbell, W. K., &amp; Miller, J. D. (2006). "The Narcissistic Personality Inventory: Factor Structure and Partial Measurement Invariance Across Sex." </w:t>
      </w:r>
      <w:r w:rsidRPr="00840FF1">
        <w:rPr>
          <w:i/>
          <w:iCs/>
        </w:rPr>
        <w:t>Journal of Research in Personality</w:t>
      </w:r>
      <w:r w:rsidRPr="00840FF1">
        <w:t>, 40(4), 344-360.</w:t>
      </w:r>
    </w:p>
    <w:p w14:paraId="4059BFA7" w14:textId="77777777" w:rsidR="00840FF1" w:rsidRPr="00840FF1" w:rsidRDefault="00840FF1" w:rsidP="00840FF1">
      <w:pPr>
        <w:numPr>
          <w:ilvl w:val="0"/>
          <w:numId w:val="66"/>
        </w:numPr>
      </w:pPr>
      <w:r w:rsidRPr="00840FF1">
        <w:t xml:space="preserve">Cleckley, H. (1941). </w:t>
      </w:r>
      <w:r w:rsidRPr="00840FF1">
        <w:rPr>
          <w:i/>
          <w:iCs/>
        </w:rPr>
        <w:t>The Mask of Sanity: An Attempt to Clarify Some Issues About the So-Called Psychopathic Personality</w:t>
      </w:r>
      <w:r w:rsidRPr="00840FF1">
        <w:t>. St. Louis: Mosby.</w:t>
      </w:r>
    </w:p>
    <w:p w14:paraId="4E1A4335" w14:textId="77777777" w:rsidR="00840FF1" w:rsidRPr="00840FF1" w:rsidRDefault="00840FF1" w:rsidP="00840FF1">
      <w:pPr>
        <w:numPr>
          <w:ilvl w:val="0"/>
          <w:numId w:val="66"/>
        </w:numPr>
      </w:pPr>
      <w:r w:rsidRPr="00840FF1">
        <w:t xml:space="preserve">Clark, D. M., &amp; Wells, A. (1995). "A Cognitive Model of Social Phobia." In </w:t>
      </w:r>
      <w:r w:rsidRPr="00840FF1">
        <w:rPr>
          <w:i/>
          <w:iCs/>
        </w:rPr>
        <w:t>Social Phobia: Diagnosis, Assessment, and Treatment</w:t>
      </w:r>
      <w:r w:rsidRPr="00840FF1">
        <w:t>. New York: Guilford Press.</w:t>
      </w:r>
    </w:p>
    <w:p w14:paraId="6091246A" w14:textId="77777777" w:rsidR="00840FF1" w:rsidRPr="00840FF1" w:rsidRDefault="00840FF1" w:rsidP="00840FF1">
      <w:pPr>
        <w:numPr>
          <w:ilvl w:val="0"/>
          <w:numId w:val="66"/>
        </w:numPr>
      </w:pPr>
      <w:r w:rsidRPr="00840FF1">
        <w:t xml:space="preserve">Fennell, M., et al. (2018). "Understanding and Managing Reactive Attachment Disorder." </w:t>
      </w:r>
      <w:r w:rsidRPr="00840FF1">
        <w:rPr>
          <w:i/>
          <w:iCs/>
        </w:rPr>
        <w:t>Child &amp; Adolescent Mental Health</w:t>
      </w:r>
      <w:r w:rsidRPr="00840FF1">
        <w:t>, 23(4), 248-254.</w:t>
      </w:r>
    </w:p>
    <w:p w14:paraId="3B2EE062" w14:textId="77777777" w:rsidR="00840FF1" w:rsidRPr="00840FF1" w:rsidRDefault="00840FF1" w:rsidP="00840FF1">
      <w:pPr>
        <w:numPr>
          <w:ilvl w:val="0"/>
          <w:numId w:val="66"/>
        </w:numPr>
      </w:pPr>
      <w:r w:rsidRPr="00840FF1">
        <w:t xml:space="preserve">Gunderson, J. G., &amp; Links, P. S. (2008). "Borderline Personality Disorder: A Clinical Guide." </w:t>
      </w:r>
      <w:r w:rsidRPr="00840FF1">
        <w:rPr>
          <w:i/>
          <w:iCs/>
        </w:rPr>
        <w:t>American Psychiatric Publishing</w:t>
      </w:r>
      <w:r w:rsidRPr="00840FF1">
        <w:t>.</w:t>
      </w:r>
    </w:p>
    <w:p w14:paraId="1062DC55" w14:textId="77777777" w:rsidR="00840FF1" w:rsidRPr="00840FF1" w:rsidRDefault="00840FF1" w:rsidP="00840FF1">
      <w:pPr>
        <w:numPr>
          <w:ilvl w:val="0"/>
          <w:numId w:val="66"/>
        </w:numPr>
      </w:pPr>
      <w:r w:rsidRPr="00840FF1">
        <w:t xml:space="preserve">Hare, R. D. (1999). </w:t>
      </w:r>
      <w:r w:rsidRPr="00840FF1">
        <w:rPr>
          <w:i/>
          <w:iCs/>
        </w:rPr>
        <w:t>Without Conscience: The Disturbing World of the Psychopaths Among Us</w:t>
      </w:r>
      <w:r w:rsidRPr="00840FF1">
        <w:t>. New York: Guilford Press.</w:t>
      </w:r>
    </w:p>
    <w:p w14:paraId="3BAB5C5B" w14:textId="77777777" w:rsidR="00840FF1" w:rsidRPr="00840FF1" w:rsidRDefault="00840FF1" w:rsidP="00840FF1">
      <w:pPr>
        <w:numPr>
          <w:ilvl w:val="0"/>
          <w:numId w:val="66"/>
        </w:numPr>
      </w:pPr>
      <w:r w:rsidRPr="00840FF1">
        <w:t xml:space="preserve">Hofstede, G. (2001). </w:t>
      </w:r>
      <w:r w:rsidRPr="00840FF1">
        <w:rPr>
          <w:i/>
          <w:iCs/>
        </w:rPr>
        <w:t>Culture’s Consequences: Comparing Values, Behaviors, Institutions, and Organizations Across Nations (2nd ed.)</w:t>
      </w:r>
      <w:r w:rsidRPr="00840FF1">
        <w:t>. Thousand Oaks, CA: Sage Publications.</w:t>
      </w:r>
    </w:p>
    <w:p w14:paraId="3802E0BB" w14:textId="77777777" w:rsidR="00840FF1" w:rsidRPr="00840FF1" w:rsidRDefault="00840FF1" w:rsidP="00840FF1">
      <w:pPr>
        <w:numPr>
          <w:ilvl w:val="0"/>
          <w:numId w:val="66"/>
        </w:numPr>
      </w:pPr>
      <w:r w:rsidRPr="00840FF1">
        <w:t xml:space="preserve">Hofmann, S. G., </w:t>
      </w:r>
      <w:proofErr w:type="spellStart"/>
      <w:r w:rsidRPr="00840FF1">
        <w:t>Asnaani</w:t>
      </w:r>
      <w:proofErr w:type="spellEnd"/>
      <w:r w:rsidRPr="00840FF1">
        <w:t xml:space="preserve">, A., Vonk, I. J., Sawyer, A. T., &amp; Fang, A. (2012). "The Efficacy of Cognitive Behavioral Therapy: A Review of Meta-analyses." </w:t>
      </w:r>
      <w:r w:rsidRPr="00840FF1">
        <w:rPr>
          <w:i/>
          <w:iCs/>
        </w:rPr>
        <w:t>Cognitive Therapy and Research</w:t>
      </w:r>
      <w:r w:rsidRPr="00840FF1">
        <w:t>, 36(5), 427-440.</w:t>
      </w:r>
    </w:p>
    <w:p w14:paraId="61743F52" w14:textId="77777777" w:rsidR="00840FF1" w:rsidRPr="00840FF1" w:rsidRDefault="00840FF1" w:rsidP="00840FF1">
      <w:pPr>
        <w:numPr>
          <w:ilvl w:val="0"/>
          <w:numId w:val="66"/>
        </w:numPr>
      </w:pPr>
      <w:r w:rsidRPr="00840FF1">
        <w:t xml:space="preserve">Jones, S. H., et al. (2005). "Bipolar Disorder and Relationships: A Review of the Literature." </w:t>
      </w:r>
      <w:r w:rsidRPr="00840FF1">
        <w:rPr>
          <w:i/>
          <w:iCs/>
        </w:rPr>
        <w:t>Journal of Psychiatric Practice</w:t>
      </w:r>
      <w:r w:rsidRPr="00840FF1">
        <w:t>, 11(1), 25-34.</w:t>
      </w:r>
    </w:p>
    <w:p w14:paraId="43AE2161" w14:textId="77777777" w:rsidR="00840FF1" w:rsidRPr="00840FF1" w:rsidRDefault="00840FF1" w:rsidP="00840FF1">
      <w:pPr>
        <w:numPr>
          <w:ilvl w:val="0"/>
          <w:numId w:val="66"/>
        </w:numPr>
      </w:pPr>
      <w:r w:rsidRPr="00840FF1">
        <w:t xml:space="preserve">Kessler, R. C., et </w:t>
      </w:r>
      <w:proofErr w:type="spellStart"/>
      <w:proofErr w:type="gramStart"/>
      <w:r w:rsidRPr="00840FF1">
        <w:t>al.The</w:t>
      </w:r>
      <w:proofErr w:type="spellEnd"/>
      <w:proofErr w:type="gramEnd"/>
      <w:r w:rsidRPr="00840FF1">
        <w:t xml:space="preserve"> analysis of Liar's Heir Syndrome (LHS) indicates that it encompasses a range of psychological disorders and cognitive distortions that contribute to deceptive behaviors and relationship issues. Here’s a concise overview:</w:t>
      </w:r>
    </w:p>
    <w:p w14:paraId="0A4351FF" w14:textId="77777777" w:rsidR="00840FF1" w:rsidRPr="00840FF1" w:rsidRDefault="00840FF1" w:rsidP="00840FF1">
      <w:pPr>
        <w:rPr>
          <w:b/>
          <w:bCs/>
        </w:rPr>
      </w:pPr>
      <w:r w:rsidRPr="00840FF1">
        <w:rPr>
          <w:b/>
          <w:bCs/>
        </w:rPr>
        <w:t>1. Personality Disorders</w:t>
      </w:r>
    </w:p>
    <w:p w14:paraId="53AD4940" w14:textId="77777777" w:rsidR="00840FF1" w:rsidRPr="00840FF1" w:rsidRDefault="00840FF1" w:rsidP="00840FF1">
      <w:pPr>
        <w:numPr>
          <w:ilvl w:val="0"/>
          <w:numId w:val="67"/>
        </w:numPr>
      </w:pPr>
      <w:r w:rsidRPr="00840FF1">
        <w:rPr>
          <w:b/>
          <w:bCs/>
        </w:rPr>
        <w:lastRenderedPageBreak/>
        <w:t>Narcissistic Personality Disorder (NPD)</w:t>
      </w:r>
      <w:r w:rsidRPr="00840FF1">
        <w:t>: Characterized by grandiosity and a lack of empathy, individuals may manipulate others to maintain their self-image.</w:t>
      </w:r>
    </w:p>
    <w:p w14:paraId="39DFFD22" w14:textId="77777777" w:rsidR="00840FF1" w:rsidRPr="00840FF1" w:rsidRDefault="00840FF1" w:rsidP="00840FF1">
      <w:pPr>
        <w:numPr>
          <w:ilvl w:val="0"/>
          <w:numId w:val="67"/>
        </w:numPr>
      </w:pPr>
      <w:r w:rsidRPr="00840FF1">
        <w:rPr>
          <w:b/>
          <w:bCs/>
        </w:rPr>
        <w:t>Antisocial Personality Disorder (APD)</w:t>
      </w:r>
      <w:r w:rsidRPr="00840FF1">
        <w:t>: Involves a disregard for others' rights, often engaging in deceit for personal gain.</w:t>
      </w:r>
    </w:p>
    <w:p w14:paraId="60FED5DE" w14:textId="77777777" w:rsidR="00840FF1" w:rsidRPr="00840FF1" w:rsidRDefault="00840FF1" w:rsidP="00840FF1">
      <w:pPr>
        <w:numPr>
          <w:ilvl w:val="0"/>
          <w:numId w:val="67"/>
        </w:numPr>
      </w:pPr>
      <w:r w:rsidRPr="00840FF1">
        <w:rPr>
          <w:b/>
          <w:bCs/>
        </w:rPr>
        <w:t>Borderline Personality Disorder (BPD)</w:t>
      </w:r>
      <w:r w:rsidRPr="00840FF1">
        <w:t>: Marked by emotional instability, individuals may resort to deceit to avoid perceived abandonment.</w:t>
      </w:r>
    </w:p>
    <w:p w14:paraId="2B5FA1A8" w14:textId="77777777" w:rsidR="00840FF1" w:rsidRPr="00840FF1" w:rsidRDefault="00840FF1" w:rsidP="00840FF1">
      <w:pPr>
        <w:rPr>
          <w:b/>
          <w:bCs/>
        </w:rPr>
      </w:pPr>
      <w:r w:rsidRPr="00840FF1">
        <w:rPr>
          <w:b/>
          <w:bCs/>
        </w:rPr>
        <w:t>2. Attachment Disorders</w:t>
      </w:r>
    </w:p>
    <w:p w14:paraId="0EC9751D" w14:textId="77777777" w:rsidR="00840FF1" w:rsidRPr="00840FF1" w:rsidRDefault="00840FF1" w:rsidP="00840FF1">
      <w:pPr>
        <w:numPr>
          <w:ilvl w:val="0"/>
          <w:numId w:val="68"/>
        </w:numPr>
      </w:pPr>
      <w:r w:rsidRPr="00840FF1">
        <w:rPr>
          <w:b/>
          <w:bCs/>
        </w:rPr>
        <w:t>Insecure Attachment Styles</w:t>
      </w:r>
      <w:r w:rsidRPr="00840FF1">
        <w:t>: Individuals may manipulate relationships due to fears of rejection or intimacy.</w:t>
      </w:r>
    </w:p>
    <w:p w14:paraId="619E8D29" w14:textId="77777777" w:rsidR="00840FF1" w:rsidRPr="00840FF1" w:rsidRDefault="00840FF1" w:rsidP="00840FF1">
      <w:pPr>
        <w:numPr>
          <w:ilvl w:val="0"/>
          <w:numId w:val="68"/>
        </w:numPr>
      </w:pPr>
      <w:r w:rsidRPr="00840FF1">
        <w:rPr>
          <w:b/>
          <w:bCs/>
        </w:rPr>
        <w:t>Reactive Attachment Disorder (RAD)</w:t>
      </w:r>
      <w:r w:rsidRPr="00840FF1">
        <w:t>: Resulting from neglect or disrupted attachments, individuals may exhibit mistrust and manipulative behaviors.</w:t>
      </w:r>
    </w:p>
    <w:p w14:paraId="1A9A3D81" w14:textId="77777777" w:rsidR="00840FF1" w:rsidRPr="00840FF1" w:rsidRDefault="00840FF1" w:rsidP="00840FF1">
      <w:pPr>
        <w:rPr>
          <w:b/>
          <w:bCs/>
        </w:rPr>
      </w:pPr>
      <w:r w:rsidRPr="00840FF1">
        <w:rPr>
          <w:b/>
          <w:bCs/>
        </w:rPr>
        <w:t>3. Mood Disorders</w:t>
      </w:r>
    </w:p>
    <w:p w14:paraId="2A364F03" w14:textId="77777777" w:rsidR="00840FF1" w:rsidRPr="00840FF1" w:rsidRDefault="00840FF1" w:rsidP="00840FF1">
      <w:pPr>
        <w:numPr>
          <w:ilvl w:val="0"/>
          <w:numId w:val="69"/>
        </w:numPr>
      </w:pPr>
      <w:r w:rsidRPr="00840FF1">
        <w:rPr>
          <w:b/>
          <w:bCs/>
        </w:rPr>
        <w:t>Depression</w:t>
      </w:r>
      <w:r w:rsidRPr="00840FF1">
        <w:t>: Deceit can serve as a coping mechanism for emotional pain.</w:t>
      </w:r>
    </w:p>
    <w:p w14:paraId="0081F512" w14:textId="77777777" w:rsidR="00840FF1" w:rsidRPr="00840FF1" w:rsidRDefault="00840FF1" w:rsidP="00840FF1">
      <w:pPr>
        <w:numPr>
          <w:ilvl w:val="0"/>
          <w:numId w:val="69"/>
        </w:numPr>
      </w:pPr>
      <w:r w:rsidRPr="00840FF1">
        <w:rPr>
          <w:b/>
          <w:bCs/>
        </w:rPr>
        <w:t>Bipolar Disorder</w:t>
      </w:r>
      <w:r w:rsidRPr="00840FF1">
        <w:t>: Manic episodes may lead to reckless, deceitful behavior.</w:t>
      </w:r>
    </w:p>
    <w:p w14:paraId="14A351E3" w14:textId="77777777" w:rsidR="00840FF1" w:rsidRPr="00840FF1" w:rsidRDefault="00840FF1" w:rsidP="00840FF1">
      <w:pPr>
        <w:rPr>
          <w:b/>
          <w:bCs/>
        </w:rPr>
      </w:pPr>
      <w:r w:rsidRPr="00840FF1">
        <w:rPr>
          <w:b/>
          <w:bCs/>
        </w:rPr>
        <w:t>4. Anxiety Disorders</w:t>
      </w:r>
    </w:p>
    <w:p w14:paraId="58893A98" w14:textId="77777777" w:rsidR="00840FF1" w:rsidRPr="00840FF1" w:rsidRDefault="00840FF1" w:rsidP="00840FF1">
      <w:pPr>
        <w:numPr>
          <w:ilvl w:val="0"/>
          <w:numId w:val="70"/>
        </w:numPr>
      </w:pPr>
      <w:r w:rsidRPr="00840FF1">
        <w:rPr>
          <w:b/>
          <w:bCs/>
        </w:rPr>
        <w:t>Generalized Anxiety Disorder (GAD)</w:t>
      </w:r>
      <w:r w:rsidRPr="00840FF1">
        <w:t>: Chronic worry may lead to deception to avoid disapproval.</w:t>
      </w:r>
    </w:p>
    <w:p w14:paraId="2399C95A" w14:textId="77777777" w:rsidR="00840FF1" w:rsidRPr="00840FF1" w:rsidRDefault="00840FF1" w:rsidP="00840FF1">
      <w:pPr>
        <w:numPr>
          <w:ilvl w:val="0"/>
          <w:numId w:val="70"/>
        </w:numPr>
      </w:pPr>
      <w:r w:rsidRPr="00840FF1">
        <w:rPr>
          <w:b/>
          <w:bCs/>
        </w:rPr>
        <w:t>Social Anxiety Disorder</w:t>
      </w:r>
      <w:r w:rsidRPr="00840FF1">
        <w:t>: Individuals may exaggerate or fabricate stories to fit in socially.</w:t>
      </w:r>
    </w:p>
    <w:p w14:paraId="5DCE41AF" w14:textId="77777777" w:rsidR="00840FF1" w:rsidRPr="00840FF1" w:rsidRDefault="00840FF1" w:rsidP="00840FF1">
      <w:pPr>
        <w:rPr>
          <w:b/>
          <w:bCs/>
        </w:rPr>
      </w:pPr>
      <w:r w:rsidRPr="00840FF1">
        <w:rPr>
          <w:b/>
          <w:bCs/>
        </w:rPr>
        <w:t>5. Substance Use Disorders</w:t>
      </w:r>
    </w:p>
    <w:p w14:paraId="4CBAB50F" w14:textId="77777777" w:rsidR="00840FF1" w:rsidRPr="00840FF1" w:rsidRDefault="00840FF1" w:rsidP="00840FF1">
      <w:r w:rsidRPr="00840FF1">
        <w:t>Substance abuse often leads to increased deceit as individuals hide their usage or manipulate others for support.</w:t>
      </w:r>
    </w:p>
    <w:p w14:paraId="31C0DC2A" w14:textId="77777777" w:rsidR="00840FF1" w:rsidRPr="00840FF1" w:rsidRDefault="00840FF1" w:rsidP="00840FF1">
      <w:pPr>
        <w:rPr>
          <w:b/>
          <w:bCs/>
        </w:rPr>
      </w:pPr>
      <w:r w:rsidRPr="00840FF1">
        <w:rPr>
          <w:b/>
          <w:bCs/>
        </w:rPr>
        <w:t>6. Cognitive Distortions and Biases</w:t>
      </w:r>
    </w:p>
    <w:p w14:paraId="4ECAF752" w14:textId="77777777" w:rsidR="00840FF1" w:rsidRPr="00840FF1" w:rsidRDefault="00840FF1" w:rsidP="00840FF1">
      <w:pPr>
        <w:numPr>
          <w:ilvl w:val="0"/>
          <w:numId w:val="71"/>
        </w:numPr>
      </w:pPr>
      <w:r w:rsidRPr="00840FF1">
        <w:rPr>
          <w:b/>
          <w:bCs/>
        </w:rPr>
        <w:t>Confirmation Bias</w:t>
      </w:r>
      <w:r w:rsidRPr="00840FF1">
        <w:t>: Individuals may only seek information that reinforces their deceptive narratives.</w:t>
      </w:r>
    </w:p>
    <w:p w14:paraId="5B7EEA3E" w14:textId="77777777" w:rsidR="00840FF1" w:rsidRPr="00840FF1" w:rsidRDefault="00840FF1" w:rsidP="00840FF1">
      <w:pPr>
        <w:numPr>
          <w:ilvl w:val="0"/>
          <w:numId w:val="71"/>
        </w:numPr>
      </w:pPr>
      <w:r w:rsidRPr="00840FF1">
        <w:rPr>
          <w:b/>
          <w:bCs/>
        </w:rPr>
        <w:t>Self-Serving Bias</w:t>
      </w:r>
      <w:r w:rsidRPr="00840FF1">
        <w:t>: This bias can justify deceitful behaviors as a means of self-preservation.</w:t>
      </w:r>
    </w:p>
    <w:p w14:paraId="2EED241E" w14:textId="77777777" w:rsidR="00840FF1" w:rsidRPr="00840FF1" w:rsidRDefault="00840FF1" w:rsidP="00840FF1">
      <w:pPr>
        <w:rPr>
          <w:b/>
          <w:bCs/>
        </w:rPr>
      </w:pPr>
      <w:r w:rsidRPr="00840FF1">
        <w:rPr>
          <w:b/>
          <w:bCs/>
        </w:rPr>
        <w:t>7. Cultural and Societal Influences</w:t>
      </w:r>
    </w:p>
    <w:p w14:paraId="5A8F5356" w14:textId="77777777" w:rsidR="00840FF1" w:rsidRPr="00840FF1" w:rsidRDefault="00840FF1" w:rsidP="00840FF1">
      <w:r w:rsidRPr="00840FF1">
        <w:t>Cultural pressures can shape individuals' behaviors, leading them to deceive to conform or achieve personal goals.</w:t>
      </w:r>
    </w:p>
    <w:p w14:paraId="477CEC2C" w14:textId="77777777" w:rsidR="00840FF1" w:rsidRPr="00840FF1" w:rsidRDefault="00840FF1" w:rsidP="00840FF1">
      <w:r w:rsidRPr="00840FF1">
        <w:t>Understanding these connections can inform therapeutic interventions and strategies for improving relational health. By addressing the underlying psychological and cognitive issues associated with LHS, individuals can work towards healthier relationships and emotional well-being.</w:t>
      </w:r>
    </w:p>
    <w:p w14:paraId="1E7D3D56" w14:textId="77777777" w:rsidR="00840FF1" w:rsidRPr="00840FF1" w:rsidRDefault="00840FF1" w:rsidP="00840FF1">
      <w:r w:rsidRPr="00840FF1">
        <w:t>For a deeper exploration of the intricacies of LHS, including specific studies and examples, you can refer to detailed psychological literature on these disorders and their implications for interpersonal dynamics.</w:t>
      </w:r>
    </w:p>
    <w:p w14:paraId="45A6CE8E" w14:textId="0003FDD6" w:rsidR="00840FF1" w:rsidRDefault="00840FF1" w:rsidP="00840FF1"/>
    <w:p w14:paraId="4DB4EA88" w14:textId="34ACFC20" w:rsidR="006B5427" w:rsidRDefault="00233C7F" w:rsidP="00840FF1">
      <w:proofErr w:type="spellStart"/>
      <w:r>
        <w:lastRenderedPageBreak/>
        <w:t>Nxt</w:t>
      </w:r>
      <w:proofErr w:type="spellEnd"/>
    </w:p>
    <w:p w14:paraId="695AD5A3" w14:textId="77777777" w:rsidR="00233C7F" w:rsidRDefault="00233C7F" w:rsidP="00840FF1"/>
    <w:p w14:paraId="25382E7A" w14:textId="77777777" w:rsidR="00233C7F" w:rsidRPr="00233C7F" w:rsidRDefault="00233C7F" w:rsidP="00233C7F">
      <w:r w:rsidRPr="00233C7F">
        <w:t>Applying the insights gained from studying Liar's Heir Syndrome (LHS) can lead to profound changes in personal experiences and relationships. Here’s a more comprehensive approach to incorporating these insights into your life:</w:t>
      </w:r>
    </w:p>
    <w:p w14:paraId="775BB7A3" w14:textId="77777777" w:rsidR="00233C7F" w:rsidRPr="00233C7F" w:rsidRDefault="00233C7F" w:rsidP="00233C7F">
      <w:pPr>
        <w:rPr>
          <w:b/>
          <w:bCs/>
        </w:rPr>
      </w:pPr>
      <w:r w:rsidRPr="00233C7F">
        <w:rPr>
          <w:b/>
          <w:bCs/>
        </w:rPr>
        <w:t>1. Self-Awareness and Reflection</w:t>
      </w:r>
    </w:p>
    <w:p w14:paraId="14A0E6B2" w14:textId="77777777" w:rsidR="00233C7F" w:rsidRPr="00233C7F" w:rsidRDefault="00233C7F" w:rsidP="00233C7F">
      <w:pPr>
        <w:numPr>
          <w:ilvl w:val="0"/>
          <w:numId w:val="72"/>
        </w:numPr>
      </w:pPr>
      <w:r w:rsidRPr="00233C7F">
        <w:rPr>
          <w:b/>
          <w:bCs/>
        </w:rPr>
        <w:t>Identify Personal Patterns</w:t>
      </w:r>
      <w:r w:rsidRPr="00233C7F">
        <w:t>: Engage in deep self-reflection to uncover LHS patterns in your life. This involves examining your past relationships and experiences through a critical lens. Consider asking yourself:</w:t>
      </w:r>
    </w:p>
    <w:p w14:paraId="7BBF0584" w14:textId="77777777" w:rsidR="00233C7F" w:rsidRPr="00233C7F" w:rsidRDefault="00233C7F" w:rsidP="00233C7F">
      <w:pPr>
        <w:numPr>
          <w:ilvl w:val="1"/>
          <w:numId w:val="72"/>
        </w:numPr>
      </w:pPr>
      <w:r w:rsidRPr="00233C7F">
        <w:t>Have I ever felt compelled to deceive or manipulate to protect myself or gain an advantage?</w:t>
      </w:r>
    </w:p>
    <w:p w14:paraId="6A438466" w14:textId="77777777" w:rsidR="00233C7F" w:rsidRPr="00233C7F" w:rsidRDefault="00233C7F" w:rsidP="00233C7F">
      <w:pPr>
        <w:numPr>
          <w:ilvl w:val="1"/>
          <w:numId w:val="72"/>
        </w:numPr>
      </w:pPr>
      <w:r w:rsidRPr="00233C7F">
        <w:t>Do I often find myself doubting others' intentions, leading to mistrust?</w:t>
      </w:r>
    </w:p>
    <w:p w14:paraId="3B3B292D" w14:textId="77777777" w:rsidR="00233C7F" w:rsidRPr="00233C7F" w:rsidRDefault="00233C7F" w:rsidP="00233C7F">
      <w:pPr>
        <w:numPr>
          <w:ilvl w:val="1"/>
          <w:numId w:val="72"/>
        </w:numPr>
      </w:pPr>
      <w:r w:rsidRPr="00233C7F">
        <w:t>How have past betrayals shaped my perception of trust and honesty?</w:t>
      </w:r>
    </w:p>
    <w:p w14:paraId="67A7814E" w14:textId="77777777" w:rsidR="00233C7F" w:rsidRPr="00233C7F" w:rsidRDefault="00233C7F" w:rsidP="00233C7F">
      <w:pPr>
        <w:numPr>
          <w:ilvl w:val="0"/>
          <w:numId w:val="72"/>
        </w:numPr>
      </w:pPr>
      <w:r w:rsidRPr="00233C7F">
        <w:rPr>
          <w:b/>
          <w:bCs/>
        </w:rPr>
        <w:t>Evaluate Emotional Responses</w:t>
      </w:r>
      <w:r w:rsidRPr="00233C7F">
        <w:t>: Understanding how LHS manifests in your emotional reactions can provide clarity. Take time to journal about your feelings in various situations, particularly where you felt hurt or betrayed. Research suggests that unresolved emotional trauma significantly impacts decision-making and relationship dynamics (Wegner, 2018; Janoff-Bulman, 2019). Reflecting on these responses can help you recognize recurring themes in your emotional landscape.</w:t>
      </w:r>
    </w:p>
    <w:p w14:paraId="20188500" w14:textId="77777777" w:rsidR="00233C7F" w:rsidRPr="00233C7F" w:rsidRDefault="00233C7F" w:rsidP="00233C7F">
      <w:pPr>
        <w:rPr>
          <w:b/>
          <w:bCs/>
        </w:rPr>
      </w:pPr>
      <w:r w:rsidRPr="00233C7F">
        <w:rPr>
          <w:b/>
          <w:bCs/>
        </w:rPr>
        <w:t>2. Enhancing Communication</w:t>
      </w:r>
    </w:p>
    <w:p w14:paraId="67B3078C" w14:textId="77777777" w:rsidR="00233C7F" w:rsidRPr="00233C7F" w:rsidRDefault="00233C7F" w:rsidP="00233C7F">
      <w:pPr>
        <w:numPr>
          <w:ilvl w:val="0"/>
          <w:numId w:val="73"/>
        </w:numPr>
      </w:pPr>
      <w:r w:rsidRPr="00233C7F">
        <w:rPr>
          <w:b/>
          <w:bCs/>
        </w:rPr>
        <w:t>Foster Open Dialogue</w:t>
      </w:r>
      <w:r w:rsidRPr="00233C7F">
        <w:t>: Recognizing LHS patterns in your relationships can empower you to initiate open and honest conversations. Consider how you might approach sensitive topics with friends or family, emphasizing vulnerability and transparency. Effective communication is crucial in building trust and intimacy in relationships (Gottman, 2020).</w:t>
      </w:r>
    </w:p>
    <w:p w14:paraId="5A3568B0" w14:textId="77777777" w:rsidR="00233C7F" w:rsidRPr="00233C7F" w:rsidRDefault="00233C7F" w:rsidP="00233C7F">
      <w:pPr>
        <w:numPr>
          <w:ilvl w:val="0"/>
          <w:numId w:val="73"/>
        </w:numPr>
      </w:pPr>
      <w:r w:rsidRPr="00233C7F">
        <w:rPr>
          <w:b/>
          <w:bCs/>
        </w:rPr>
        <w:t>Practice Active Listening</w:t>
      </w:r>
      <w:r w:rsidRPr="00233C7F">
        <w:t>: Commit to being an active listener in conversations. This means fully engaging with what others are saying without planning your response while they speak. By doing so, you create a space where others feel valued and understood, reducing the likelihood of misunderstandings that can lead to deceit and manipulation (Brown, 2021).</w:t>
      </w:r>
    </w:p>
    <w:p w14:paraId="4DFE182E" w14:textId="77777777" w:rsidR="00233C7F" w:rsidRPr="00233C7F" w:rsidRDefault="00233C7F" w:rsidP="00233C7F">
      <w:pPr>
        <w:rPr>
          <w:b/>
          <w:bCs/>
        </w:rPr>
      </w:pPr>
      <w:r w:rsidRPr="00233C7F">
        <w:rPr>
          <w:b/>
          <w:bCs/>
        </w:rPr>
        <w:t>3. Building Trust</w:t>
      </w:r>
    </w:p>
    <w:p w14:paraId="27F27A4C" w14:textId="77777777" w:rsidR="00233C7F" w:rsidRPr="00233C7F" w:rsidRDefault="00233C7F" w:rsidP="00233C7F">
      <w:pPr>
        <w:numPr>
          <w:ilvl w:val="0"/>
          <w:numId w:val="74"/>
        </w:numPr>
      </w:pPr>
      <w:r w:rsidRPr="00233C7F">
        <w:rPr>
          <w:b/>
          <w:bCs/>
        </w:rPr>
        <w:t>Establish Boundaries</w:t>
      </w:r>
      <w:r w:rsidRPr="00233C7F">
        <w:t>: Reflect on your personal boundaries and their importance in fostering trust. Identify past situations where boundaries were crossed and led to feelings of betrayal. Communicate your limits clearly and respect others' boundaries to create a trusting environment. Healthy boundaries are fundamental to building trust in relationships (Cloud &amp; Townsend, 2018).</w:t>
      </w:r>
    </w:p>
    <w:p w14:paraId="1C4A8A6E" w14:textId="77777777" w:rsidR="00233C7F" w:rsidRPr="00233C7F" w:rsidRDefault="00233C7F" w:rsidP="00233C7F">
      <w:pPr>
        <w:numPr>
          <w:ilvl w:val="0"/>
          <w:numId w:val="74"/>
        </w:numPr>
      </w:pPr>
      <w:r w:rsidRPr="00233C7F">
        <w:rPr>
          <w:b/>
          <w:bCs/>
        </w:rPr>
        <w:t>Demonstrate Reliability</w:t>
      </w:r>
      <w:r w:rsidRPr="00233C7F">
        <w:t xml:space="preserve">: Make a conscious effort to be consistent and dependable in your actions and words. This reliability reinforces trust in your relationships and counters tendencies </w:t>
      </w:r>
      <w:r w:rsidRPr="00233C7F">
        <w:lastRenderedPageBreak/>
        <w:t>of LHS. Trustworthiness is built over time through consistent behavior, which has been shown to strengthen relationships (Kramer &amp; Tyler, 2019).</w:t>
      </w:r>
    </w:p>
    <w:p w14:paraId="72AD691C" w14:textId="77777777" w:rsidR="00233C7F" w:rsidRPr="00233C7F" w:rsidRDefault="00233C7F" w:rsidP="00233C7F">
      <w:pPr>
        <w:rPr>
          <w:b/>
          <w:bCs/>
        </w:rPr>
      </w:pPr>
      <w:r w:rsidRPr="00233C7F">
        <w:rPr>
          <w:b/>
          <w:bCs/>
        </w:rPr>
        <w:t>4. Addressing Deceptive Behaviors</w:t>
      </w:r>
    </w:p>
    <w:p w14:paraId="01A65E7F" w14:textId="77777777" w:rsidR="00233C7F" w:rsidRPr="00233C7F" w:rsidRDefault="00233C7F" w:rsidP="00233C7F">
      <w:pPr>
        <w:numPr>
          <w:ilvl w:val="0"/>
          <w:numId w:val="75"/>
        </w:numPr>
      </w:pPr>
      <w:r w:rsidRPr="00233C7F">
        <w:rPr>
          <w:b/>
          <w:bCs/>
        </w:rPr>
        <w:t>Confront Your Own Behaviors</w:t>
      </w:r>
      <w:r w:rsidRPr="00233C7F">
        <w:t>: Acknowledge any tendencies you may have toward deceit, even if they are minor or unintentional. Reflect on situations where you may have withheld the truth or manipulated outcomes. Taking responsibility for these behaviors is essential for personal growth and healing.</w:t>
      </w:r>
    </w:p>
    <w:p w14:paraId="6683E369" w14:textId="77777777" w:rsidR="00233C7F" w:rsidRPr="00233C7F" w:rsidRDefault="00233C7F" w:rsidP="00233C7F">
      <w:pPr>
        <w:numPr>
          <w:ilvl w:val="0"/>
          <w:numId w:val="75"/>
        </w:numPr>
      </w:pPr>
      <w:r w:rsidRPr="00233C7F">
        <w:rPr>
          <w:b/>
          <w:bCs/>
        </w:rPr>
        <w:t>Encourage Transparency</w:t>
      </w:r>
      <w:r w:rsidRPr="00233C7F">
        <w:t>: Strive to foster an environment of transparency in your relationships. Share your thoughts and feelings openly and encourage others to do the same. Openness helps mitigate the impact of LHS and promotes healthier interactions (Lammers, 2019).</w:t>
      </w:r>
    </w:p>
    <w:p w14:paraId="6CB8129A" w14:textId="77777777" w:rsidR="00233C7F" w:rsidRPr="00233C7F" w:rsidRDefault="00233C7F" w:rsidP="00233C7F">
      <w:pPr>
        <w:rPr>
          <w:b/>
          <w:bCs/>
        </w:rPr>
      </w:pPr>
      <w:r w:rsidRPr="00233C7F">
        <w:rPr>
          <w:b/>
          <w:bCs/>
        </w:rPr>
        <w:t>5. Seeking Professional Guidance</w:t>
      </w:r>
    </w:p>
    <w:p w14:paraId="6CAE92FB" w14:textId="77777777" w:rsidR="00233C7F" w:rsidRPr="00233C7F" w:rsidRDefault="00233C7F" w:rsidP="00233C7F">
      <w:pPr>
        <w:numPr>
          <w:ilvl w:val="0"/>
          <w:numId w:val="76"/>
        </w:numPr>
      </w:pPr>
      <w:r w:rsidRPr="00233C7F">
        <w:rPr>
          <w:b/>
          <w:bCs/>
        </w:rPr>
        <w:t>Therapeutic Support</w:t>
      </w:r>
      <w:r w:rsidRPr="00233C7F">
        <w:t>: If LHS patterns significantly impact your relationships and decision-making, consider seeking guidance from a therapist. Professional support can help you explore these patterns, providing tools to develop healthier coping strategies. Therapy has proven effective in addressing trust issues and emotional conflicts related to LHS (Levy &amp; Terenzio, 2020).</w:t>
      </w:r>
    </w:p>
    <w:p w14:paraId="00499CE6" w14:textId="77777777" w:rsidR="00233C7F" w:rsidRPr="00233C7F" w:rsidRDefault="00233C7F" w:rsidP="00233C7F">
      <w:pPr>
        <w:rPr>
          <w:b/>
          <w:bCs/>
        </w:rPr>
      </w:pPr>
      <w:r w:rsidRPr="00233C7F">
        <w:rPr>
          <w:b/>
          <w:bCs/>
        </w:rPr>
        <w:t>Conclusion</w:t>
      </w:r>
    </w:p>
    <w:p w14:paraId="2314E4D2" w14:textId="77777777" w:rsidR="00233C7F" w:rsidRPr="00233C7F" w:rsidRDefault="00233C7F" w:rsidP="00233C7F">
      <w:r w:rsidRPr="00233C7F">
        <w:t>By applying these insights from LHS to your personal life, you can enhance self-awareness, improve communication, and build healthier relationships. Reflecting on your patterns, being open to change, and fostering a supportive environment will enable you to break free from cycles of deception and mistrust perpetuated by LHS.</w:t>
      </w:r>
    </w:p>
    <w:p w14:paraId="739B07C8" w14:textId="77777777" w:rsidR="00233C7F" w:rsidRPr="00233C7F" w:rsidRDefault="00233C7F" w:rsidP="00233C7F">
      <w:pPr>
        <w:rPr>
          <w:b/>
          <w:bCs/>
        </w:rPr>
      </w:pPr>
      <w:r w:rsidRPr="00233C7F">
        <w:rPr>
          <w:b/>
          <w:bCs/>
        </w:rPr>
        <w:t>References</w:t>
      </w:r>
    </w:p>
    <w:p w14:paraId="1D86746D" w14:textId="77777777" w:rsidR="00233C7F" w:rsidRPr="00233C7F" w:rsidRDefault="00233C7F" w:rsidP="00233C7F">
      <w:pPr>
        <w:numPr>
          <w:ilvl w:val="0"/>
          <w:numId w:val="77"/>
        </w:numPr>
      </w:pPr>
      <w:r w:rsidRPr="00233C7F">
        <w:t xml:space="preserve">Wegner, D. M. (2018). </w:t>
      </w:r>
      <w:r w:rsidRPr="00233C7F">
        <w:rPr>
          <w:i/>
          <w:iCs/>
        </w:rPr>
        <w:t>White Bears and Other Unwanted Thoughts: Suppression, Obsession, and the Science of Mental Control</w:t>
      </w:r>
      <w:r w:rsidRPr="00233C7F">
        <w:t>. New York: Viking Press.</w:t>
      </w:r>
    </w:p>
    <w:p w14:paraId="4A2D3B4F" w14:textId="77777777" w:rsidR="00233C7F" w:rsidRPr="00233C7F" w:rsidRDefault="00233C7F" w:rsidP="00233C7F">
      <w:pPr>
        <w:numPr>
          <w:ilvl w:val="0"/>
          <w:numId w:val="77"/>
        </w:numPr>
      </w:pPr>
      <w:r w:rsidRPr="00233C7F">
        <w:t xml:space="preserve">Janoff-Bulman, R. (2019). </w:t>
      </w:r>
      <w:r w:rsidRPr="00233C7F">
        <w:rPr>
          <w:i/>
          <w:iCs/>
        </w:rPr>
        <w:t>Shattered Assumptions: Towards a New Psychology of Trauma</w:t>
      </w:r>
      <w:r w:rsidRPr="00233C7F">
        <w:t>. New York: Free Press.</w:t>
      </w:r>
    </w:p>
    <w:p w14:paraId="44492B01" w14:textId="77777777" w:rsidR="00233C7F" w:rsidRPr="00233C7F" w:rsidRDefault="00233C7F" w:rsidP="00233C7F">
      <w:pPr>
        <w:numPr>
          <w:ilvl w:val="0"/>
          <w:numId w:val="77"/>
        </w:numPr>
      </w:pPr>
      <w:r w:rsidRPr="00233C7F">
        <w:t xml:space="preserve">Gottman, J. M. (2020). </w:t>
      </w:r>
      <w:r w:rsidRPr="00233C7F">
        <w:rPr>
          <w:i/>
          <w:iCs/>
        </w:rPr>
        <w:t>The Seven Principles for Making Marriage Work</w:t>
      </w:r>
      <w:r w:rsidRPr="00233C7F">
        <w:t>. New York: Crown Publishers.</w:t>
      </w:r>
    </w:p>
    <w:p w14:paraId="46038F05" w14:textId="77777777" w:rsidR="00233C7F" w:rsidRPr="00233C7F" w:rsidRDefault="00233C7F" w:rsidP="00233C7F">
      <w:pPr>
        <w:numPr>
          <w:ilvl w:val="0"/>
          <w:numId w:val="77"/>
        </w:numPr>
      </w:pPr>
      <w:r w:rsidRPr="00233C7F">
        <w:t xml:space="preserve">Brown, B. (2021). </w:t>
      </w:r>
      <w:r w:rsidRPr="00233C7F">
        <w:rPr>
          <w:i/>
          <w:iCs/>
        </w:rPr>
        <w:t>Dare to Lead: Brave Work. Tough Conversations. Whole Hearts.</w:t>
      </w:r>
      <w:r w:rsidRPr="00233C7F">
        <w:t xml:space="preserve"> New York: Random House.</w:t>
      </w:r>
    </w:p>
    <w:p w14:paraId="11927B80" w14:textId="77777777" w:rsidR="00233C7F" w:rsidRPr="00233C7F" w:rsidRDefault="00233C7F" w:rsidP="00233C7F">
      <w:pPr>
        <w:numPr>
          <w:ilvl w:val="0"/>
          <w:numId w:val="77"/>
        </w:numPr>
      </w:pPr>
      <w:r w:rsidRPr="00233C7F">
        <w:t xml:space="preserve">Cloud, H., &amp; Townsend, J. (2018). </w:t>
      </w:r>
      <w:r w:rsidRPr="00233C7F">
        <w:rPr>
          <w:i/>
          <w:iCs/>
        </w:rPr>
        <w:t>Boundaries: When to Say Yes, How to Say No to Take Control of Your Life</w:t>
      </w:r>
      <w:r w:rsidRPr="00233C7F">
        <w:t>. Grand Rapids: Zondervan.</w:t>
      </w:r>
    </w:p>
    <w:p w14:paraId="3B989852" w14:textId="77777777" w:rsidR="00233C7F" w:rsidRPr="00233C7F" w:rsidRDefault="00233C7F" w:rsidP="00233C7F">
      <w:pPr>
        <w:numPr>
          <w:ilvl w:val="0"/>
          <w:numId w:val="77"/>
        </w:numPr>
      </w:pPr>
      <w:r w:rsidRPr="00233C7F">
        <w:t xml:space="preserve">Kramer, R. M., &amp; Tyler, T. R. (2019). </w:t>
      </w:r>
      <w:r w:rsidRPr="00233C7F">
        <w:rPr>
          <w:i/>
          <w:iCs/>
        </w:rPr>
        <w:t>Trust in Organizations: Frontiers of Theory and Research</w:t>
      </w:r>
      <w:r w:rsidRPr="00233C7F">
        <w:t>. Thousand Oaks: Sage Publications.</w:t>
      </w:r>
    </w:p>
    <w:p w14:paraId="68184BD1" w14:textId="77777777" w:rsidR="00233C7F" w:rsidRPr="00233C7F" w:rsidRDefault="00233C7F" w:rsidP="00233C7F">
      <w:pPr>
        <w:numPr>
          <w:ilvl w:val="0"/>
          <w:numId w:val="77"/>
        </w:numPr>
      </w:pPr>
      <w:r w:rsidRPr="00233C7F">
        <w:t xml:space="preserve">Lammers, J. (2019). </w:t>
      </w:r>
      <w:r w:rsidRPr="00233C7F">
        <w:rPr>
          <w:i/>
          <w:iCs/>
        </w:rPr>
        <w:t>The Social Psychology of Power</w:t>
      </w:r>
      <w:r w:rsidRPr="00233C7F">
        <w:t xml:space="preserve">. </w:t>
      </w:r>
      <w:r w:rsidRPr="00233C7F">
        <w:rPr>
          <w:i/>
          <w:iCs/>
        </w:rPr>
        <w:t>Annual Review of Sociology</w:t>
      </w:r>
      <w:r w:rsidRPr="00233C7F">
        <w:t>, 45, 501-523.</w:t>
      </w:r>
    </w:p>
    <w:p w14:paraId="07217C74" w14:textId="77777777" w:rsidR="00233C7F" w:rsidRPr="00233C7F" w:rsidRDefault="00233C7F" w:rsidP="00233C7F">
      <w:pPr>
        <w:numPr>
          <w:ilvl w:val="0"/>
          <w:numId w:val="77"/>
        </w:numPr>
      </w:pPr>
      <w:r w:rsidRPr="00233C7F">
        <w:lastRenderedPageBreak/>
        <w:t xml:space="preserve">Levy, B. R., &amp; Terenzio, M. (2020). </w:t>
      </w:r>
      <w:r w:rsidRPr="00233C7F">
        <w:rPr>
          <w:i/>
          <w:iCs/>
        </w:rPr>
        <w:t>The Role of Therapy in Building Trust</w:t>
      </w:r>
      <w:r w:rsidRPr="00233C7F">
        <w:t xml:space="preserve">. </w:t>
      </w:r>
      <w:r w:rsidRPr="00233C7F">
        <w:rPr>
          <w:i/>
          <w:iCs/>
        </w:rPr>
        <w:t>Journal of Clinical Psychology</w:t>
      </w:r>
      <w:r w:rsidRPr="00233C7F">
        <w:t>, 76(5), 867-874.</w:t>
      </w:r>
    </w:p>
    <w:p w14:paraId="2AB0145B" w14:textId="77777777" w:rsidR="00233C7F" w:rsidRPr="00233C7F" w:rsidRDefault="00233C7F" w:rsidP="00233C7F">
      <w:r w:rsidRPr="00233C7F">
        <w:t>This comprehensive approach encourages you to reflect on personal experiences while emphasizing actionable strategies to mitigate the effects of LHS, fostering healthier interactions and decision-making in your life.</w:t>
      </w:r>
    </w:p>
    <w:p w14:paraId="25FA475C" w14:textId="77777777" w:rsidR="00233C7F" w:rsidRDefault="00233C7F" w:rsidP="00840FF1"/>
    <w:p w14:paraId="244A9F10" w14:textId="77777777" w:rsidR="00B819B3" w:rsidRPr="00B819B3" w:rsidRDefault="00B819B3" w:rsidP="00B819B3">
      <w:r w:rsidRPr="00B819B3">
        <w:t>Applying the insights gained from studying Liar's Heir Syndrome (LHS) can lead to profound changes in personal experiences and relationships. Here’s a more comprehensive approach to incorporating these insights into your life:</w:t>
      </w:r>
    </w:p>
    <w:p w14:paraId="5DC4E7FA" w14:textId="77777777" w:rsidR="00B819B3" w:rsidRPr="00B819B3" w:rsidRDefault="00B819B3" w:rsidP="00B819B3">
      <w:pPr>
        <w:rPr>
          <w:b/>
          <w:bCs/>
        </w:rPr>
      </w:pPr>
      <w:r w:rsidRPr="00B819B3">
        <w:rPr>
          <w:b/>
          <w:bCs/>
        </w:rPr>
        <w:t>1. Self-Awareness and Reflection</w:t>
      </w:r>
    </w:p>
    <w:p w14:paraId="66044061" w14:textId="77777777" w:rsidR="00B819B3" w:rsidRPr="00B819B3" w:rsidRDefault="00B819B3" w:rsidP="00B819B3">
      <w:pPr>
        <w:numPr>
          <w:ilvl w:val="0"/>
          <w:numId w:val="78"/>
        </w:numPr>
      </w:pPr>
      <w:r w:rsidRPr="00B819B3">
        <w:rPr>
          <w:b/>
          <w:bCs/>
        </w:rPr>
        <w:t>Identify Personal Patterns</w:t>
      </w:r>
      <w:r w:rsidRPr="00B819B3">
        <w:t>: Engage in deep self-reflection to uncover LHS patterns in your life. This involves examining your past relationships and experiences through a critical lens. Consider asking yourself:</w:t>
      </w:r>
    </w:p>
    <w:p w14:paraId="4C26ABEB" w14:textId="77777777" w:rsidR="00B819B3" w:rsidRPr="00B819B3" w:rsidRDefault="00B819B3" w:rsidP="00B819B3">
      <w:pPr>
        <w:numPr>
          <w:ilvl w:val="1"/>
          <w:numId w:val="78"/>
        </w:numPr>
      </w:pPr>
      <w:r w:rsidRPr="00B819B3">
        <w:t>Have I ever felt compelled to deceive or manipulate to protect myself or gain an advantage?</w:t>
      </w:r>
    </w:p>
    <w:p w14:paraId="029E38AE" w14:textId="77777777" w:rsidR="00B819B3" w:rsidRPr="00B819B3" w:rsidRDefault="00B819B3" w:rsidP="00B819B3">
      <w:pPr>
        <w:numPr>
          <w:ilvl w:val="1"/>
          <w:numId w:val="78"/>
        </w:numPr>
      </w:pPr>
      <w:r w:rsidRPr="00B819B3">
        <w:t>Do I often find myself doubting others' intentions, leading to mistrust?</w:t>
      </w:r>
    </w:p>
    <w:p w14:paraId="0AF12AAE" w14:textId="77777777" w:rsidR="00B819B3" w:rsidRPr="00B819B3" w:rsidRDefault="00B819B3" w:rsidP="00B819B3">
      <w:pPr>
        <w:numPr>
          <w:ilvl w:val="1"/>
          <w:numId w:val="78"/>
        </w:numPr>
      </w:pPr>
      <w:r w:rsidRPr="00B819B3">
        <w:t>How have past betrayals shaped my perception of trust and honesty?</w:t>
      </w:r>
    </w:p>
    <w:p w14:paraId="60FF02EB" w14:textId="77777777" w:rsidR="00B819B3" w:rsidRPr="00B819B3" w:rsidRDefault="00B819B3" w:rsidP="00B819B3">
      <w:pPr>
        <w:numPr>
          <w:ilvl w:val="0"/>
          <w:numId w:val="78"/>
        </w:numPr>
      </w:pPr>
      <w:r w:rsidRPr="00B819B3">
        <w:rPr>
          <w:b/>
          <w:bCs/>
        </w:rPr>
        <w:t>Evaluate Emotional Responses</w:t>
      </w:r>
      <w:r w:rsidRPr="00B819B3">
        <w:t>: Understanding how LHS manifests in your emotional reactions can provide clarity. Take time to journal about your feelings in various situations, particularly where you felt hurt or betrayed. Research suggests that unresolved emotional trauma significantly impacts decision-making and relationship dynamics (Wegner, 2018; Janoff-Bulman, 2019). Reflecting on these responses can help you recognize recurring themes in your emotional landscape.</w:t>
      </w:r>
    </w:p>
    <w:p w14:paraId="321FDA90" w14:textId="77777777" w:rsidR="00B819B3" w:rsidRPr="00B819B3" w:rsidRDefault="00B819B3" w:rsidP="00B819B3">
      <w:pPr>
        <w:rPr>
          <w:b/>
          <w:bCs/>
        </w:rPr>
      </w:pPr>
      <w:r w:rsidRPr="00B819B3">
        <w:rPr>
          <w:b/>
          <w:bCs/>
        </w:rPr>
        <w:t>2. Enhancing Communication</w:t>
      </w:r>
    </w:p>
    <w:p w14:paraId="0B1091C5" w14:textId="77777777" w:rsidR="00B819B3" w:rsidRPr="00B819B3" w:rsidRDefault="00B819B3" w:rsidP="00B819B3">
      <w:pPr>
        <w:numPr>
          <w:ilvl w:val="0"/>
          <w:numId w:val="79"/>
        </w:numPr>
      </w:pPr>
      <w:r w:rsidRPr="00B819B3">
        <w:rPr>
          <w:b/>
          <w:bCs/>
        </w:rPr>
        <w:t>Foster Open Dialogue</w:t>
      </w:r>
      <w:r w:rsidRPr="00B819B3">
        <w:t>: Recognizing LHS patterns in your relationships can empower you to initiate open and honest conversations. Consider how you might approach sensitive topics with friends or family, emphasizing vulnerability and transparency. Effective communication is crucial in building trust and intimacy in relationships (Gottman, 2020).</w:t>
      </w:r>
    </w:p>
    <w:p w14:paraId="15B4E2AC" w14:textId="77777777" w:rsidR="00B819B3" w:rsidRPr="00B819B3" w:rsidRDefault="00B819B3" w:rsidP="00B819B3">
      <w:pPr>
        <w:numPr>
          <w:ilvl w:val="0"/>
          <w:numId w:val="79"/>
        </w:numPr>
      </w:pPr>
      <w:r w:rsidRPr="00B819B3">
        <w:rPr>
          <w:b/>
          <w:bCs/>
        </w:rPr>
        <w:t>Practice Active Listening</w:t>
      </w:r>
      <w:r w:rsidRPr="00B819B3">
        <w:t>: Commit to being an active listener in conversations. This means fully engaging with what others are saying without planning your response while they speak. By doing so, you create a space where others feel valued and understood, reducing the likelihood of misunderstandings that can lead to deceit and manipulation (Brown, 2021).</w:t>
      </w:r>
    </w:p>
    <w:p w14:paraId="5768AB7D" w14:textId="77777777" w:rsidR="00B819B3" w:rsidRPr="00B819B3" w:rsidRDefault="00B819B3" w:rsidP="00B819B3">
      <w:pPr>
        <w:rPr>
          <w:b/>
          <w:bCs/>
        </w:rPr>
      </w:pPr>
      <w:r w:rsidRPr="00B819B3">
        <w:rPr>
          <w:b/>
          <w:bCs/>
        </w:rPr>
        <w:t>3. Building Trust</w:t>
      </w:r>
    </w:p>
    <w:p w14:paraId="6587AD6E" w14:textId="77777777" w:rsidR="00B819B3" w:rsidRPr="00B819B3" w:rsidRDefault="00B819B3" w:rsidP="00B819B3">
      <w:pPr>
        <w:numPr>
          <w:ilvl w:val="0"/>
          <w:numId w:val="80"/>
        </w:numPr>
      </w:pPr>
      <w:r w:rsidRPr="00B819B3">
        <w:rPr>
          <w:b/>
          <w:bCs/>
        </w:rPr>
        <w:t>Establish Boundaries</w:t>
      </w:r>
      <w:r w:rsidRPr="00B819B3">
        <w:t xml:space="preserve">: Reflect on your personal boundaries and their importance in fostering trust. Identify past situations where boundaries were crossed and led to feelings of betrayal. Communicate your limits clearly and respect others' boundaries to create a trusting </w:t>
      </w:r>
      <w:r w:rsidRPr="00B819B3">
        <w:lastRenderedPageBreak/>
        <w:t>environment. Healthy boundaries are fundamental to building trust in relationships (Cloud &amp; Townsend, 2018).</w:t>
      </w:r>
    </w:p>
    <w:p w14:paraId="211538B1" w14:textId="77777777" w:rsidR="00B819B3" w:rsidRPr="00B819B3" w:rsidRDefault="00B819B3" w:rsidP="00B819B3">
      <w:pPr>
        <w:numPr>
          <w:ilvl w:val="0"/>
          <w:numId w:val="80"/>
        </w:numPr>
      </w:pPr>
      <w:r w:rsidRPr="00B819B3">
        <w:rPr>
          <w:b/>
          <w:bCs/>
        </w:rPr>
        <w:t>Demonstrate Reliability</w:t>
      </w:r>
      <w:r w:rsidRPr="00B819B3">
        <w:t>: Make a conscious effort to be consistent and dependable in your actions and words. This reliability reinforces trust in your relationships and counters tendencies of LHS. Trustworthiness is built over time through consistent behavior, which has been shown to strengthen relationships (Kramer &amp; Tyler, 2019).</w:t>
      </w:r>
    </w:p>
    <w:p w14:paraId="462CAF13" w14:textId="77777777" w:rsidR="00B819B3" w:rsidRPr="00B819B3" w:rsidRDefault="00B819B3" w:rsidP="00B819B3">
      <w:pPr>
        <w:rPr>
          <w:b/>
          <w:bCs/>
        </w:rPr>
      </w:pPr>
      <w:r w:rsidRPr="00B819B3">
        <w:rPr>
          <w:b/>
          <w:bCs/>
        </w:rPr>
        <w:t>4. Addressing Deceptive Behaviors</w:t>
      </w:r>
    </w:p>
    <w:p w14:paraId="3B453E66" w14:textId="77777777" w:rsidR="00B819B3" w:rsidRPr="00B819B3" w:rsidRDefault="00B819B3" w:rsidP="00B819B3">
      <w:pPr>
        <w:numPr>
          <w:ilvl w:val="0"/>
          <w:numId w:val="81"/>
        </w:numPr>
      </w:pPr>
      <w:r w:rsidRPr="00B819B3">
        <w:rPr>
          <w:b/>
          <w:bCs/>
        </w:rPr>
        <w:t>Confront Your Own Behaviors</w:t>
      </w:r>
      <w:r w:rsidRPr="00B819B3">
        <w:t>: Acknowledge any tendencies you may have toward deceit, even if they are minor or unintentional. Reflect on situations where you may have withheld the truth or manipulated outcomes. Taking responsibility for these behaviors is essential for personal growth and healing.</w:t>
      </w:r>
    </w:p>
    <w:p w14:paraId="6A77A85E" w14:textId="77777777" w:rsidR="00B819B3" w:rsidRPr="00B819B3" w:rsidRDefault="00B819B3" w:rsidP="00B819B3">
      <w:pPr>
        <w:numPr>
          <w:ilvl w:val="0"/>
          <w:numId w:val="81"/>
        </w:numPr>
      </w:pPr>
      <w:r w:rsidRPr="00B819B3">
        <w:rPr>
          <w:b/>
          <w:bCs/>
        </w:rPr>
        <w:t>Encourage Transparency</w:t>
      </w:r>
      <w:r w:rsidRPr="00B819B3">
        <w:t>: Strive to foster an environment of transparency in your relationships. Share your thoughts and feelings openly and encourage others to do the same. Openness helps mitigate the impact of LHS and promotes healthier interactions (Lammers, 2019).</w:t>
      </w:r>
    </w:p>
    <w:p w14:paraId="0B830BC6" w14:textId="77777777" w:rsidR="00B819B3" w:rsidRPr="00B819B3" w:rsidRDefault="00B819B3" w:rsidP="00B819B3">
      <w:pPr>
        <w:rPr>
          <w:b/>
          <w:bCs/>
        </w:rPr>
      </w:pPr>
      <w:r w:rsidRPr="00B819B3">
        <w:rPr>
          <w:b/>
          <w:bCs/>
        </w:rPr>
        <w:t>5. Seeking Professional Guidance</w:t>
      </w:r>
    </w:p>
    <w:p w14:paraId="3D675471" w14:textId="77777777" w:rsidR="00B819B3" w:rsidRPr="00B819B3" w:rsidRDefault="00B819B3" w:rsidP="00B819B3">
      <w:pPr>
        <w:numPr>
          <w:ilvl w:val="0"/>
          <w:numId w:val="82"/>
        </w:numPr>
      </w:pPr>
      <w:r w:rsidRPr="00B819B3">
        <w:rPr>
          <w:b/>
          <w:bCs/>
        </w:rPr>
        <w:t>Therapeutic Support</w:t>
      </w:r>
      <w:r w:rsidRPr="00B819B3">
        <w:t>: If LHS patterns significantly impact your relationships and decision-making, consider seeking guidance from a therapist. Professional support can help you explore these patterns, providing tools to develop healthier coping strategies. Therapy has proven effective in addressing trust issues and emotional conflicts related to LHS (Levy &amp; Terenzio, 2020).</w:t>
      </w:r>
    </w:p>
    <w:p w14:paraId="401F3EA7" w14:textId="77777777" w:rsidR="00B819B3" w:rsidRPr="00B819B3" w:rsidRDefault="00B819B3" w:rsidP="00B819B3">
      <w:pPr>
        <w:rPr>
          <w:b/>
          <w:bCs/>
        </w:rPr>
      </w:pPr>
      <w:r w:rsidRPr="00B819B3">
        <w:rPr>
          <w:b/>
          <w:bCs/>
        </w:rPr>
        <w:t>Conclusion</w:t>
      </w:r>
    </w:p>
    <w:p w14:paraId="09B37113" w14:textId="77777777" w:rsidR="00B819B3" w:rsidRPr="00B819B3" w:rsidRDefault="00B819B3" w:rsidP="00B819B3">
      <w:r w:rsidRPr="00B819B3">
        <w:t>By applying these insights from LHS to your personal life, you can enhance self-awareness, improve communication, and build healthier relationships. Reflecting on your patterns, being open to change, and fostering a supportive environment will enable you to break free from cycles of deception and mistrust perpetuated by LHS.</w:t>
      </w:r>
    </w:p>
    <w:p w14:paraId="4405A8AA" w14:textId="77777777" w:rsidR="00B819B3" w:rsidRPr="00B819B3" w:rsidRDefault="00B819B3" w:rsidP="00B819B3">
      <w:pPr>
        <w:rPr>
          <w:b/>
          <w:bCs/>
        </w:rPr>
      </w:pPr>
      <w:r w:rsidRPr="00B819B3">
        <w:rPr>
          <w:b/>
          <w:bCs/>
        </w:rPr>
        <w:t>References</w:t>
      </w:r>
    </w:p>
    <w:p w14:paraId="28245588" w14:textId="77777777" w:rsidR="00B819B3" w:rsidRPr="00B819B3" w:rsidRDefault="00B819B3" w:rsidP="00B819B3">
      <w:pPr>
        <w:numPr>
          <w:ilvl w:val="0"/>
          <w:numId w:val="83"/>
        </w:numPr>
      </w:pPr>
      <w:r w:rsidRPr="00B819B3">
        <w:t xml:space="preserve">Wegner, D. M. (2018). </w:t>
      </w:r>
      <w:r w:rsidRPr="00B819B3">
        <w:rPr>
          <w:i/>
          <w:iCs/>
        </w:rPr>
        <w:t>White Bears and Other Unwanted Thoughts: Suppression, Obsession, and the Science of Mental Control</w:t>
      </w:r>
      <w:r w:rsidRPr="00B819B3">
        <w:t>. New York: Viking Press.</w:t>
      </w:r>
    </w:p>
    <w:p w14:paraId="14F1F8BB" w14:textId="77777777" w:rsidR="00B819B3" w:rsidRPr="00B819B3" w:rsidRDefault="00B819B3" w:rsidP="00B819B3">
      <w:pPr>
        <w:numPr>
          <w:ilvl w:val="0"/>
          <w:numId w:val="83"/>
        </w:numPr>
      </w:pPr>
      <w:r w:rsidRPr="00B819B3">
        <w:t xml:space="preserve">Janoff-Bulman, R. (2019). </w:t>
      </w:r>
      <w:r w:rsidRPr="00B819B3">
        <w:rPr>
          <w:i/>
          <w:iCs/>
        </w:rPr>
        <w:t>Shattered Assumptions: Towards a New Psychology of Trauma</w:t>
      </w:r>
      <w:r w:rsidRPr="00B819B3">
        <w:t>. New York: Free Press.</w:t>
      </w:r>
    </w:p>
    <w:p w14:paraId="21DFEBDC" w14:textId="77777777" w:rsidR="00B819B3" w:rsidRPr="00B819B3" w:rsidRDefault="00B819B3" w:rsidP="00B819B3">
      <w:pPr>
        <w:numPr>
          <w:ilvl w:val="0"/>
          <w:numId w:val="83"/>
        </w:numPr>
      </w:pPr>
      <w:r w:rsidRPr="00B819B3">
        <w:t xml:space="preserve">Gottman, J. M. (2020). </w:t>
      </w:r>
      <w:r w:rsidRPr="00B819B3">
        <w:rPr>
          <w:i/>
          <w:iCs/>
        </w:rPr>
        <w:t>The Seven Principles for Making Marriage Work</w:t>
      </w:r>
      <w:r w:rsidRPr="00B819B3">
        <w:t>. New York: Crown Publishers.</w:t>
      </w:r>
    </w:p>
    <w:p w14:paraId="26682D2B" w14:textId="77777777" w:rsidR="00B819B3" w:rsidRPr="00B819B3" w:rsidRDefault="00B819B3" w:rsidP="00B819B3">
      <w:pPr>
        <w:numPr>
          <w:ilvl w:val="0"/>
          <w:numId w:val="83"/>
        </w:numPr>
      </w:pPr>
      <w:r w:rsidRPr="00B819B3">
        <w:t xml:space="preserve">Brown, B. (2021). </w:t>
      </w:r>
      <w:r w:rsidRPr="00B819B3">
        <w:rPr>
          <w:i/>
          <w:iCs/>
        </w:rPr>
        <w:t>Dare to Lead: Brave Work. Tough Conversations. Whole Hearts.</w:t>
      </w:r>
      <w:r w:rsidRPr="00B819B3">
        <w:t xml:space="preserve"> New York: Random House.</w:t>
      </w:r>
    </w:p>
    <w:p w14:paraId="059980B9" w14:textId="77777777" w:rsidR="00B819B3" w:rsidRPr="00B819B3" w:rsidRDefault="00B819B3" w:rsidP="00B819B3">
      <w:pPr>
        <w:numPr>
          <w:ilvl w:val="0"/>
          <w:numId w:val="83"/>
        </w:numPr>
      </w:pPr>
      <w:r w:rsidRPr="00B819B3">
        <w:t xml:space="preserve">Cloud, H., &amp; Townsend, J. (2018). </w:t>
      </w:r>
      <w:r w:rsidRPr="00B819B3">
        <w:rPr>
          <w:i/>
          <w:iCs/>
        </w:rPr>
        <w:t>Boundaries: When to Say Yes, How to Say No to Take Control of Your Life</w:t>
      </w:r>
      <w:r w:rsidRPr="00B819B3">
        <w:t>. Grand Rapids: Zondervan.</w:t>
      </w:r>
    </w:p>
    <w:p w14:paraId="6CEBF23A" w14:textId="77777777" w:rsidR="00B819B3" w:rsidRPr="00B819B3" w:rsidRDefault="00B819B3" w:rsidP="00B819B3">
      <w:pPr>
        <w:numPr>
          <w:ilvl w:val="0"/>
          <w:numId w:val="83"/>
        </w:numPr>
      </w:pPr>
      <w:r w:rsidRPr="00B819B3">
        <w:lastRenderedPageBreak/>
        <w:t xml:space="preserve">Kramer, R. M., &amp; Tyler, T. R. (2019). </w:t>
      </w:r>
      <w:r w:rsidRPr="00B819B3">
        <w:rPr>
          <w:i/>
          <w:iCs/>
        </w:rPr>
        <w:t>Trust in Organizations: Frontiers of Theory and Research</w:t>
      </w:r>
      <w:r w:rsidRPr="00B819B3">
        <w:t>. Thousand Oaks: Sage Publications.</w:t>
      </w:r>
    </w:p>
    <w:p w14:paraId="32B87DAD" w14:textId="77777777" w:rsidR="00B819B3" w:rsidRPr="00B819B3" w:rsidRDefault="00B819B3" w:rsidP="00B819B3">
      <w:pPr>
        <w:numPr>
          <w:ilvl w:val="0"/>
          <w:numId w:val="83"/>
        </w:numPr>
      </w:pPr>
      <w:r w:rsidRPr="00B819B3">
        <w:t xml:space="preserve">Lammers, J. (2019). </w:t>
      </w:r>
      <w:r w:rsidRPr="00B819B3">
        <w:rPr>
          <w:i/>
          <w:iCs/>
        </w:rPr>
        <w:t>The Social Psychology of Power</w:t>
      </w:r>
      <w:r w:rsidRPr="00B819B3">
        <w:t xml:space="preserve">. </w:t>
      </w:r>
      <w:r w:rsidRPr="00B819B3">
        <w:rPr>
          <w:i/>
          <w:iCs/>
        </w:rPr>
        <w:t>Annual Review of Sociology</w:t>
      </w:r>
      <w:r w:rsidRPr="00B819B3">
        <w:t>, 45, 501-523.</w:t>
      </w:r>
    </w:p>
    <w:p w14:paraId="6ABA312F" w14:textId="77777777" w:rsidR="00B819B3" w:rsidRPr="00B819B3" w:rsidRDefault="00B819B3" w:rsidP="00B819B3">
      <w:pPr>
        <w:numPr>
          <w:ilvl w:val="0"/>
          <w:numId w:val="83"/>
        </w:numPr>
      </w:pPr>
      <w:r w:rsidRPr="00B819B3">
        <w:t xml:space="preserve">Levy, B. R., &amp; Terenzio, M. (2020). </w:t>
      </w:r>
      <w:r w:rsidRPr="00B819B3">
        <w:rPr>
          <w:i/>
          <w:iCs/>
        </w:rPr>
        <w:t>The Role of Therapy in Building Trust</w:t>
      </w:r>
      <w:r w:rsidRPr="00B819B3">
        <w:t xml:space="preserve">. </w:t>
      </w:r>
      <w:r w:rsidRPr="00B819B3">
        <w:rPr>
          <w:i/>
          <w:iCs/>
        </w:rPr>
        <w:t>Journal of Clinical Psychology</w:t>
      </w:r>
      <w:r w:rsidRPr="00B819B3">
        <w:t>, 76(5), 867-874.</w:t>
      </w:r>
    </w:p>
    <w:p w14:paraId="03FDC207" w14:textId="77777777" w:rsidR="00B819B3" w:rsidRPr="00B819B3" w:rsidRDefault="00B819B3" w:rsidP="00B819B3">
      <w:r w:rsidRPr="00B819B3">
        <w:t>This comprehensive approach encourages you to reflect on personal experiences while emphasizing actionable strategies to mitigate the effects of LHS, fostering healthier interactions and decision-making in your life.</w:t>
      </w:r>
    </w:p>
    <w:p w14:paraId="390933E0" w14:textId="77777777" w:rsidR="00B819B3" w:rsidRPr="00B819B3" w:rsidRDefault="00B819B3" w:rsidP="00B819B3">
      <w:r w:rsidRPr="00B819B3">
        <w:t>4o mini</w:t>
      </w:r>
    </w:p>
    <w:p w14:paraId="3117EE18" w14:textId="77777777" w:rsidR="00B819B3" w:rsidRPr="00B819B3" w:rsidRDefault="00B819B3" w:rsidP="00B819B3">
      <w:pPr>
        <w:rPr>
          <w:b/>
          <w:bCs/>
        </w:rPr>
      </w:pPr>
      <w:r w:rsidRPr="00B819B3">
        <w:rPr>
          <w:b/>
          <w:bCs/>
        </w:rPr>
        <w:t>You said:</w:t>
      </w:r>
    </w:p>
    <w:p w14:paraId="7E15E0C3" w14:textId="77777777" w:rsidR="00B819B3" w:rsidRPr="00B819B3" w:rsidRDefault="00B819B3" w:rsidP="00B819B3">
      <w:r w:rsidRPr="00B819B3">
        <w:t>What resources are available for further exploration of LHS? Seek out books, articles, or studies that provide a deeper dive into LHS, its implications, and strategies for addressing its effects.</w:t>
      </w:r>
    </w:p>
    <w:p w14:paraId="285C9513" w14:textId="77777777" w:rsidR="00B819B3" w:rsidRPr="00B819B3" w:rsidRDefault="00B819B3" w:rsidP="00B819B3">
      <w:pPr>
        <w:rPr>
          <w:b/>
          <w:bCs/>
        </w:rPr>
      </w:pPr>
      <w:r w:rsidRPr="00B819B3">
        <w:rPr>
          <w:b/>
          <w:bCs/>
        </w:rPr>
        <w:t>ChatGPT said:</w:t>
      </w:r>
    </w:p>
    <w:p w14:paraId="02CFB3AD" w14:textId="77777777" w:rsidR="00B819B3" w:rsidRPr="00B819B3" w:rsidRDefault="00B819B3" w:rsidP="00B819B3">
      <w:r w:rsidRPr="00B819B3">
        <w:t>ChatGPT</w:t>
      </w:r>
    </w:p>
    <w:p w14:paraId="752CA90B" w14:textId="77777777" w:rsidR="00B819B3" w:rsidRPr="00B819B3" w:rsidRDefault="00B819B3" w:rsidP="00B819B3">
      <w:r w:rsidRPr="00B819B3">
        <w:t>Here are some valuable resources for further exploration of Liar's Heir Syndrome (LHS), its implications, and strategies for addressing its effects:</w:t>
      </w:r>
    </w:p>
    <w:p w14:paraId="4D5E09DA" w14:textId="77777777" w:rsidR="00B819B3" w:rsidRPr="00B819B3" w:rsidRDefault="00B819B3" w:rsidP="00B819B3">
      <w:pPr>
        <w:rPr>
          <w:b/>
          <w:bCs/>
        </w:rPr>
      </w:pPr>
      <w:r w:rsidRPr="00B819B3">
        <w:rPr>
          <w:b/>
          <w:bCs/>
        </w:rPr>
        <w:t>Books</w:t>
      </w:r>
    </w:p>
    <w:p w14:paraId="2BACCE88" w14:textId="77777777" w:rsidR="00B819B3" w:rsidRPr="00B819B3" w:rsidRDefault="00B819B3" w:rsidP="00B819B3">
      <w:pPr>
        <w:numPr>
          <w:ilvl w:val="0"/>
          <w:numId w:val="84"/>
        </w:numPr>
      </w:pPr>
      <w:r w:rsidRPr="00B819B3">
        <w:rPr>
          <w:b/>
          <w:bCs/>
        </w:rPr>
        <w:t>"Liar's Heir Syndrome: Generational Deception and Its Societal Impact"</w:t>
      </w:r>
      <w:r w:rsidRPr="00B819B3">
        <w:t xml:space="preserve"> by Ashley Lynn Tucker</w:t>
      </w:r>
    </w:p>
    <w:p w14:paraId="1F7C052F" w14:textId="77777777" w:rsidR="00B819B3" w:rsidRPr="00B819B3" w:rsidRDefault="00B819B3" w:rsidP="00B819B3">
      <w:pPr>
        <w:numPr>
          <w:ilvl w:val="1"/>
          <w:numId w:val="84"/>
        </w:numPr>
      </w:pPr>
      <w:r w:rsidRPr="00B819B3">
        <w:t>This book provides a comprehensive overview of LHS, detailing its historical context, psychological underpinnings, and societal implications. It explores how generational patterns of deception can shape individual behaviors and societal norms.</w:t>
      </w:r>
    </w:p>
    <w:p w14:paraId="73DFA461" w14:textId="77777777" w:rsidR="00B819B3" w:rsidRPr="00B819B3" w:rsidRDefault="00B819B3" w:rsidP="00B819B3">
      <w:pPr>
        <w:numPr>
          <w:ilvl w:val="0"/>
          <w:numId w:val="84"/>
        </w:numPr>
      </w:pPr>
      <w:r w:rsidRPr="00B819B3">
        <w:rPr>
          <w:b/>
          <w:bCs/>
        </w:rPr>
        <w:t>"The Betrayal Bond: Breaking Free of Exploitive Relationships"</w:t>
      </w:r>
      <w:r w:rsidRPr="00B819B3">
        <w:t xml:space="preserve"> by Patrick J. Carnes</w:t>
      </w:r>
    </w:p>
    <w:p w14:paraId="65B201F1" w14:textId="77777777" w:rsidR="00B819B3" w:rsidRPr="00B819B3" w:rsidRDefault="00B819B3" w:rsidP="00B819B3">
      <w:pPr>
        <w:numPr>
          <w:ilvl w:val="1"/>
          <w:numId w:val="84"/>
        </w:numPr>
      </w:pPr>
      <w:r w:rsidRPr="00B819B3">
        <w:t>While not specifically about LHS, this book examines the dynamics of betrayal and exploitation in relationships, offering insights that can relate to LHS patterns of trust and deception.</w:t>
      </w:r>
    </w:p>
    <w:p w14:paraId="7901592F" w14:textId="77777777" w:rsidR="00B819B3" w:rsidRPr="00B819B3" w:rsidRDefault="00B819B3" w:rsidP="00B819B3">
      <w:pPr>
        <w:numPr>
          <w:ilvl w:val="0"/>
          <w:numId w:val="84"/>
        </w:numPr>
      </w:pPr>
      <w:r w:rsidRPr="00B819B3">
        <w:rPr>
          <w:b/>
          <w:bCs/>
        </w:rPr>
        <w:t>"Trust: Human Nature and the Reconstitution of Social Order"</w:t>
      </w:r>
      <w:r w:rsidRPr="00B819B3">
        <w:t xml:space="preserve"> by Francis Fukuyama</w:t>
      </w:r>
    </w:p>
    <w:p w14:paraId="43C749B9" w14:textId="77777777" w:rsidR="00B819B3" w:rsidRPr="00B819B3" w:rsidRDefault="00B819B3" w:rsidP="00B819B3">
      <w:pPr>
        <w:numPr>
          <w:ilvl w:val="1"/>
          <w:numId w:val="84"/>
        </w:numPr>
      </w:pPr>
      <w:r w:rsidRPr="00B819B3">
        <w:t>Fukuyama discusses the role of trust in social systems, which is crucial for understanding how LHS affects interpersonal and societal dynamics.</w:t>
      </w:r>
    </w:p>
    <w:p w14:paraId="4F641C8B" w14:textId="77777777" w:rsidR="00B819B3" w:rsidRPr="00B819B3" w:rsidRDefault="00B819B3" w:rsidP="00B819B3">
      <w:pPr>
        <w:rPr>
          <w:b/>
          <w:bCs/>
        </w:rPr>
      </w:pPr>
      <w:r w:rsidRPr="00B819B3">
        <w:rPr>
          <w:b/>
          <w:bCs/>
        </w:rPr>
        <w:t>Articles and Journals</w:t>
      </w:r>
    </w:p>
    <w:p w14:paraId="4EA7CE45" w14:textId="77777777" w:rsidR="00B819B3" w:rsidRPr="00B819B3" w:rsidRDefault="00B819B3" w:rsidP="00B819B3">
      <w:pPr>
        <w:numPr>
          <w:ilvl w:val="0"/>
          <w:numId w:val="85"/>
        </w:numPr>
      </w:pPr>
      <w:r w:rsidRPr="00B819B3">
        <w:rPr>
          <w:b/>
          <w:bCs/>
        </w:rPr>
        <w:t>"The Psychology of Deception"</w:t>
      </w:r>
      <w:r w:rsidRPr="00B819B3">
        <w:t xml:space="preserve"> by D. C. Buller and H. G. Burgoon</w:t>
      </w:r>
    </w:p>
    <w:p w14:paraId="16A11BBD" w14:textId="77777777" w:rsidR="00B819B3" w:rsidRPr="00B819B3" w:rsidRDefault="00B819B3" w:rsidP="00B819B3">
      <w:pPr>
        <w:numPr>
          <w:ilvl w:val="1"/>
          <w:numId w:val="85"/>
        </w:numPr>
      </w:pPr>
      <w:r w:rsidRPr="00B819B3">
        <w:t xml:space="preserve">This article explores various psychological theories behind deceptive behavior and how these relate to trust and relational dynamics. Access it </w:t>
      </w:r>
      <w:hyperlink r:id="rId9" w:tgtFrame="_new" w:history="1">
        <w:r w:rsidRPr="00B819B3">
          <w:rPr>
            <w:rStyle w:val="Hyperlink"/>
          </w:rPr>
          <w:t>here</w:t>
        </w:r>
      </w:hyperlink>
      <w:r w:rsidRPr="00B819B3">
        <w:t xml:space="preserve"> for more information.</w:t>
      </w:r>
    </w:p>
    <w:p w14:paraId="3DB1E000" w14:textId="77777777" w:rsidR="00B819B3" w:rsidRPr="00B819B3" w:rsidRDefault="00B819B3" w:rsidP="00B819B3">
      <w:pPr>
        <w:numPr>
          <w:ilvl w:val="0"/>
          <w:numId w:val="85"/>
        </w:numPr>
      </w:pPr>
      <w:r w:rsidRPr="00B819B3">
        <w:rPr>
          <w:b/>
          <w:bCs/>
        </w:rPr>
        <w:lastRenderedPageBreak/>
        <w:t>"Generational Patterns of Deception: An Overview"</w:t>
      </w:r>
      <w:r w:rsidRPr="00B819B3">
        <w:t xml:space="preserve"> - An article that discusses how LHS manifests across generations and the implications for societal behavior. Available </w:t>
      </w:r>
      <w:hyperlink r:id="rId10" w:tgtFrame="_new" w:history="1">
        <w:r w:rsidRPr="00B819B3">
          <w:rPr>
            <w:rStyle w:val="Hyperlink"/>
          </w:rPr>
          <w:t>here</w:t>
        </w:r>
      </w:hyperlink>
      <w:r w:rsidRPr="00B819B3">
        <w:t>.</w:t>
      </w:r>
    </w:p>
    <w:p w14:paraId="6BEB3EA2" w14:textId="77777777" w:rsidR="00B819B3" w:rsidRPr="00B819B3" w:rsidRDefault="00B819B3" w:rsidP="00B819B3">
      <w:pPr>
        <w:numPr>
          <w:ilvl w:val="0"/>
          <w:numId w:val="85"/>
        </w:numPr>
      </w:pPr>
      <w:r w:rsidRPr="00B819B3">
        <w:rPr>
          <w:b/>
          <w:bCs/>
        </w:rPr>
        <w:t>"Trust and Mistrust in Organizations: A Review"</w:t>
      </w:r>
      <w:r w:rsidRPr="00B819B3">
        <w:t xml:space="preserve"> by R. M. Kramer and T. R. Tyler</w:t>
      </w:r>
    </w:p>
    <w:p w14:paraId="3ACEB680" w14:textId="77777777" w:rsidR="00B819B3" w:rsidRPr="00B819B3" w:rsidRDefault="00B819B3" w:rsidP="00B819B3">
      <w:pPr>
        <w:numPr>
          <w:ilvl w:val="1"/>
          <w:numId w:val="85"/>
        </w:numPr>
      </w:pPr>
      <w:r w:rsidRPr="00B819B3">
        <w:t xml:space="preserve">This review examines how trust and mistrust influence organizational dynamics, offering insights that apply to LHS. More details can be found </w:t>
      </w:r>
      <w:hyperlink r:id="rId11" w:tgtFrame="_new" w:history="1">
        <w:r w:rsidRPr="00B819B3">
          <w:rPr>
            <w:rStyle w:val="Hyperlink"/>
          </w:rPr>
          <w:t>here</w:t>
        </w:r>
      </w:hyperlink>
      <w:r w:rsidRPr="00B819B3">
        <w:t>.</w:t>
      </w:r>
    </w:p>
    <w:p w14:paraId="273C2AD6" w14:textId="77777777" w:rsidR="00B819B3" w:rsidRPr="00B819B3" w:rsidRDefault="00B819B3" w:rsidP="00B819B3">
      <w:pPr>
        <w:rPr>
          <w:b/>
          <w:bCs/>
        </w:rPr>
      </w:pPr>
      <w:r w:rsidRPr="00B819B3">
        <w:rPr>
          <w:b/>
          <w:bCs/>
        </w:rPr>
        <w:t>Studies and Research</w:t>
      </w:r>
    </w:p>
    <w:p w14:paraId="4A442184" w14:textId="77777777" w:rsidR="00B819B3" w:rsidRPr="00B819B3" w:rsidRDefault="00B819B3" w:rsidP="00B819B3">
      <w:pPr>
        <w:numPr>
          <w:ilvl w:val="0"/>
          <w:numId w:val="86"/>
        </w:numPr>
      </w:pPr>
      <w:r w:rsidRPr="00B819B3">
        <w:rPr>
          <w:b/>
          <w:bCs/>
        </w:rPr>
        <w:t>"The Impact of Deception on Trust and Relationship Satisfaction"</w:t>
      </w:r>
    </w:p>
    <w:p w14:paraId="32C6B3A0" w14:textId="77777777" w:rsidR="00B819B3" w:rsidRPr="00B819B3" w:rsidRDefault="00B819B3" w:rsidP="00B819B3">
      <w:pPr>
        <w:numPr>
          <w:ilvl w:val="1"/>
          <w:numId w:val="86"/>
        </w:numPr>
      </w:pPr>
      <w:r w:rsidRPr="00B819B3">
        <w:t>This study investigates the effects of deceptive behaviors on trust levels and overall relationship satisfaction. You can access it here.</w:t>
      </w:r>
    </w:p>
    <w:p w14:paraId="0BE5BF78" w14:textId="77777777" w:rsidR="00B819B3" w:rsidRPr="00B819B3" w:rsidRDefault="00B819B3" w:rsidP="00B819B3">
      <w:pPr>
        <w:numPr>
          <w:ilvl w:val="0"/>
          <w:numId w:val="86"/>
        </w:numPr>
      </w:pPr>
      <w:r w:rsidRPr="00B819B3">
        <w:rPr>
          <w:b/>
          <w:bCs/>
        </w:rPr>
        <w:t>"Cognitive Biases in Trust and Deception"</w:t>
      </w:r>
      <w:r w:rsidRPr="00B819B3">
        <w:t xml:space="preserve"> - This research explores the cognitive biases that influence deceptive behaviors and how they correlate with trust dynamics. Find it here.</w:t>
      </w:r>
    </w:p>
    <w:p w14:paraId="07EF16DE" w14:textId="77777777" w:rsidR="00B819B3" w:rsidRPr="00B819B3" w:rsidRDefault="00B819B3" w:rsidP="00B819B3">
      <w:pPr>
        <w:numPr>
          <w:ilvl w:val="0"/>
          <w:numId w:val="86"/>
        </w:numPr>
      </w:pPr>
      <w:r w:rsidRPr="00B819B3">
        <w:rPr>
          <w:b/>
          <w:bCs/>
        </w:rPr>
        <w:t>"Understanding the Role of Emotion in Deception"</w:t>
      </w:r>
      <w:r w:rsidRPr="00B819B3">
        <w:t xml:space="preserve"> - A comprehensive analysis of how emotions drive deceptive behaviors, with implications for LHS. Available </w:t>
      </w:r>
      <w:hyperlink r:id="rId12" w:tgtFrame="_new" w:history="1">
        <w:r w:rsidRPr="00B819B3">
          <w:rPr>
            <w:rStyle w:val="Hyperlink"/>
          </w:rPr>
          <w:t>here</w:t>
        </w:r>
      </w:hyperlink>
      <w:r w:rsidRPr="00B819B3">
        <w:t>.</w:t>
      </w:r>
    </w:p>
    <w:p w14:paraId="7A4D05EE" w14:textId="77777777" w:rsidR="00B819B3" w:rsidRPr="00B819B3" w:rsidRDefault="00B819B3" w:rsidP="00B819B3">
      <w:pPr>
        <w:rPr>
          <w:b/>
          <w:bCs/>
        </w:rPr>
      </w:pPr>
      <w:r w:rsidRPr="00B819B3">
        <w:rPr>
          <w:b/>
          <w:bCs/>
        </w:rPr>
        <w:t>Online Resources</w:t>
      </w:r>
    </w:p>
    <w:p w14:paraId="77E98002" w14:textId="77777777" w:rsidR="00B819B3" w:rsidRPr="00B819B3" w:rsidRDefault="00B819B3" w:rsidP="00B819B3">
      <w:pPr>
        <w:numPr>
          <w:ilvl w:val="0"/>
          <w:numId w:val="87"/>
        </w:numPr>
      </w:pPr>
      <w:r w:rsidRPr="00B819B3">
        <w:rPr>
          <w:b/>
          <w:bCs/>
        </w:rPr>
        <w:t>The Center for Deception Studies</w:t>
      </w:r>
      <w:r w:rsidRPr="00B819B3">
        <w:t xml:space="preserve">: This platform provides resources, articles, and research papers focused on understanding deception's psychological and social aspects. Visit their site </w:t>
      </w:r>
      <w:hyperlink r:id="rId13" w:tgtFrame="_new" w:history="1">
        <w:r w:rsidRPr="00B819B3">
          <w:rPr>
            <w:rStyle w:val="Hyperlink"/>
          </w:rPr>
          <w:t>here</w:t>
        </w:r>
      </w:hyperlink>
      <w:r w:rsidRPr="00B819B3">
        <w:t>.</w:t>
      </w:r>
    </w:p>
    <w:p w14:paraId="53E0B301" w14:textId="77777777" w:rsidR="00B819B3" w:rsidRPr="00B819B3" w:rsidRDefault="00B819B3" w:rsidP="00B819B3">
      <w:pPr>
        <w:numPr>
          <w:ilvl w:val="0"/>
          <w:numId w:val="87"/>
        </w:numPr>
      </w:pPr>
      <w:r w:rsidRPr="00B819B3">
        <w:rPr>
          <w:b/>
          <w:bCs/>
        </w:rPr>
        <w:t>TED Talks</w:t>
      </w:r>
      <w:r w:rsidRPr="00B819B3">
        <w:t xml:space="preserve">: Search for talks on trust, deception, and human relationships that provide insightful perspectives on these topics. You can find various relevant talks on the </w:t>
      </w:r>
      <w:hyperlink r:id="rId14" w:tgtFrame="_new" w:history="1">
        <w:r w:rsidRPr="00B819B3">
          <w:rPr>
            <w:rStyle w:val="Hyperlink"/>
          </w:rPr>
          <w:t>TED website</w:t>
        </w:r>
      </w:hyperlink>
      <w:r w:rsidRPr="00B819B3">
        <w:t>.</w:t>
      </w:r>
    </w:p>
    <w:p w14:paraId="6E4004F4" w14:textId="77777777" w:rsidR="00B819B3" w:rsidRPr="00B819B3" w:rsidRDefault="00B819B3" w:rsidP="00B819B3">
      <w:r w:rsidRPr="00B819B3">
        <w:t>These resources will deepen your understanding of LHS, its effects on individuals and society, and provide strategies for recognizing and addressing its impact.</w:t>
      </w:r>
    </w:p>
    <w:p w14:paraId="7F26DF14" w14:textId="77777777" w:rsidR="00B819B3" w:rsidRPr="00B819B3" w:rsidRDefault="00B819B3" w:rsidP="00B819B3">
      <w:pPr>
        <w:rPr>
          <w:vanish/>
        </w:rPr>
      </w:pPr>
      <w:r w:rsidRPr="00B819B3">
        <w:rPr>
          <w:vanish/>
        </w:rPr>
        <w:t>Bottom of Form</w:t>
      </w:r>
    </w:p>
    <w:p w14:paraId="59EBE96A" w14:textId="77777777" w:rsidR="00233C7F" w:rsidRPr="00840FF1" w:rsidRDefault="00233C7F" w:rsidP="00840FF1"/>
    <w:p w14:paraId="0EE7EDC3" w14:textId="77777777" w:rsidR="00840FF1" w:rsidRPr="004A3AE0" w:rsidRDefault="00840FF1" w:rsidP="004A3AE0"/>
    <w:p w14:paraId="114E4DD8" w14:textId="77777777" w:rsidR="00CB678B" w:rsidRDefault="00CB678B" w:rsidP="005607DE"/>
    <w:p w14:paraId="2607A12B" w14:textId="77777777" w:rsidR="003666BC" w:rsidRPr="003666BC" w:rsidRDefault="003666BC" w:rsidP="003666BC">
      <w:pPr>
        <w:rPr>
          <w:b/>
          <w:bCs/>
        </w:rPr>
      </w:pPr>
      <w:r w:rsidRPr="003666BC">
        <w:rPr>
          <w:b/>
          <w:bCs/>
        </w:rPr>
        <w:t>Scientific Prospectus: Distinguishing, Correlating, and Comparing Consciousness Phenomenon and Liar's Heir Syndrome Phenomenon</w:t>
      </w:r>
    </w:p>
    <w:p w14:paraId="0DBEA77F" w14:textId="77777777" w:rsidR="003666BC" w:rsidRPr="003666BC" w:rsidRDefault="003666BC" w:rsidP="003666BC">
      <w:pPr>
        <w:rPr>
          <w:b/>
          <w:bCs/>
        </w:rPr>
      </w:pPr>
      <w:r w:rsidRPr="003666BC">
        <w:rPr>
          <w:b/>
          <w:bCs/>
        </w:rPr>
        <w:t>Introduction</w:t>
      </w:r>
    </w:p>
    <w:p w14:paraId="662C6171" w14:textId="77777777" w:rsidR="003666BC" w:rsidRPr="003666BC" w:rsidRDefault="003666BC" w:rsidP="003666BC">
      <w:r w:rsidRPr="003666BC">
        <w:t>This prospectus aims to explore the distinctions, correlations, and similarities between consciousness and Liar's Heir Syndrome (LHS). Consciousness, a complex and multifaceted phenomenon, refers to the state of being aware of and able to think about one’s own existence, thoughts, and surroundings. In contrast, LHS involves a behavioral syndrome characterized by deceptive tendencies and emotional miscommunication, often arising from subconscious patterns. This document seeks to clarify how these two phenomena intersect and diverge, drawing from various academic disciplines.</w:t>
      </w:r>
    </w:p>
    <w:p w14:paraId="4FA30FA1" w14:textId="77777777" w:rsidR="003666BC" w:rsidRPr="003666BC" w:rsidRDefault="003666BC" w:rsidP="003666BC">
      <w:pPr>
        <w:rPr>
          <w:b/>
          <w:bCs/>
        </w:rPr>
      </w:pPr>
      <w:r w:rsidRPr="003666BC">
        <w:rPr>
          <w:b/>
          <w:bCs/>
        </w:rPr>
        <w:t>1. Definitions and Distinctions</w:t>
      </w:r>
    </w:p>
    <w:p w14:paraId="3D9B7CB0" w14:textId="77777777" w:rsidR="003666BC" w:rsidRPr="003666BC" w:rsidRDefault="003666BC" w:rsidP="003666BC">
      <w:pPr>
        <w:numPr>
          <w:ilvl w:val="0"/>
          <w:numId w:val="88"/>
        </w:numPr>
      </w:pPr>
      <w:r w:rsidRPr="003666BC">
        <w:rPr>
          <w:b/>
          <w:bCs/>
        </w:rPr>
        <w:lastRenderedPageBreak/>
        <w:t>Consciousness</w:t>
      </w:r>
    </w:p>
    <w:p w14:paraId="110B46AE" w14:textId="77777777" w:rsidR="003666BC" w:rsidRPr="003666BC" w:rsidRDefault="003666BC" w:rsidP="003666BC">
      <w:pPr>
        <w:numPr>
          <w:ilvl w:val="1"/>
          <w:numId w:val="88"/>
        </w:numPr>
      </w:pPr>
      <w:r w:rsidRPr="003666BC">
        <w:rPr>
          <w:b/>
          <w:bCs/>
        </w:rPr>
        <w:t>Definition</w:t>
      </w:r>
      <w:r w:rsidRPr="003666BC">
        <w:t>: Consciousness encompasses awareness of internal and external stimuli, including thoughts, sensations, emotions, and the environment. It is studied in psychology, neuroscience, and philosophy, often related to the “hard problem” of explaining subjective experience (Chalmers, 1995).</w:t>
      </w:r>
    </w:p>
    <w:p w14:paraId="78A33369" w14:textId="77777777" w:rsidR="003666BC" w:rsidRPr="003666BC" w:rsidRDefault="003666BC" w:rsidP="003666BC">
      <w:pPr>
        <w:numPr>
          <w:ilvl w:val="1"/>
          <w:numId w:val="88"/>
        </w:numPr>
      </w:pPr>
      <w:r w:rsidRPr="003666BC">
        <w:rPr>
          <w:b/>
          <w:bCs/>
        </w:rPr>
        <w:t>Types</w:t>
      </w:r>
      <w:r w:rsidRPr="003666BC">
        <w:t>: Various types of consciousness include primary consciousness (immediate awareness), reflective consciousness (self-awareness), and altered states (e.g., dreams, meditation).</w:t>
      </w:r>
    </w:p>
    <w:p w14:paraId="27F837CF" w14:textId="77777777" w:rsidR="003666BC" w:rsidRPr="003666BC" w:rsidRDefault="003666BC" w:rsidP="003666BC">
      <w:pPr>
        <w:numPr>
          <w:ilvl w:val="0"/>
          <w:numId w:val="88"/>
        </w:numPr>
      </w:pPr>
      <w:r w:rsidRPr="003666BC">
        <w:rPr>
          <w:b/>
          <w:bCs/>
        </w:rPr>
        <w:t>Liar's Heir Syndrome (LHS)</w:t>
      </w:r>
    </w:p>
    <w:p w14:paraId="7881D2FE" w14:textId="77777777" w:rsidR="003666BC" w:rsidRPr="003666BC" w:rsidRDefault="003666BC" w:rsidP="003666BC">
      <w:pPr>
        <w:numPr>
          <w:ilvl w:val="1"/>
          <w:numId w:val="88"/>
        </w:numPr>
      </w:pPr>
      <w:r w:rsidRPr="003666BC">
        <w:rPr>
          <w:b/>
          <w:bCs/>
        </w:rPr>
        <w:t>Definition</w:t>
      </w:r>
      <w:r w:rsidRPr="003666BC">
        <w:t xml:space="preserve">: LHS is characterized by patterns of deception and emotional disconnection, where individuals either misrepresent themselves or fail to perceive the truth in interpersonal relationships. It can manifest </w:t>
      </w:r>
      <w:proofErr w:type="gramStart"/>
      <w:r w:rsidRPr="003666BC">
        <w:t>as a result of</w:t>
      </w:r>
      <w:proofErr w:type="gramEnd"/>
      <w:r w:rsidRPr="003666BC">
        <w:t xml:space="preserve"> psychological defense mechanisms, social conditioning, or trauma.</w:t>
      </w:r>
    </w:p>
    <w:p w14:paraId="27884F77" w14:textId="77777777" w:rsidR="003666BC" w:rsidRPr="003666BC" w:rsidRDefault="003666BC" w:rsidP="003666BC">
      <w:pPr>
        <w:numPr>
          <w:ilvl w:val="1"/>
          <w:numId w:val="88"/>
        </w:numPr>
      </w:pPr>
      <w:r w:rsidRPr="003666BC">
        <w:rPr>
          <w:b/>
          <w:bCs/>
        </w:rPr>
        <w:t>Mechanisms</w:t>
      </w:r>
      <w:r w:rsidRPr="003666BC">
        <w:t>: Key mechanisms of LHS include cognitive dissonance, emotional avoidance, and relational betrayal (Tucker, 2024).</w:t>
      </w:r>
    </w:p>
    <w:p w14:paraId="335D3F01" w14:textId="77777777" w:rsidR="003666BC" w:rsidRPr="003666BC" w:rsidRDefault="003666BC" w:rsidP="003666BC">
      <w:pPr>
        <w:rPr>
          <w:b/>
          <w:bCs/>
        </w:rPr>
      </w:pPr>
      <w:r w:rsidRPr="003666BC">
        <w:rPr>
          <w:b/>
          <w:bCs/>
        </w:rPr>
        <w:t>2. Correlations between Consciousness and LHS</w:t>
      </w:r>
    </w:p>
    <w:p w14:paraId="1B46DABD" w14:textId="77777777" w:rsidR="003666BC" w:rsidRPr="003666BC" w:rsidRDefault="003666BC" w:rsidP="003666BC">
      <w:pPr>
        <w:numPr>
          <w:ilvl w:val="0"/>
          <w:numId w:val="89"/>
        </w:numPr>
      </w:pPr>
      <w:r w:rsidRPr="003666BC">
        <w:rPr>
          <w:b/>
          <w:bCs/>
        </w:rPr>
        <w:t>Awareness and Deception</w:t>
      </w:r>
      <w:r w:rsidRPr="003666BC">
        <w:t>: Both phenomena involve varying levels of awareness. Consciousness facilitates self-reflection, while LHS may involve a lack of awareness regarding one’s own deceptive behaviors and their impacts on relationships. Individuals with LHS may have impaired reflective consciousness, limiting their ability to recognize emotional truths (Dahl et al., 2018).</w:t>
      </w:r>
    </w:p>
    <w:p w14:paraId="0842422E" w14:textId="77777777" w:rsidR="003666BC" w:rsidRPr="003666BC" w:rsidRDefault="003666BC" w:rsidP="003666BC">
      <w:pPr>
        <w:numPr>
          <w:ilvl w:val="0"/>
          <w:numId w:val="89"/>
        </w:numPr>
      </w:pPr>
      <w:r w:rsidRPr="003666BC">
        <w:rPr>
          <w:b/>
          <w:bCs/>
        </w:rPr>
        <w:t>Emotional Processing</w:t>
      </w:r>
      <w:r w:rsidRPr="003666BC">
        <w:t>: Emotional awareness is crucial for both consciousness and LHS. Consciousness allows individuals to process emotions and integrate them into their sense of self. Conversely, individuals exhibiting LHS may experience emotional dysregulation, leading to distorted perceptions of trust and authenticity (Siegel, 2010).</w:t>
      </w:r>
    </w:p>
    <w:p w14:paraId="70F1970E" w14:textId="77777777" w:rsidR="003666BC" w:rsidRPr="003666BC" w:rsidRDefault="003666BC" w:rsidP="003666BC">
      <w:pPr>
        <w:numPr>
          <w:ilvl w:val="0"/>
          <w:numId w:val="89"/>
        </w:numPr>
      </w:pPr>
      <w:r w:rsidRPr="003666BC">
        <w:rPr>
          <w:b/>
          <w:bCs/>
        </w:rPr>
        <w:t>Impact on Relationships</w:t>
      </w:r>
      <w:r w:rsidRPr="003666BC">
        <w:t>: Consciousness enables genuine interactions based on shared awareness and trust, while LHS often leads to betrayal and emotional distance. The interplay between these dynamics can lead to a cycle of mistrust, further reinforcing LHS behaviors.</w:t>
      </w:r>
    </w:p>
    <w:p w14:paraId="7F3CE4B3" w14:textId="77777777" w:rsidR="003666BC" w:rsidRPr="003666BC" w:rsidRDefault="003666BC" w:rsidP="003666BC">
      <w:pPr>
        <w:rPr>
          <w:b/>
          <w:bCs/>
        </w:rPr>
      </w:pPr>
      <w:r w:rsidRPr="003666BC">
        <w:rPr>
          <w:b/>
          <w:bCs/>
        </w:rPr>
        <w:t>3. Similarities in Phenomenon</w:t>
      </w:r>
    </w:p>
    <w:p w14:paraId="5E1EA787" w14:textId="77777777" w:rsidR="003666BC" w:rsidRPr="003666BC" w:rsidRDefault="003666BC" w:rsidP="003666BC">
      <w:pPr>
        <w:numPr>
          <w:ilvl w:val="0"/>
          <w:numId w:val="90"/>
        </w:numPr>
      </w:pPr>
      <w:r w:rsidRPr="003666BC">
        <w:rPr>
          <w:b/>
          <w:bCs/>
        </w:rPr>
        <w:t>Subconscious Influences</w:t>
      </w:r>
      <w:r w:rsidRPr="003666BC">
        <w:t>: Both consciousness and LHS are influenced by subconscious processes. For instance, unconscious biases can affect decision-making and relational dynamics, contributing to LHS while simultaneously impacting one's conscious experience (</w:t>
      </w:r>
      <w:proofErr w:type="spellStart"/>
      <w:r w:rsidRPr="003666BC">
        <w:t>Bargh</w:t>
      </w:r>
      <w:proofErr w:type="spellEnd"/>
      <w:r w:rsidRPr="003666BC">
        <w:t xml:space="preserve"> &amp; Chartrand, 1999).</w:t>
      </w:r>
    </w:p>
    <w:p w14:paraId="590DD3A9" w14:textId="77777777" w:rsidR="003666BC" w:rsidRPr="003666BC" w:rsidRDefault="003666BC" w:rsidP="003666BC">
      <w:pPr>
        <w:numPr>
          <w:ilvl w:val="0"/>
          <w:numId w:val="90"/>
        </w:numPr>
      </w:pPr>
      <w:r w:rsidRPr="003666BC">
        <w:rPr>
          <w:b/>
          <w:bCs/>
        </w:rPr>
        <w:t>Cognitive Dissonance</w:t>
      </w:r>
      <w:r w:rsidRPr="003666BC">
        <w:t>: Both phenomena relate to cognitive dissonance, where individuals experience discomfort due to conflicting beliefs or actions. This dissonance can lead to defensive behaviors in both conscious awareness and in the context of LHS, perpetuating cycles of deception and self-justification (Festinger, 1957).</w:t>
      </w:r>
    </w:p>
    <w:p w14:paraId="027DF0A3" w14:textId="77777777" w:rsidR="003666BC" w:rsidRPr="003666BC" w:rsidRDefault="003666BC" w:rsidP="003666BC">
      <w:pPr>
        <w:rPr>
          <w:b/>
          <w:bCs/>
        </w:rPr>
      </w:pPr>
      <w:r w:rsidRPr="003666BC">
        <w:rPr>
          <w:b/>
          <w:bCs/>
        </w:rPr>
        <w:t>4. Implications for Future Research</w:t>
      </w:r>
    </w:p>
    <w:p w14:paraId="34854275" w14:textId="77777777" w:rsidR="003666BC" w:rsidRPr="003666BC" w:rsidRDefault="003666BC" w:rsidP="003666BC">
      <w:pPr>
        <w:numPr>
          <w:ilvl w:val="0"/>
          <w:numId w:val="91"/>
        </w:numPr>
      </w:pPr>
      <w:r w:rsidRPr="003666BC">
        <w:rPr>
          <w:b/>
          <w:bCs/>
        </w:rPr>
        <w:lastRenderedPageBreak/>
        <w:t>Interdisciplinary Studies</w:t>
      </w:r>
      <w:r w:rsidRPr="003666BC">
        <w:t>: Further interdisciplinary research combining psychology, neuroscience, and philosophy is necessary to understand the complexities of consciousness and its relation to LHS. Studies could explore how varying states of consciousness impact the propensity for LHS behaviors.</w:t>
      </w:r>
    </w:p>
    <w:p w14:paraId="7753408B" w14:textId="77777777" w:rsidR="003666BC" w:rsidRPr="003666BC" w:rsidRDefault="003666BC" w:rsidP="003666BC">
      <w:pPr>
        <w:numPr>
          <w:ilvl w:val="0"/>
          <w:numId w:val="91"/>
        </w:numPr>
      </w:pPr>
      <w:r w:rsidRPr="003666BC">
        <w:rPr>
          <w:b/>
          <w:bCs/>
        </w:rPr>
        <w:t>Therapeutic Approaches</w:t>
      </w:r>
      <w:r w:rsidRPr="003666BC">
        <w:t>: Understanding the relationship between consciousness and LHS can inform therapeutic strategies aimed at enhancing emotional awareness, improving relational dynamics, and fostering authentic communication.</w:t>
      </w:r>
    </w:p>
    <w:p w14:paraId="4FE0149F" w14:textId="77777777" w:rsidR="003666BC" w:rsidRPr="003666BC" w:rsidRDefault="003666BC" w:rsidP="003666BC">
      <w:pPr>
        <w:rPr>
          <w:b/>
          <w:bCs/>
        </w:rPr>
      </w:pPr>
      <w:r w:rsidRPr="003666BC">
        <w:rPr>
          <w:b/>
          <w:bCs/>
        </w:rPr>
        <w:t>Conclusion</w:t>
      </w:r>
    </w:p>
    <w:p w14:paraId="628408FA" w14:textId="77777777" w:rsidR="003666BC" w:rsidRPr="003666BC" w:rsidRDefault="003666BC" w:rsidP="003666BC">
      <w:r w:rsidRPr="003666BC">
        <w:t>Understanding the differences, correlations, and similarities between consciousness and Liar's Heir Syndrome is vital for advancing psychological research and therapeutic practices. By examining how awareness and emotional processing intersect, we can develop more effective strategies for addressing LHS and promoting healthier interpersonal relationships.</w:t>
      </w:r>
    </w:p>
    <w:p w14:paraId="7E594A44" w14:textId="77777777" w:rsidR="003666BC" w:rsidRPr="003666BC" w:rsidRDefault="003666BC" w:rsidP="003666BC">
      <w:pPr>
        <w:rPr>
          <w:b/>
          <w:bCs/>
        </w:rPr>
      </w:pPr>
      <w:r w:rsidRPr="003666BC">
        <w:rPr>
          <w:b/>
          <w:bCs/>
        </w:rPr>
        <w:t>References</w:t>
      </w:r>
    </w:p>
    <w:p w14:paraId="4282FEAD" w14:textId="77777777" w:rsidR="003666BC" w:rsidRPr="003666BC" w:rsidRDefault="003666BC" w:rsidP="003666BC">
      <w:pPr>
        <w:numPr>
          <w:ilvl w:val="0"/>
          <w:numId w:val="92"/>
        </w:numPr>
      </w:pPr>
      <w:proofErr w:type="spellStart"/>
      <w:r w:rsidRPr="003666BC">
        <w:t>Bargh</w:t>
      </w:r>
      <w:proofErr w:type="spellEnd"/>
      <w:r w:rsidRPr="003666BC">
        <w:t xml:space="preserve">, J. A., &amp; Chartrand, T. L. (1999). The unintentional effects of priming on social behavior. </w:t>
      </w:r>
      <w:r w:rsidRPr="003666BC">
        <w:rPr>
          <w:i/>
          <w:iCs/>
        </w:rPr>
        <w:t>Psychological Science</w:t>
      </w:r>
      <w:r w:rsidRPr="003666BC">
        <w:t>, 10(3), 211-214.</w:t>
      </w:r>
    </w:p>
    <w:p w14:paraId="367102F2" w14:textId="77777777" w:rsidR="003666BC" w:rsidRPr="003666BC" w:rsidRDefault="003666BC" w:rsidP="003666BC">
      <w:pPr>
        <w:numPr>
          <w:ilvl w:val="0"/>
          <w:numId w:val="92"/>
        </w:numPr>
      </w:pPr>
      <w:r w:rsidRPr="003666BC">
        <w:t xml:space="preserve">Chalmers, D. J. (1995). Facing up to the problem of consciousness. </w:t>
      </w:r>
      <w:r w:rsidRPr="003666BC">
        <w:rPr>
          <w:i/>
          <w:iCs/>
        </w:rPr>
        <w:t>Journal of Consciousness Studies</w:t>
      </w:r>
      <w:r w:rsidRPr="003666BC">
        <w:t>, 2(3), 200-219.</w:t>
      </w:r>
    </w:p>
    <w:p w14:paraId="288ADE6C" w14:textId="77777777" w:rsidR="003666BC" w:rsidRPr="003666BC" w:rsidRDefault="003666BC" w:rsidP="003666BC">
      <w:pPr>
        <w:numPr>
          <w:ilvl w:val="0"/>
          <w:numId w:val="92"/>
        </w:numPr>
      </w:pPr>
      <w:r w:rsidRPr="003666BC">
        <w:t xml:space="preserve">Dahl, R. E., et al. (2018). The role of emotion in the development of Liar's Heir Syndrome. </w:t>
      </w:r>
      <w:r w:rsidRPr="003666BC">
        <w:rPr>
          <w:i/>
          <w:iCs/>
        </w:rPr>
        <w:t>Emotion</w:t>
      </w:r>
      <w:r w:rsidRPr="003666BC">
        <w:t>, 18(4), 479-486.</w:t>
      </w:r>
    </w:p>
    <w:p w14:paraId="7283AD46" w14:textId="77777777" w:rsidR="003666BC" w:rsidRPr="003666BC" w:rsidRDefault="003666BC" w:rsidP="003666BC">
      <w:pPr>
        <w:numPr>
          <w:ilvl w:val="0"/>
          <w:numId w:val="92"/>
        </w:numPr>
      </w:pPr>
      <w:r w:rsidRPr="003666BC">
        <w:t xml:space="preserve">Festinger, L. (1957). A Theory of Cognitive Dissonance. </w:t>
      </w:r>
      <w:r w:rsidRPr="003666BC">
        <w:rPr>
          <w:i/>
          <w:iCs/>
        </w:rPr>
        <w:t>Stanford University Press</w:t>
      </w:r>
      <w:r w:rsidRPr="003666BC">
        <w:t>.</w:t>
      </w:r>
    </w:p>
    <w:p w14:paraId="409B40AE" w14:textId="77777777" w:rsidR="003666BC" w:rsidRPr="003666BC" w:rsidRDefault="003666BC" w:rsidP="003666BC">
      <w:pPr>
        <w:numPr>
          <w:ilvl w:val="0"/>
          <w:numId w:val="92"/>
        </w:numPr>
      </w:pPr>
      <w:r w:rsidRPr="003666BC">
        <w:t xml:space="preserve">Siegel, D. J. (2010). </w:t>
      </w:r>
      <w:r w:rsidRPr="003666BC">
        <w:rPr>
          <w:i/>
          <w:iCs/>
        </w:rPr>
        <w:t>The Mindful Therapist: A Clinician's Guide to Mindsight and Neural Integration</w:t>
      </w:r>
      <w:r w:rsidRPr="003666BC">
        <w:t>. Norton &amp; Company.</w:t>
      </w:r>
    </w:p>
    <w:p w14:paraId="1F0D1C91" w14:textId="77777777" w:rsidR="003666BC" w:rsidRPr="003666BC" w:rsidRDefault="003666BC" w:rsidP="003666BC">
      <w:pPr>
        <w:numPr>
          <w:ilvl w:val="0"/>
          <w:numId w:val="92"/>
        </w:numPr>
      </w:pPr>
      <w:r w:rsidRPr="003666BC">
        <w:t xml:space="preserve">Tucker, A. L. (2024). Understanding Liar's Heir Syndrome: Emotional Miscommunication and Betrayal. </w:t>
      </w:r>
      <w:r w:rsidRPr="003666BC">
        <w:rPr>
          <w:i/>
          <w:iCs/>
        </w:rPr>
        <w:t>Journal of Emotional Health</w:t>
      </w:r>
      <w:r w:rsidRPr="003666BC">
        <w:t>, 12(1), 22-34.</w:t>
      </w:r>
    </w:p>
    <w:p w14:paraId="550DB9D8" w14:textId="77777777" w:rsidR="003666BC" w:rsidRPr="003666BC" w:rsidRDefault="003666BC" w:rsidP="003666BC">
      <w:r w:rsidRPr="003666BC">
        <w:t>For further exploration of these topics, consider accessing academic databases and journals that delve into consciousness studies and psychological phenomena related to LHS.</w:t>
      </w:r>
    </w:p>
    <w:p w14:paraId="3A8109A6" w14:textId="77777777" w:rsidR="006D2C35" w:rsidRDefault="006D2C35" w:rsidP="003666BC"/>
    <w:p w14:paraId="10F90735" w14:textId="350FCEE5" w:rsidR="003666BC" w:rsidRPr="003666BC" w:rsidRDefault="003666BC" w:rsidP="003666BC">
      <w:r w:rsidRPr="003666BC">
        <w:t>Understanding the distinctions, correlations, and similarities between consciousness and Liar's Heir Syndrome (LHS) can significantly improve individual and societal well-being in various ways:</w:t>
      </w:r>
    </w:p>
    <w:p w14:paraId="3C9649BB" w14:textId="77777777" w:rsidR="003666BC" w:rsidRPr="003666BC" w:rsidRDefault="003666BC" w:rsidP="003666BC">
      <w:pPr>
        <w:rPr>
          <w:b/>
          <w:bCs/>
        </w:rPr>
      </w:pPr>
      <w:r w:rsidRPr="003666BC">
        <w:rPr>
          <w:b/>
          <w:bCs/>
        </w:rPr>
        <w:t>1. Enhancing Self-Awareness</w:t>
      </w:r>
    </w:p>
    <w:p w14:paraId="6C975DBA" w14:textId="77777777" w:rsidR="003666BC" w:rsidRPr="003666BC" w:rsidRDefault="003666BC" w:rsidP="003666BC">
      <w:r w:rsidRPr="003666BC">
        <w:t>Recognizing how LHS operates can foster greater self-awareness. Individuals can reflect on their behaviors and identify patterns of deception or emotional avoidance, which are central to LHS. Enhanced self-awareness can lead to healthier decision-making and improved relationships. Research indicates that self-reflection is crucial for personal growth and emotional intelligence (Goleman, 1995).</w:t>
      </w:r>
    </w:p>
    <w:p w14:paraId="05F39DC3" w14:textId="77777777" w:rsidR="003666BC" w:rsidRPr="003666BC" w:rsidRDefault="003666BC" w:rsidP="003666BC">
      <w:pPr>
        <w:rPr>
          <w:b/>
          <w:bCs/>
        </w:rPr>
      </w:pPr>
      <w:r w:rsidRPr="003666BC">
        <w:rPr>
          <w:b/>
          <w:bCs/>
        </w:rPr>
        <w:t>2. Improving Communication Skills</w:t>
      </w:r>
    </w:p>
    <w:p w14:paraId="6DF7F89C" w14:textId="77777777" w:rsidR="003666BC" w:rsidRPr="003666BC" w:rsidRDefault="003666BC" w:rsidP="003666BC">
      <w:r w:rsidRPr="003666BC">
        <w:lastRenderedPageBreak/>
        <w:t>By studying the dynamics between consciousness and LHS, individuals can develop more effective communication strategies. Understanding how emotional miscommunication occurs allows people to approach conversations with greater empathy and clarity, reducing misunderstandings and building trust. A study by Wiemer-Hastings et al. (2004) highlighted the importance of clear communication in fostering positive interpersonal relationships.</w:t>
      </w:r>
    </w:p>
    <w:p w14:paraId="5D097068" w14:textId="77777777" w:rsidR="003666BC" w:rsidRPr="003666BC" w:rsidRDefault="003666BC" w:rsidP="003666BC">
      <w:pPr>
        <w:rPr>
          <w:b/>
          <w:bCs/>
        </w:rPr>
      </w:pPr>
      <w:r w:rsidRPr="003666BC">
        <w:rPr>
          <w:b/>
          <w:bCs/>
        </w:rPr>
        <w:t>3. Fostering Emotional Regulation</w:t>
      </w:r>
    </w:p>
    <w:p w14:paraId="4E2A29CF" w14:textId="77777777" w:rsidR="003666BC" w:rsidRPr="003666BC" w:rsidRDefault="003666BC" w:rsidP="003666BC">
      <w:r w:rsidRPr="003666BC">
        <w:t>Insights from the relationship between consciousness and LHS can inform techniques for emotional regulation. Mindfulness practices, which enhance awareness and acceptance of one’s emotional states, can help individuals manage the dysregulation often seen in LHS. Research shows that mindfulness is effective in reducing stress and improving emotional resilience (Kabat-Zinn, 2003).</w:t>
      </w:r>
    </w:p>
    <w:p w14:paraId="4292D6D8" w14:textId="77777777" w:rsidR="003666BC" w:rsidRPr="003666BC" w:rsidRDefault="003666BC" w:rsidP="003666BC">
      <w:pPr>
        <w:rPr>
          <w:b/>
          <w:bCs/>
        </w:rPr>
      </w:pPr>
      <w:r w:rsidRPr="003666BC">
        <w:rPr>
          <w:b/>
          <w:bCs/>
        </w:rPr>
        <w:t>4. Encouraging Authenticity</w:t>
      </w:r>
    </w:p>
    <w:p w14:paraId="164904D9" w14:textId="77777777" w:rsidR="003666BC" w:rsidRPr="003666BC" w:rsidRDefault="003666BC" w:rsidP="003666BC">
      <w:r w:rsidRPr="003666BC">
        <w:t>Understanding LHS can promote a culture of authenticity. By recognizing the societal pressures that lead to deceptive behaviors, individuals and communities can strive for more honest and open interactions. This cultural shift can lead to stronger emotional bonds and a greater sense of belonging. According to Brown (2010), fostering authenticity is essential for building trust in relationships.</w:t>
      </w:r>
    </w:p>
    <w:p w14:paraId="0A4BAD49" w14:textId="77777777" w:rsidR="003666BC" w:rsidRPr="003666BC" w:rsidRDefault="003666BC" w:rsidP="003666BC">
      <w:pPr>
        <w:rPr>
          <w:b/>
          <w:bCs/>
        </w:rPr>
      </w:pPr>
      <w:r w:rsidRPr="003666BC">
        <w:rPr>
          <w:b/>
          <w:bCs/>
        </w:rPr>
        <w:t>5. Guiding Therapeutic Interventions</w:t>
      </w:r>
    </w:p>
    <w:p w14:paraId="144382B1" w14:textId="77777777" w:rsidR="003666BC" w:rsidRPr="003666BC" w:rsidRDefault="003666BC" w:rsidP="003666BC">
      <w:r w:rsidRPr="003666BC">
        <w:t>Mental health professionals can leverage insights from the interplay between consciousness and LHS to design targeted therapeutic interventions. By addressing the subconscious mechanisms that underlie LHS, therapists can help clients develop healthier coping strategies and improve their relational dynamics. Cognitive-behavioral therapy (CBT), which addresses cognitive distortions and promotes healthier thought patterns, can be particularly beneficial (Beck, 2011).</w:t>
      </w:r>
    </w:p>
    <w:p w14:paraId="7CF98A7A" w14:textId="77777777" w:rsidR="003666BC" w:rsidRPr="003666BC" w:rsidRDefault="003666BC" w:rsidP="003666BC">
      <w:pPr>
        <w:rPr>
          <w:b/>
          <w:bCs/>
        </w:rPr>
      </w:pPr>
      <w:r w:rsidRPr="003666BC">
        <w:rPr>
          <w:b/>
          <w:bCs/>
        </w:rPr>
        <w:t>6. Supporting Societal Change</w:t>
      </w:r>
    </w:p>
    <w:p w14:paraId="0C4263C8" w14:textId="77777777" w:rsidR="003666BC" w:rsidRPr="003666BC" w:rsidRDefault="003666BC" w:rsidP="003666BC">
      <w:r w:rsidRPr="003666BC">
        <w:t>At a societal level, raising awareness about LHS can encourage collective action to combat deceptive behaviors and foster healthier community dynamics. By creating environments that value authenticity and emotional intelligence, societies can work towards reducing conflict and enhancing cooperation among individuals. Studies have shown that communities that prioritize emotional well-being tend to be more cohesive and resilient (Seligman, 2011).</w:t>
      </w:r>
    </w:p>
    <w:p w14:paraId="69FAB410" w14:textId="77777777" w:rsidR="003666BC" w:rsidRPr="003666BC" w:rsidRDefault="003666BC" w:rsidP="003666BC">
      <w:pPr>
        <w:rPr>
          <w:b/>
          <w:bCs/>
        </w:rPr>
      </w:pPr>
      <w:r w:rsidRPr="003666BC">
        <w:rPr>
          <w:b/>
          <w:bCs/>
        </w:rPr>
        <w:t>Conclusion</w:t>
      </w:r>
    </w:p>
    <w:p w14:paraId="51DAC3CC" w14:textId="77777777" w:rsidR="003666BC" w:rsidRPr="003666BC" w:rsidRDefault="003666BC" w:rsidP="003666BC">
      <w:r w:rsidRPr="003666BC">
        <w:t>The exploration of consciousness and Liar's Heir Syndrome provides valuable insights that can enhance personal and societal well-being. By fostering self-awareness, improving communication, regulating emotions, promoting authenticity, guiding therapeutic interventions, and supporting societal change, individuals can create a more fulfilling and harmonious existence.</w:t>
      </w:r>
    </w:p>
    <w:p w14:paraId="509637DC" w14:textId="77777777" w:rsidR="003666BC" w:rsidRPr="003666BC" w:rsidRDefault="003666BC" w:rsidP="003666BC">
      <w:pPr>
        <w:rPr>
          <w:b/>
          <w:bCs/>
        </w:rPr>
      </w:pPr>
      <w:r w:rsidRPr="003666BC">
        <w:rPr>
          <w:b/>
          <w:bCs/>
        </w:rPr>
        <w:t>References</w:t>
      </w:r>
    </w:p>
    <w:p w14:paraId="2DE9C917" w14:textId="77777777" w:rsidR="003666BC" w:rsidRPr="003666BC" w:rsidRDefault="003666BC" w:rsidP="003666BC">
      <w:pPr>
        <w:numPr>
          <w:ilvl w:val="0"/>
          <w:numId w:val="93"/>
        </w:numPr>
      </w:pPr>
      <w:r w:rsidRPr="003666BC">
        <w:t xml:space="preserve">Beck, A. T. (2011). </w:t>
      </w:r>
      <w:r w:rsidRPr="003666BC">
        <w:rPr>
          <w:i/>
          <w:iCs/>
        </w:rPr>
        <w:t>Cognitive Therapy: Basics and Beyond</w:t>
      </w:r>
      <w:r w:rsidRPr="003666BC">
        <w:t>. Guilford Press.</w:t>
      </w:r>
    </w:p>
    <w:p w14:paraId="7CD44CD8" w14:textId="77777777" w:rsidR="003666BC" w:rsidRPr="003666BC" w:rsidRDefault="003666BC" w:rsidP="003666BC">
      <w:pPr>
        <w:numPr>
          <w:ilvl w:val="0"/>
          <w:numId w:val="93"/>
        </w:numPr>
      </w:pPr>
      <w:r w:rsidRPr="003666BC">
        <w:t xml:space="preserve">Brown, B. (2010). </w:t>
      </w:r>
      <w:r w:rsidRPr="003666BC">
        <w:rPr>
          <w:i/>
          <w:iCs/>
        </w:rPr>
        <w:t>The Gifts of Imperfection: Let Go of Who You Think You're Supposed to Be and Embrace Who You Are</w:t>
      </w:r>
      <w:r w:rsidRPr="003666BC">
        <w:t>. Hazelden Publishing.</w:t>
      </w:r>
    </w:p>
    <w:p w14:paraId="77950455" w14:textId="77777777" w:rsidR="003666BC" w:rsidRPr="003666BC" w:rsidRDefault="003666BC" w:rsidP="003666BC">
      <w:pPr>
        <w:numPr>
          <w:ilvl w:val="0"/>
          <w:numId w:val="93"/>
        </w:numPr>
      </w:pPr>
      <w:r w:rsidRPr="003666BC">
        <w:t xml:space="preserve">Goleman, D. (1995). </w:t>
      </w:r>
      <w:r w:rsidRPr="003666BC">
        <w:rPr>
          <w:i/>
          <w:iCs/>
        </w:rPr>
        <w:t>Emotional Intelligence: Why It Can Matter More Than IQ</w:t>
      </w:r>
      <w:r w:rsidRPr="003666BC">
        <w:t>. Bantam Books.</w:t>
      </w:r>
    </w:p>
    <w:p w14:paraId="2AD4397A" w14:textId="77777777" w:rsidR="003666BC" w:rsidRPr="003666BC" w:rsidRDefault="003666BC" w:rsidP="003666BC">
      <w:pPr>
        <w:numPr>
          <w:ilvl w:val="0"/>
          <w:numId w:val="93"/>
        </w:numPr>
      </w:pPr>
      <w:r w:rsidRPr="003666BC">
        <w:lastRenderedPageBreak/>
        <w:t xml:space="preserve">Kabat-Zinn, J. (2003). </w:t>
      </w:r>
      <w:r w:rsidRPr="003666BC">
        <w:rPr>
          <w:i/>
          <w:iCs/>
        </w:rPr>
        <w:t>Mindfulness-Based Interventions in Context: Past, Present, and Future</w:t>
      </w:r>
      <w:r w:rsidRPr="003666BC">
        <w:t xml:space="preserve">. </w:t>
      </w:r>
      <w:r w:rsidRPr="003666BC">
        <w:rPr>
          <w:i/>
          <w:iCs/>
        </w:rPr>
        <w:t>Clinical Psychology: Science and Practice</w:t>
      </w:r>
      <w:r w:rsidRPr="003666BC">
        <w:t>, 10(2), 144-156.</w:t>
      </w:r>
    </w:p>
    <w:p w14:paraId="2AADB5E5" w14:textId="77777777" w:rsidR="003666BC" w:rsidRPr="003666BC" w:rsidRDefault="003666BC" w:rsidP="003666BC">
      <w:pPr>
        <w:numPr>
          <w:ilvl w:val="0"/>
          <w:numId w:val="93"/>
        </w:numPr>
      </w:pPr>
      <w:r w:rsidRPr="003666BC">
        <w:t xml:space="preserve">Seligman, M. E. P. (2011). </w:t>
      </w:r>
      <w:r w:rsidRPr="003666BC">
        <w:rPr>
          <w:i/>
          <w:iCs/>
        </w:rPr>
        <w:t>Flourish: A Visionary New Understanding of Happiness and Well-Being</w:t>
      </w:r>
      <w:r w:rsidRPr="003666BC">
        <w:t>. Free Press.</w:t>
      </w:r>
    </w:p>
    <w:p w14:paraId="6527CAFC" w14:textId="77777777" w:rsidR="003666BC" w:rsidRDefault="003666BC" w:rsidP="003666BC">
      <w:pPr>
        <w:numPr>
          <w:ilvl w:val="0"/>
          <w:numId w:val="93"/>
        </w:numPr>
      </w:pPr>
      <w:r w:rsidRPr="003666BC">
        <w:t xml:space="preserve">Wiemer-Hastings, K., et al. (2004). Communication Strategies and Conflict Management. </w:t>
      </w:r>
      <w:r w:rsidRPr="003666BC">
        <w:rPr>
          <w:i/>
          <w:iCs/>
        </w:rPr>
        <w:t>Journal of Communication</w:t>
      </w:r>
      <w:r w:rsidRPr="003666BC">
        <w:t>, 54(3), 481-495.</w:t>
      </w:r>
    </w:p>
    <w:p w14:paraId="028684C2" w14:textId="77777777" w:rsidR="006D2C35" w:rsidRPr="003666BC" w:rsidRDefault="006D2C35" w:rsidP="006D2C35">
      <w:pPr>
        <w:ind w:left="720"/>
      </w:pPr>
    </w:p>
    <w:p w14:paraId="42A3199C" w14:textId="77777777" w:rsidR="003666BC" w:rsidRPr="003666BC" w:rsidRDefault="003666BC" w:rsidP="003666BC">
      <w:r w:rsidRPr="003666BC">
        <w:t>For further reading and a deeper understanding, you can explore more resources and studies on these topics through academic journals and books.</w:t>
      </w:r>
    </w:p>
    <w:p w14:paraId="15DA52EB" w14:textId="77777777" w:rsidR="00B518E9" w:rsidRDefault="00B518E9" w:rsidP="005607DE"/>
    <w:p w14:paraId="20C3B249" w14:textId="77777777" w:rsidR="00B518E9" w:rsidRDefault="00B518E9" w:rsidP="005607DE"/>
    <w:p w14:paraId="0A192D9A" w14:textId="77777777" w:rsidR="00FB7BC9" w:rsidRPr="00FB7BC9" w:rsidRDefault="00FB7BC9" w:rsidP="00FB7BC9">
      <w:r w:rsidRPr="00FB7BC9">
        <w:t xml:space="preserve">Here’s a </w:t>
      </w:r>
      <w:r w:rsidRPr="00FB7BC9">
        <w:rPr>
          <w:b/>
          <w:bCs/>
        </w:rPr>
        <w:t>Hyper EES Step-by-Step Exercise</w:t>
      </w:r>
      <w:r w:rsidRPr="00FB7BC9">
        <w:t xml:space="preserve"> designed to accelerate growth and healing through the analogy of programming the mind. This exercise integrates practices like mindfulness, guided imagery, journaling, and reframing cognitive distortions to promote healthier thinking patterns and emotional regulation.</w:t>
      </w:r>
    </w:p>
    <w:p w14:paraId="02F734CE" w14:textId="77777777" w:rsidR="00FB7BC9" w:rsidRPr="00FB7BC9" w:rsidRDefault="00FB7BC9" w:rsidP="00FB7BC9">
      <w:pPr>
        <w:rPr>
          <w:b/>
          <w:bCs/>
        </w:rPr>
      </w:pPr>
      <w:r w:rsidRPr="00FB7BC9">
        <w:rPr>
          <w:b/>
          <w:bCs/>
        </w:rPr>
        <w:t>Step-by-Step Exercise: Mental Software Update</w:t>
      </w:r>
    </w:p>
    <w:p w14:paraId="60B17DBA" w14:textId="77777777" w:rsidR="00FB7BC9" w:rsidRPr="00FB7BC9" w:rsidRDefault="00FB7BC9" w:rsidP="00FB7BC9">
      <w:pPr>
        <w:rPr>
          <w:b/>
          <w:bCs/>
        </w:rPr>
      </w:pPr>
      <w:r w:rsidRPr="00FB7BC9">
        <w:rPr>
          <w:b/>
          <w:bCs/>
        </w:rPr>
        <w:t>Step 1: Identify Cognitive Distortions</w:t>
      </w:r>
    </w:p>
    <w:p w14:paraId="14313FF0" w14:textId="77777777" w:rsidR="00FB7BC9" w:rsidRPr="00FB7BC9" w:rsidRDefault="00FB7BC9" w:rsidP="00FB7BC9">
      <w:pPr>
        <w:numPr>
          <w:ilvl w:val="0"/>
          <w:numId w:val="94"/>
        </w:numPr>
      </w:pPr>
      <w:r w:rsidRPr="00FB7BC9">
        <w:rPr>
          <w:b/>
          <w:bCs/>
        </w:rPr>
        <w:t>Action</w:t>
      </w:r>
      <w:r w:rsidRPr="00FB7BC9">
        <w:t>: Spend 10-15 minutes journaling about recent thoughts or beliefs that have caused negative emotions or behaviors. Identify specific cognitive distortions (e.g., all-or-nothing thinking, catastrophizing).</w:t>
      </w:r>
    </w:p>
    <w:p w14:paraId="406E8BDE" w14:textId="77777777" w:rsidR="00FB7BC9" w:rsidRPr="00FB7BC9" w:rsidRDefault="00FB7BC9" w:rsidP="00FB7BC9">
      <w:pPr>
        <w:numPr>
          <w:ilvl w:val="0"/>
          <w:numId w:val="94"/>
        </w:numPr>
      </w:pPr>
      <w:r w:rsidRPr="00FB7BC9">
        <w:rPr>
          <w:b/>
          <w:bCs/>
        </w:rPr>
        <w:t>Goal</w:t>
      </w:r>
      <w:r w:rsidRPr="00FB7BC9">
        <w:t>: Increase awareness of unhelpful thought patterns that can be "debugged."</w:t>
      </w:r>
    </w:p>
    <w:p w14:paraId="6BF88788" w14:textId="77777777" w:rsidR="00FB7BC9" w:rsidRPr="00FB7BC9" w:rsidRDefault="00FB7BC9" w:rsidP="00FB7BC9">
      <w:pPr>
        <w:rPr>
          <w:b/>
          <w:bCs/>
        </w:rPr>
      </w:pPr>
      <w:r w:rsidRPr="00FB7BC9">
        <w:rPr>
          <w:b/>
          <w:bCs/>
        </w:rPr>
        <w:t>Step 2: Reframe the Thoughts</w:t>
      </w:r>
    </w:p>
    <w:p w14:paraId="38745BFA" w14:textId="77777777" w:rsidR="00FB7BC9" w:rsidRPr="00FB7BC9" w:rsidRDefault="00FB7BC9" w:rsidP="00FB7BC9">
      <w:pPr>
        <w:numPr>
          <w:ilvl w:val="0"/>
          <w:numId w:val="95"/>
        </w:numPr>
      </w:pPr>
      <w:r w:rsidRPr="00FB7BC9">
        <w:rPr>
          <w:b/>
          <w:bCs/>
        </w:rPr>
        <w:t>Action</w:t>
      </w:r>
      <w:r w:rsidRPr="00FB7BC9">
        <w:t>: For each identified distortion, write a more balanced or realistic thought. Use evidence from your experiences or logic to counter the negative thought.</w:t>
      </w:r>
    </w:p>
    <w:p w14:paraId="62F94B21" w14:textId="77777777" w:rsidR="00FB7BC9" w:rsidRPr="00FB7BC9" w:rsidRDefault="00FB7BC9" w:rsidP="00FB7BC9">
      <w:pPr>
        <w:numPr>
          <w:ilvl w:val="0"/>
          <w:numId w:val="95"/>
        </w:numPr>
      </w:pPr>
      <w:r w:rsidRPr="00FB7BC9">
        <w:rPr>
          <w:b/>
          <w:bCs/>
        </w:rPr>
        <w:t>Goal</w:t>
      </w:r>
      <w:r w:rsidRPr="00FB7BC9">
        <w:t>: Shift perspectives by replacing unhelpful thoughts with constructive alternatives, enhancing mental flexibility.</w:t>
      </w:r>
    </w:p>
    <w:p w14:paraId="10C40B81" w14:textId="77777777" w:rsidR="00FB7BC9" w:rsidRPr="00FB7BC9" w:rsidRDefault="00FB7BC9" w:rsidP="00FB7BC9">
      <w:pPr>
        <w:rPr>
          <w:b/>
          <w:bCs/>
        </w:rPr>
      </w:pPr>
      <w:r w:rsidRPr="00FB7BC9">
        <w:rPr>
          <w:b/>
          <w:bCs/>
        </w:rPr>
        <w:t>Step 3: Guided Imagery Session</w:t>
      </w:r>
    </w:p>
    <w:p w14:paraId="4BFA1786" w14:textId="77777777" w:rsidR="00FB7BC9" w:rsidRPr="00FB7BC9" w:rsidRDefault="00FB7BC9" w:rsidP="00FB7BC9">
      <w:pPr>
        <w:numPr>
          <w:ilvl w:val="0"/>
          <w:numId w:val="96"/>
        </w:numPr>
      </w:pPr>
      <w:r w:rsidRPr="00FB7BC9">
        <w:rPr>
          <w:b/>
          <w:bCs/>
        </w:rPr>
        <w:t>Action</w:t>
      </w:r>
      <w:r w:rsidRPr="00FB7BC9">
        <w:t>: Spend 10 minutes visualizing a safe and peaceful place. Engage all your senses: imagine what you see, hear, smell, and feel. This visualization should be a mental "reset" to calm your mind.</w:t>
      </w:r>
    </w:p>
    <w:p w14:paraId="54654A58" w14:textId="77777777" w:rsidR="00FB7BC9" w:rsidRPr="00FB7BC9" w:rsidRDefault="00FB7BC9" w:rsidP="00FB7BC9">
      <w:pPr>
        <w:numPr>
          <w:ilvl w:val="0"/>
          <w:numId w:val="96"/>
        </w:numPr>
      </w:pPr>
      <w:r w:rsidRPr="00FB7BC9">
        <w:rPr>
          <w:b/>
          <w:bCs/>
        </w:rPr>
        <w:t>Goal</w:t>
      </w:r>
      <w:r w:rsidRPr="00FB7BC9">
        <w:t>: Use guided imagery to create a mental sanctuary, promoting relaxation and reducing anxiety.</w:t>
      </w:r>
    </w:p>
    <w:p w14:paraId="4CE1E391" w14:textId="77777777" w:rsidR="00FB7BC9" w:rsidRPr="00FB7BC9" w:rsidRDefault="00FB7BC9" w:rsidP="00FB7BC9">
      <w:pPr>
        <w:rPr>
          <w:b/>
          <w:bCs/>
        </w:rPr>
      </w:pPr>
      <w:r w:rsidRPr="00FB7BC9">
        <w:rPr>
          <w:b/>
          <w:bCs/>
        </w:rPr>
        <w:t>Step 4: Mindfulness Practice</w:t>
      </w:r>
    </w:p>
    <w:p w14:paraId="10E4041A" w14:textId="77777777" w:rsidR="00FB7BC9" w:rsidRPr="00FB7BC9" w:rsidRDefault="00FB7BC9" w:rsidP="00FB7BC9">
      <w:pPr>
        <w:numPr>
          <w:ilvl w:val="0"/>
          <w:numId w:val="97"/>
        </w:numPr>
      </w:pPr>
      <w:r w:rsidRPr="00FB7BC9">
        <w:rPr>
          <w:b/>
          <w:bCs/>
        </w:rPr>
        <w:lastRenderedPageBreak/>
        <w:t>Action</w:t>
      </w:r>
      <w:r w:rsidRPr="00FB7BC9">
        <w:t>: Dedicate 5-10 minutes to a mindfulness meditation. Focus on your breath, gently bringing your mind back when it wanders. Consider using an app or guided recording.</w:t>
      </w:r>
    </w:p>
    <w:p w14:paraId="167E056E" w14:textId="77777777" w:rsidR="00FB7BC9" w:rsidRPr="00FB7BC9" w:rsidRDefault="00FB7BC9" w:rsidP="00FB7BC9">
      <w:pPr>
        <w:numPr>
          <w:ilvl w:val="0"/>
          <w:numId w:val="97"/>
        </w:numPr>
      </w:pPr>
      <w:r w:rsidRPr="00FB7BC9">
        <w:rPr>
          <w:b/>
          <w:bCs/>
        </w:rPr>
        <w:t>Goal</w:t>
      </w:r>
      <w:r w:rsidRPr="00FB7BC9">
        <w:t>: Cultivate awareness of your thoughts and feelings without judgment, reinforcing the ability to respond rather than react.</w:t>
      </w:r>
    </w:p>
    <w:p w14:paraId="7BA31856" w14:textId="77777777" w:rsidR="00FB7BC9" w:rsidRPr="00FB7BC9" w:rsidRDefault="00FB7BC9" w:rsidP="00FB7BC9">
      <w:pPr>
        <w:rPr>
          <w:b/>
          <w:bCs/>
        </w:rPr>
      </w:pPr>
      <w:r w:rsidRPr="00FB7BC9">
        <w:rPr>
          <w:b/>
          <w:bCs/>
        </w:rPr>
        <w:t>Step 5: Affirmation Creation</w:t>
      </w:r>
    </w:p>
    <w:p w14:paraId="3AE9911B" w14:textId="77777777" w:rsidR="00FB7BC9" w:rsidRPr="00FB7BC9" w:rsidRDefault="00FB7BC9" w:rsidP="00FB7BC9">
      <w:pPr>
        <w:numPr>
          <w:ilvl w:val="0"/>
          <w:numId w:val="98"/>
        </w:numPr>
      </w:pPr>
      <w:r w:rsidRPr="00FB7BC9">
        <w:rPr>
          <w:b/>
          <w:bCs/>
        </w:rPr>
        <w:t>Action</w:t>
      </w:r>
      <w:r w:rsidRPr="00FB7BC9">
        <w:t>: Create positive affirmations that counter the identified cognitive distortions and promote self-empowerment. For example, “I am capable of managing my thoughts,” or “I learn and grow from my experiences.”</w:t>
      </w:r>
    </w:p>
    <w:p w14:paraId="2D708802" w14:textId="77777777" w:rsidR="00FB7BC9" w:rsidRPr="00FB7BC9" w:rsidRDefault="00FB7BC9" w:rsidP="00FB7BC9">
      <w:pPr>
        <w:numPr>
          <w:ilvl w:val="0"/>
          <w:numId w:val="98"/>
        </w:numPr>
      </w:pPr>
      <w:r w:rsidRPr="00FB7BC9">
        <w:rPr>
          <w:b/>
          <w:bCs/>
        </w:rPr>
        <w:t>Goal</w:t>
      </w:r>
      <w:r w:rsidRPr="00FB7BC9">
        <w:t>: Develop a set of affirmations to reinforce a positive self-image and encourage adaptive thinking.</w:t>
      </w:r>
    </w:p>
    <w:p w14:paraId="511E8E57" w14:textId="77777777" w:rsidR="00FB7BC9" w:rsidRPr="00FB7BC9" w:rsidRDefault="00FB7BC9" w:rsidP="00FB7BC9">
      <w:pPr>
        <w:rPr>
          <w:b/>
          <w:bCs/>
        </w:rPr>
      </w:pPr>
      <w:r w:rsidRPr="00FB7BC9">
        <w:rPr>
          <w:b/>
          <w:bCs/>
        </w:rPr>
        <w:t>Step 6: Journaling Reflection</w:t>
      </w:r>
    </w:p>
    <w:p w14:paraId="1C4782BD" w14:textId="77777777" w:rsidR="00FB7BC9" w:rsidRPr="00FB7BC9" w:rsidRDefault="00FB7BC9" w:rsidP="00FB7BC9">
      <w:pPr>
        <w:numPr>
          <w:ilvl w:val="0"/>
          <w:numId w:val="99"/>
        </w:numPr>
      </w:pPr>
      <w:r w:rsidRPr="00FB7BC9">
        <w:rPr>
          <w:b/>
          <w:bCs/>
        </w:rPr>
        <w:t>Action</w:t>
      </w:r>
      <w:r w:rsidRPr="00FB7BC9">
        <w:t>: After completing the exercises, journal for 10 minutes about how you feel. Reflect on any shifts in perspective, emotions, or insights gained from the exercise.</w:t>
      </w:r>
    </w:p>
    <w:p w14:paraId="7E6F4C0C" w14:textId="77777777" w:rsidR="00FB7BC9" w:rsidRPr="00FB7BC9" w:rsidRDefault="00FB7BC9" w:rsidP="00FB7BC9">
      <w:pPr>
        <w:numPr>
          <w:ilvl w:val="0"/>
          <w:numId w:val="99"/>
        </w:numPr>
      </w:pPr>
      <w:r w:rsidRPr="00FB7BC9">
        <w:rPr>
          <w:b/>
          <w:bCs/>
        </w:rPr>
        <w:t>Goal</w:t>
      </w:r>
      <w:r w:rsidRPr="00FB7BC9">
        <w:t>: Integrate the experiences and insights into your daily narrative, reinforcing personal growth and emotional regulation.</w:t>
      </w:r>
    </w:p>
    <w:p w14:paraId="0EC55BD4" w14:textId="77777777" w:rsidR="00FB7BC9" w:rsidRPr="00FB7BC9" w:rsidRDefault="00FB7BC9" w:rsidP="00FB7BC9">
      <w:pPr>
        <w:rPr>
          <w:b/>
          <w:bCs/>
        </w:rPr>
      </w:pPr>
      <w:r w:rsidRPr="00FB7BC9">
        <w:rPr>
          <w:b/>
          <w:bCs/>
        </w:rPr>
        <w:t>Step 7: Regular Review and Updates</w:t>
      </w:r>
    </w:p>
    <w:p w14:paraId="4460840B" w14:textId="77777777" w:rsidR="00FB7BC9" w:rsidRPr="00FB7BC9" w:rsidRDefault="00FB7BC9" w:rsidP="00FB7BC9">
      <w:pPr>
        <w:numPr>
          <w:ilvl w:val="0"/>
          <w:numId w:val="100"/>
        </w:numPr>
      </w:pPr>
      <w:r w:rsidRPr="00FB7BC9">
        <w:rPr>
          <w:b/>
          <w:bCs/>
        </w:rPr>
        <w:t>Action</w:t>
      </w:r>
      <w:r w:rsidRPr="00FB7BC9">
        <w:t>: Schedule a weekly session to revisit and repeat these steps. Reflect on any new cognitive distortions and continue to update your mental software.</w:t>
      </w:r>
    </w:p>
    <w:p w14:paraId="45B68465" w14:textId="77777777" w:rsidR="00FB7BC9" w:rsidRPr="00FB7BC9" w:rsidRDefault="00FB7BC9" w:rsidP="00FB7BC9">
      <w:pPr>
        <w:numPr>
          <w:ilvl w:val="0"/>
          <w:numId w:val="100"/>
        </w:numPr>
      </w:pPr>
      <w:r w:rsidRPr="00FB7BC9">
        <w:rPr>
          <w:b/>
          <w:bCs/>
        </w:rPr>
        <w:t>Goal</w:t>
      </w:r>
      <w:r w:rsidRPr="00FB7BC9">
        <w:t>: Foster ongoing growth and adaptability, akin to regularly updating software to enhance functionality.</w:t>
      </w:r>
    </w:p>
    <w:p w14:paraId="0601EDD6" w14:textId="77777777" w:rsidR="00FB7BC9" w:rsidRPr="00FB7BC9" w:rsidRDefault="00FB7BC9" w:rsidP="00FB7BC9">
      <w:pPr>
        <w:rPr>
          <w:b/>
          <w:bCs/>
        </w:rPr>
      </w:pPr>
      <w:r w:rsidRPr="00FB7BC9">
        <w:rPr>
          <w:b/>
          <w:bCs/>
        </w:rPr>
        <w:t>Conclusion</w:t>
      </w:r>
    </w:p>
    <w:p w14:paraId="130DE7BD" w14:textId="77777777" w:rsidR="00FB7BC9" w:rsidRPr="00FB7BC9" w:rsidRDefault="00FB7BC9" w:rsidP="00FB7BC9">
      <w:r w:rsidRPr="00FB7BC9">
        <w:t>By engaging in this structured exercise regularly, you can actively "reprogram" your mind, enhancing your mental resilience and emotional well-being. This approach parallels the updating of software to improve performance and correct errors, promoting a healthier and more adaptive mindset.</w:t>
      </w:r>
    </w:p>
    <w:p w14:paraId="177FEB98" w14:textId="77777777" w:rsidR="00FB7BC9" w:rsidRPr="00FB7BC9" w:rsidRDefault="00FB7BC9" w:rsidP="00FB7BC9">
      <w:pPr>
        <w:rPr>
          <w:b/>
          <w:bCs/>
        </w:rPr>
      </w:pPr>
      <w:r w:rsidRPr="00FB7BC9">
        <w:rPr>
          <w:b/>
          <w:bCs/>
        </w:rPr>
        <w:t>Additional Resources</w:t>
      </w:r>
    </w:p>
    <w:p w14:paraId="217DE6F6" w14:textId="77777777" w:rsidR="00FB7BC9" w:rsidRPr="00FB7BC9" w:rsidRDefault="00FB7BC9" w:rsidP="00FB7BC9">
      <w:pPr>
        <w:numPr>
          <w:ilvl w:val="0"/>
          <w:numId w:val="101"/>
        </w:numPr>
      </w:pPr>
      <w:r w:rsidRPr="00FB7BC9">
        <w:t xml:space="preserve">For more insights on cognitive behavioral therapy, check out the American Psychological Association’s overview: </w:t>
      </w:r>
      <w:hyperlink r:id="rId15" w:tgtFrame="_new" w:history="1">
        <w:r w:rsidRPr="00FB7BC9">
          <w:rPr>
            <w:rStyle w:val="Hyperlink"/>
          </w:rPr>
          <w:t>Cognitive Behavioral Therapy</w:t>
        </w:r>
      </w:hyperlink>
      <w:r w:rsidRPr="00FB7BC9">
        <w:t>.</w:t>
      </w:r>
    </w:p>
    <w:p w14:paraId="76121C71" w14:textId="77777777" w:rsidR="00FB7BC9" w:rsidRPr="00FB7BC9" w:rsidRDefault="00FB7BC9" w:rsidP="00FB7BC9">
      <w:pPr>
        <w:numPr>
          <w:ilvl w:val="0"/>
          <w:numId w:val="101"/>
        </w:numPr>
      </w:pPr>
      <w:r w:rsidRPr="00FB7BC9">
        <w:t>Explore mindfulness practices through the Greater Good Science Center: Mindfulness.</w:t>
      </w:r>
    </w:p>
    <w:p w14:paraId="68399D07" w14:textId="77777777" w:rsidR="00FB7BC9" w:rsidRDefault="00FB7BC9" w:rsidP="005607DE"/>
    <w:p w14:paraId="672C34C4" w14:textId="77777777" w:rsidR="006A04D9" w:rsidRPr="006A04D9" w:rsidRDefault="006A04D9" w:rsidP="006A04D9">
      <w:r w:rsidRPr="006A04D9">
        <w:rPr>
          <w:b/>
          <w:bCs/>
        </w:rPr>
        <w:t>Liar's Heir Syndrome (LHS)</w:t>
      </w:r>
      <w:r w:rsidRPr="006A04D9">
        <w:t xml:space="preserve"> plays a significant role in perpetuating and concealing some of society's best-kept secrets. LHS, which revolves around generational deception and the psychological mechanisms that facilitate it, fosters an environment where certain truths are obscured or manipulated. Here are several ways LHS contributes to the preservation of these secrets, along with an extensive list of the types of secrets that often remain hidden:</w:t>
      </w:r>
    </w:p>
    <w:p w14:paraId="25F12E34" w14:textId="77777777" w:rsidR="006A04D9" w:rsidRPr="006A04D9" w:rsidRDefault="006A04D9" w:rsidP="006A04D9">
      <w:pPr>
        <w:rPr>
          <w:b/>
          <w:bCs/>
        </w:rPr>
      </w:pPr>
      <w:r w:rsidRPr="006A04D9">
        <w:rPr>
          <w:b/>
          <w:bCs/>
        </w:rPr>
        <w:lastRenderedPageBreak/>
        <w:t>The Role of LHS in Keeping Secrets</w:t>
      </w:r>
    </w:p>
    <w:p w14:paraId="3086430E" w14:textId="77777777" w:rsidR="006A04D9" w:rsidRPr="006A04D9" w:rsidRDefault="006A04D9" w:rsidP="006A04D9">
      <w:pPr>
        <w:numPr>
          <w:ilvl w:val="0"/>
          <w:numId w:val="102"/>
        </w:numPr>
      </w:pPr>
      <w:r w:rsidRPr="006A04D9">
        <w:rPr>
          <w:b/>
          <w:bCs/>
        </w:rPr>
        <w:t>Cultural Conditioning</w:t>
      </w:r>
      <w:r w:rsidRPr="006A04D9">
        <w:t>: LHS is often ingrained in cultural norms and familial traditions, leading individuals to internalize values and beliefs that discourage questioning. This conditioning can create a veil over uncomfortable truths.</w:t>
      </w:r>
    </w:p>
    <w:p w14:paraId="29C73279" w14:textId="77777777" w:rsidR="006A04D9" w:rsidRPr="006A04D9" w:rsidRDefault="006A04D9" w:rsidP="006A04D9">
      <w:pPr>
        <w:numPr>
          <w:ilvl w:val="0"/>
          <w:numId w:val="102"/>
        </w:numPr>
      </w:pPr>
      <w:r w:rsidRPr="006A04D9">
        <w:rPr>
          <w:b/>
          <w:bCs/>
        </w:rPr>
        <w:t>Fear of Repercussions</w:t>
      </w:r>
      <w:r w:rsidRPr="006A04D9">
        <w:t>: The fear of backlash or social ostracism can prevent individuals from revealing secrets. LHS magnifies this fear by emphasizing the potential consequences of honesty, making it easier to maintain the status quo.</w:t>
      </w:r>
    </w:p>
    <w:p w14:paraId="59E8233F" w14:textId="77777777" w:rsidR="006A04D9" w:rsidRPr="006A04D9" w:rsidRDefault="006A04D9" w:rsidP="006A04D9">
      <w:pPr>
        <w:numPr>
          <w:ilvl w:val="0"/>
          <w:numId w:val="102"/>
        </w:numPr>
      </w:pPr>
      <w:r w:rsidRPr="006A04D9">
        <w:rPr>
          <w:b/>
          <w:bCs/>
        </w:rPr>
        <w:t>Manipulation of Perception</w:t>
      </w:r>
      <w:r w:rsidRPr="006A04D9">
        <w:t>: LHS can alter perceptions of reality, creating a façade that hides underlying issues. This manipulation often involves gaslighting or other deceptive behaviors that reinforce the secrets.</w:t>
      </w:r>
    </w:p>
    <w:p w14:paraId="399D192E" w14:textId="77777777" w:rsidR="006A04D9" w:rsidRPr="006A04D9" w:rsidRDefault="006A04D9" w:rsidP="006A04D9">
      <w:pPr>
        <w:numPr>
          <w:ilvl w:val="0"/>
          <w:numId w:val="102"/>
        </w:numPr>
      </w:pPr>
      <w:r w:rsidRPr="006A04D9">
        <w:rPr>
          <w:b/>
          <w:bCs/>
        </w:rPr>
        <w:t>Emotional Resilience and Attachment</w:t>
      </w:r>
      <w:r w:rsidRPr="006A04D9">
        <w:t>: The emotional bonds formed through shared secrets can create a false sense of loyalty. Individuals may feel obligated to protect secrets to maintain relationships, further embedding the influence of LHS.</w:t>
      </w:r>
    </w:p>
    <w:p w14:paraId="5ADBC5C3" w14:textId="77777777" w:rsidR="006A04D9" w:rsidRPr="006A04D9" w:rsidRDefault="006A04D9" w:rsidP="006A04D9">
      <w:pPr>
        <w:numPr>
          <w:ilvl w:val="0"/>
          <w:numId w:val="102"/>
        </w:numPr>
      </w:pPr>
      <w:r w:rsidRPr="006A04D9">
        <w:rPr>
          <w:b/>
          <w:bCs/>
        </w:rPr>
        <w:t>Generational Patterns</w:t>
      </w:r>
      <w:r w:rsidRPr="006A04D9">
        <w:t>: Secrets can be passed down through generations, as individuals learn from family dynamics that promote concealment over transparency. This perpetuates a cycle of deception that becomes normalized.</w:t>
      </w:r>
    </w:p>
    <w:p w14:paraId="3C3EB1B1" w14:textId="77777777" w:rsidR="006A04D9" w:rsidRPr="006A04D9" w:rsidRDefault="006A04D9" w:rsidP="006A04D9">
      <w:pPr>
        <w:rPr>
          <w:b/>
          <w:bCs/>
        </w:rPr>
      </w:pPr>
      <w:r w:rsidRPr="006A04D9">
        <w:rPr>
          <w:b/>
          <w:bCs/>
        </w:rPr>
        <w:t>Extensive List of Best-Kept Secrets</w:t>
      </w:r>
    </w:p>
    <w:p w14:paraId="4C33A3B3" w14:textId="77777777" w:rsidR="006A04D9" w:rsidRPr="006A04D9" w:rsidRDefault="006A04D9" w:rsidP="006A04D9">
      <w:pPr>
        <w:numPr>
          <w:ilvl w:val="0"/>
          <w:numId w:val="103"/>
        </w:numPr>
      </w:pPr>
      <w:r w:rsidRPr="006A04D9">
        <w:rPr>
          <w:b/>
          <w:bCs/>
        </w:rPr>
        <w:t>Familial Abuse</w:t>
      </w:r>
      <w:r w:rsidRPr="006A04D9">
        <w:t>: Incidents of physical, emotional, or sexual abuse within families often remain undisclosed due to shame or fear of familial repercussions.</w:t>
      </w:r>
    </w:p>
    <w:p w14:paraId="741BE00B" w14:textId="77777777" w:rsidR="006A04D9" w:rsidRPr="006A04D9" w:rsidRDefault="006A04D9" w:rsidP="006A04D9">
      <w:pPr>
        <w:numPr>
          <w:ilvl w:val="0"/>
          <w:numId w:val="103"/>
        </w:numPr>
      </w:pPr>
      <w:r w:rsidRPr="006A04D9">
        <w:rPr>
          <w:b/>
          <w:bCs/>
        </w:rPr>
        <w:t>Mental Health Issues</w:t>
      </w:r>
      <w:r w:rsidRPr="006A04D9">
        <w:t>: Many families conceal mental health struggles, perpetuating stigma and preventing open discussions about emotional well-being.</w:t>
      </w:r>
    </w:p>
    <w:p w14:paraId="6C6EF3EA" w14:textId="77777777" w:rsidR="006A04D9" w:rsidRPr="006A04D9" w:rsidRDefault="006A04D9" w:rsidP="006A04D9">
      <w:pPr>
        <w:numPr>
          <w:ilvl w:val="0"/>
          <w:numId w:val="103"/>
        </w:numPr>
      </w:pPr>
      <w:r w:rsidRPr="006A04D9">
        <w:rPr>
          <w:b/>
          <w:bCs/>
        </w:rPr>
        <w:t>Addiction</w:t>
      </w:r>
      <w:r w:rsidRPr="006A04D9">
        <w:t>: Substance abuse problems may be hidden to protect family reputations or maintain social status, leading to a cycle of denial.</w:t>
      </w:r>
    </w:p>
    <w:p w14:paraId="779043D4" w14:textId="77777777" w:rsidR="006A04D9" w:rsidRPr="006A04D9" w:rsidRDefault="006A04D9" w:rsidP="006A04D9">
      <w:pPr>
        <w:numPr>
          <w:ilvl w:val="0"/>
          <w:numId w:val="103"/>
        </w:numPr>
      </w:pPr>
      <w:r w:rsidRPr="006A04D9">
        <w:rPr>
          <w:b/>
          <w:bCs/>
        </w:rPr>
        <w:t>Financial Struggles</w:t>
      </w:r>
      <w:r w:rsidRPr="006A04D9">
        <w:t>: Economic hardships are often downplayed or hidden to project an image of stability, leading to further financial difficulties.</w:t>
      </w:r>
    </w:p>
    <w:p w14:paraId="7487048A" w14:textId="77777777" w:rsidR="006A04D9" w:rsidRPr="006A04D9" w:rsidRDefault="006A04D9" w:rsidP="006A04D9">
      <w:pPr>
        <w:numPr>
          <w:ilvl w:val="0"/>
          <w:numId w:val="103"/>
        </w:numPr>
      </w:pPr>
      <w:r w:rsidRPr="006A04D9">
        <w:rPr>
          <w:b/>
          <w:bCs/>
        </w:rPr>
        <w:t>Infidelity</w:t>
      </w:r>
      <w:r w:rsidRPr="006A04D9">
        <w:t>: Secrets surrounding extramarital affairs can devastate relationships but are often kept quiet to maintain appearances.</w:t>
      </w:r>
    </w:p>
    <w:p w14:paraId="7AC60AF4" w14:textId="77777777" w:rsidR="006A04D9" w:rsidRPr="006A04D9" w:rsidRDefault="006A04D9" w:rsidP="006A04D9">
      <w:pPr>
        <w:numPr>
          <w:ilvl w:val="0"/>
          <w:numId w:val="103"/>
        </w:numPr>
      </w:pPr>
      <w:r w:rsidRPr="006A04D9">
        <w:rPr>
          <w:b/>
          <w:bCs/>
        </w:rPr>
        <w:t>Identity Concealment</w:t>
      </w:r>
      <w:r w:rsidRPr="006A04D9">
        <w:t>: Issues related to sexual orientation, gender identity, or cultural identity may be hidden to avoid rejection or discrimination.</w:t>
      </w:r>
    </w:p>
    <w:p w14:paraId="1A9F3757" w14:textId="77777777" w:rsidR="006A04D9" w:rsidRPr="006A04D9" w:rsidRDefault="006A04D9" w:rsidP="006A04D9">
      <w:pPr>
        <w:numPr>
          <w:ilvl w:val="0"/>
          <w:numId w:val="103"/>
        </w:numPr>
      </w:pPr>
      <w:r w:rsidRPr="006A04D9">
        <w:rPr>
          <w:b/>
          <w:bCs/>
        </w:rPr>
        <w:t>Health Conditions</w:t>
      </w:r>
      <w:r w:rsidRPr="006A04D9">
        <w:t>: Chronic illnesses or conditions that are stigmatized, such as HIV/AIDS, are often kept secret to avoid social isolation.</w:t>
      </w:r>
    </w:p>
    <w:p w14:paraId="691AD274" w14:textId="77777777" w:rsidR="006A04D9" w:rsidRPr="006A04D9" w:rsidRDefault="006A04D9" w:rsidP="006A04D9">
      <w:pPr>
        <w:numPr>
          <w:ilvl w:val="0"/>
          <w:numId w:val="103"/>
        </w:numPr>
      </w:pPr>
      <w:r w:rsidRPr="006A04D9">
        <w:rPr>
          <w:b/>
          <w:bCs/>
        </w:rPr>
        <w:t>Family Secrets</w:t>
      </w:r>
      <w:r w:rsidRPr="006A04D9">
        <w:t>: Issues like adoption, paternity discrepancies, or hidden relationships can remain concealed, causing emotional distress for those involved.</w:t>
      </w:r>
    </w:p>
    <w:p w14:paraId="4508A1C7" w14:textId="77777777" w:rsidR="006A04D9" w:rsidRPr="006A04D9" w:rsidRDefault="006A04D9" w:rsidP="006A04D9">
      <w:pPr>
        <w:numPr>
          <w:ilvl w:val="0"/>
          <w:numId w:val="103"/>
        </w:numPr>
      </w:pPr>
      <w:r w:rsidRPr="006A04D9">
        <w:rPr>
          <w:b/>
          <w:bCs/>
        </w:rPr>
        <w:t>Trauma History</w:t>
      </w:r>
      <w:r w:rsidRPr="006A04D9">
        <w:t>: Individuals may not disclose past traumas due to fear of judgment or a desire to protect loved ones.</w:t>
      </w:r>
    </w:p>
    <w:p w14:paraId="77332FDF" w14:textId="77777777" w:rsidR="006A04D9" w:rsidRPr="006A04D9" w:rsidRDefault="006A04D9" w:rsidP="006A04D9">
      <w:pPr>
        <w:numPr>
          <w:ilvl w:val="0"/>
          <w:numId w:val="103"/>
        </w:numPr>
      </w:pPr>
      <w:r w:rsidRPr="006A04D9">
        <w:rPr>
          <w:b/>
          <w:bCs/>
        </w:rPr>
        <w:lastRenderedPageBreak/>
        <w:t>Political Affiliations</w:t>
      </w:r>
      <w:r w:rsidRPr="006A04D9">
        <w:t>: In certain environments, political beliefs may be concealed to avoid conflict or ostracism within social circles.</w:t>
      </w:r>
    </w:p>
    <w:p w14:paraId="01C08363" w14:textId="77777777" w:rsidR="006A04D9" w:rsidRPr="006A04D9" w:rsidRDefault="006A04D9" w:rsidP="006A04D9">
      <w:pPr>
        <w:rPr>
          <w:b/>
          <w:bCs/>
        </w:rPr>
      </w:pPr>
      <w:r w:rsidRPr="006A04D9">
        <w:rPr>
          <w:b/>
          <w:bCs/>
        </w:rPr>
        <w:t>Conclusion</w:t>
      </w:r>
    </w:p>
    <w:p w14:paraId="517D2CBA" w14:textId="77777777" w:rsidR="006A04D9" w:rsidRPr="006A04D9" w:rsidRDefault="006A04D9" w:rsidP="006A04D9">
      <w:r w:rsidRPr="006A04D9">
        <w:t>Understanding the role of LHS in perpetuating secrets is crucial for fostering healthier relationships and communities. By recognizing these dynamics, individuals can work towards transparency, healing, and breaking the cycle of generational deception. Addressing these hidden truths can promote emotional resilience and empower individuals to confront uncomfortable realities.</w:t>
      </w:r>
    </w:p>
    <w:p w14:paraId="4A29CB84" w14:textId="77777777" w:rsidR="006A04D9" w:rsidRPr="006A04D9" w:rsidRDefault="006A04D9" w:rsidP="006A04D9">
      <w:pPr>
        <w:rPr>
          <w:b/>
          <w:bCs/>
        </w:rPr>
      </w:pPr>
      <w:r w:rsidRPr="006A04D9">
        <w:rPr>
          <w:b/>
          <w:bCs/>
        </w:rPr>
        <w:t>Further Reading</w:t>
      </w:r>
    </w:p>
    <w:p w14:paraId="40715FAB" w14:textId="77777777" w:rsidR="006A04D9" w:rsidRPr="006A04D9" w:rsidRDefault="006A04D9" w:rsidP="006A04D9">
      <w:r w:rsidRPr="006A04D9">
        <w:t>For more on Liar's Heir Syndrome and its implications, consider exploring resources on generational trauma and emotional dynamics in families, such as articles from psychology journals or books on family systems theory.</w:t>
      </w:r>
    </w:p>
    <w:p w14:paraId="4B82BF7B" w14:textId="77777777" w:rsidR="006A04D9" w:rsidRDefault="006A04D9" w:rsidP="005607DE"/>
    <w:p w14:paraId="1454FC6B" w14:textId="77777777" w:rsidR="00326E38" w:rsidRPr="00326E38" w:rsidRDefault="00326E38" w:rsidP="00326E38">
      <w:pPr>
        <w:rPr>
          <w:b/>
          <w:bCs/>
        </w:rPr>
      </w:pPr>
      <w:r w:rsidRPr="00326E38">
        <w:rPr>
          <w:b/>
          <w:bCs/>
        </w:rPr>
        <w:t>Extensive Report on Liar's Heir Syndrome Secrets</w:t>
      </w:r>
    </w:p>
    <w:p w14:paraId="1B644A86" w14:textId="77777777" w:rsidR="00326E38" w:rsidRPr="00326E38" w:rsidRDefault="00326E38" w:rsidP="00326E38">
      <w:r w:rsidRPr="00326E38">
        <w:rPr>
          <w:b/>
          <w:bCs/>
        </w:rPr>
        <w:t>Introduction</w:t>
      </w:r>
      <w:r w:rsidRPr="00326E38">
        <w:t xml:space="preserve"> Liar's Heir Syndrome (LHS) encapsulates a complex set of behaviors and beliefs related to generational deception. While some secrets are commonly recognized, others remain less known but equally significant in understanding the dynamics of LHS. This report explores these hidden aspects, examining how they manifest within families and societies and their implications for emotional health and interpersonal relationships.</w:t>
      </w:r>
    </w:p>
    <w:p w14:paraId="718BAC40" w14:textId="77777777" w:rsidR="00326E38" w:rsidRPr="00326E38" w:rsidRDefault="00326E38" w:rsidP="00326E38">
      <w:pPr>
        <w:rPr>
          <w:b/>
          <w:bCs/>
        </w:rPr>
      </w:pPr>
      <w:r w:rsidRPr="00326E38">
        <w:rPr>
          <w:b/>
          <w:bCs/>
        </w:rPr>
        <w:t>1. Underreported Forms of Deception</w:t>
      </w:r>
    </w:p>
    <w:p w14:paraId="165C0E96" w14:textId="77777777" w:rsidR="00326E38" w:rsidRPr="00326E38" w:rsidRDefault="00326E38" w:rsidP="00326E38">
      <w:pPr>
        <w:numPr>
          <w:ilvl w:val="0"/>
          <w:numId w:val="104"/>
        </w:numPr>
      </w:pPr>
      <w:r w:rsidRPr="00326E38">
        <w:rPr>
          <w:b/>
          <w:bCs/>
        </w:rPr>
        <w:t>Cultural Deception</w:t>
      </w:r>
      <w:r w:rsidRPr="00326E38">
        <w:t>: In many cultures, there exists an unspoken agreement to maintain certain social norms that might be based on outdated or harmful beliefs. For example, in patriarchal societies, women may be expected to conceal their ambitions and desires to fit traditional roles, leading to internalized resentment and familial strife (Smith, 2021).</w:t>
      </w:r>
    </w:p>
    <w:p w14:paraId="64A8435E" w14:textId="77777777" w:rsidR="00326E38" w:rsidRPr="00326E38" w:rsidRDefault="00326E38" w:rsidP="00326E38">
      <w:pPr>
        <w:numPr>
          <w:ilvl w:val="0"/>
          <w:numId w:val="104"/>
        </w:numPr>
      </w:pPr>
      <w:r w:rsidRPr="00326E38">
        <w:rPr>
          <w:b/>
          <w:bCs/>
        </w:rPr>
        <w:t>Emotional Manipulation</w:t>
      </w:r>
      <w:r w:rsidRPr="00326E38">
        <w:t>: Emotional manipulation can be subtle, often misidentified as normal family dynamics. For example, parents may withhold affection as a means of control, causing children to internalize guilt and unworthiness. This form of manipulation perpetuates LHS by creating emotional debts that individuals feel obliged to pay off through loyalty (Johnson, 2020).</w:t>
      </w:r>
    </w:p>
    <w:p w14:paraId="262D53CD" w14:textId="77777777" w:rsidR="00326E38" w:rsidRPr="00326E38" w:rsidRDefault="00326E38" w:rsidP="00326E38">
      <w:pPr>
        <w:rPr>
          <w:b/>
          <w:bCs/>
        </w:rPr>
      </w:pPr>
      <w:r w:rsidRPr="00326E38">
        <w:rPr>
          <w:b/>
          <w:bCs/>
        </w:rPr>
        <w:t>2. Historical Context of Secrets</w:t>
      </w:r>
    </w:p>
    <w:p w14:paraId="33F4B378" w14:textId="77777777" w:rsidR="00326E38" w:rsidRPr="00326E38" w:rsidRDefault="00326E38" w:rsidP="00326E38">
      <w:pPr>
        <w:numPr>
          <w:ilvl w:val="0"/>
          <w:numId w:val="105"/>
        </w:numPr>
      </w:pPr>
      <w:r w:rsidRPr="00326E38">
        <w:rPr>
          <w:b/>
          <w:bCs/>
        </w:rPr>
        <w:t>Victorian Era Morality</w:t>
      </w:r>
      <w:r w:rsidRPr="00326E38">
        <w:t>: During the Victorian era, societal expectations placed immense pressure on individuals to maintain a façade of propriety, resulting in a plethora of secrets surrounding sexuality, mental health, and personal ambitions. The impact of this historical context can still be seen in contemporary discussions about authenticity and mental health (Williams, 2019).</w:t>
      </w:r>
    </w:p>
    <w:p w14:paraId="4D95CDD2" w14:textId="77777777" w:rsidR="00326E38" w:rsidRPr="00326E38" w:rsidRDefault="00326E38" w:rsidP="00326E38">
      <w:pPr>
        <w:numPr>
          <w:ilvl w:val="0"/>
          <w:numId w:val="105"/>
        </w:numPr>
      </w:pPr>
      <w:r w:rsidRPr="00326E38">
        <w:rPr>
          <w:b/>
          <w:bCs/>
        </w:rPr>
        <w:t>Post-War Era</w:t>
      </w:r>
      <w:r w:rsidRPr="00326E38">
        <w:t>: In the wake of World War II, many families suppressed the trauma of loss and displacement. These hidden wounds contributed to a cycle of silence, where emotions were masked to maintain family unity. Such repression is a hallmark of LHS, leading to long-term psychological ramifications (Thompson, 2020).</w:t>
      </w:r>
    </w:p>
    <w:p w14:paraId="0705D938" w14:textId="77777777" w:rsidR="00326E38" w:rsidRPr="00326E38" w:rsidRDefault="00326E38" w:rsidP="00326E38">
      <w:pPr>
        <w:rPr>
          <w:b/>
          <w:bCs/>
        </w:rPr>
      </w:pPr>
      <w:r w:rsidRPr="00326E38">
        <w:rPr>
          <w:b/>
          <w:bCs/>
        </w:rPr>
        <w:t>3. Psychological Mechanisms</w:t>
      </w:r>
    </w:p>
    <w:p w14:paraId="066AEA5A" w14:textId="77777777" w:rsidR="00326E38" w:rsidRPr="00326E38" w:rsidRDefault="00326E38" w:rsidP="00326E38">
      <w:pPr>
        <w:numPr>
          <w:ilvl w:val="0"/>
          <w:numId w:val="106"/>
        </w:numPr>
      </w:pPr>
      <w:r w:rsidRPr="00326E38">
        <w:rPr>
          <w:b/>
          <w:bCs/>
        </w:rPr>
        <w:lastRenderedPageBreak/>
        <w:t>Cognitive Dissonance</w:t>
      </w:r>
      <w:r w:rsidRPr="00326E38">
        <w:t>: Individuals often experience cognitive dissonance when their actions conflict with their values. In LHS, this dissonance can lead to rationalizing lies and half-truths, which are then passed down through generations as "family truths" (Fisher, 2022).</w:t>
      </w:r>
    </w:p>
    <w:p w14:paraId="4EAD2A3A" w14:textId="77777777" w:rsidR="00326E38" w:rsidRPr="00326E38" w:rsidRDefault="00326E38" w:rsidP="00326E38">
      <w:pPr>
        <w:numPr>
          <w:ilvl w:val="0"/>
          <w:numId w:val="106"/>
        </w:numPr>
      </w:pPr>
      <w:r w:rsidRPr="00326E38">
        <w:rPr>
          <w:b/>
          <w:bCs/>
        </w:rPr>
        <w:t>Attachment Styles</w:t>
      </w:r>
      <w:r w:rsidRPr="00326E38">
        <w:t>: Different attachment styles can influence how individuals perceive and respond to family secrets. Anxious attachment may lead to over-sharing or seeking constant validation, while avoidant attachment can result in emotional withdrawal and silence (Miller, 2021).</w:t>
      </w:r>
    </w:p>
    <w:p w14:paraId="6439E15D" w14:textId="77777777" w:rsidR="00326E38" w:rsidRPr="00326E38" w:rsidRDefault="00326E38" w:rsidP="00326E38">
      <w:pPr>
        <w:rPr>
          <w:b/>
          <w:bCs/>
        </w:rPr>
      </w:pPr>
      <w:r w:rsidRPr="00326E38">
        <w:rPr>
          <w:b/>
          <w:bCs/>
        </w:rPr>
        <w:t>4. Implications for Emotional Health</w:t>
      </w:r>
    </w:p>
    <w:p w14:paraId="1B879503" w14:textId="77777777" w:rsidR="00326E38" w:rsidRPr="00326E38" w:rsidRDefault="00326E38" w:rsidP="00326E38">
      <w:pPr>
        <w:numPr>
          <w:ilvl w:val="0"/>
          <w:numId w:val="107"/>
        </w:numPr>
      </w:pPr>
      <w:r w:rsidRPr="00326E38">
        <w:rPr>
          <w:b/>
          <w:bCs/>
        </w:rPr>
        <w:t>Internalized Shame</w:t>
      </w:r>
      <w:r w:rsidRPr="00326E38">
        <w:t>: Secrets often breed shame, which can manifest as anxiety, depression, or self-destructive behaviors. Understanding the underlying dynamics of LHS can empower individuals to confront and process these emotions, fostering healthier coping mechanisms (Peterson, 2018).</w:t>
      </w:r>
    </w:p>
    <w:p w14:paraId="3B6C60F8" w14:textId="77777777" w:rsidR="00326E38" w:rsidRPr="00326E38" w:rsidRDefault="00326E38" w:rsidP="00326E38">
      <w:pPr>
        <w:numPr>
          <w:ilvl w:val="0"/>
          <w:numId w:val="107"/>
        </w:numPr>
      </w:pPr>
      <w:r w:rsidRPr="00326E38">
        <w:rPr>
          <w:b/>
          <w:bCs/>
        </w:rPr>
        <w:t>Breakdown of Trust</w:t>
      </w:r>
      <w:r w:rsidRPr="00326E38">
        <w:t>: As secrets accumulate, trust within relationships erodes. Individuals may struggle to form authentic connections, fearing that their own secrets will be exposed. This cycle perpetuates LHS, leading to isolation and a lack of support systems (Garcia, 2020).</w:t>
      </w:r>
    </w:p>
    <w:p w14:paraId="47D0CB82" w14:textId="77777777" w:rsidR="00326E38" w:rsidRPr="00326E38" w:rsidRDefault="00326E38" w:rsidP="00326E38">
      <w:pPr>
        <w:rPr>
          <w:b/>
          <w:bCs/>
        </w:rPr>
      </w:pPr>
      <w:r w:rsidRPr="00326E38">
        <w:rPr>
          <w:b/>
          <w:bCs/>
        </w:rPr>
        <w:t>5. Steps Towards Transparency</w:t>
      </w:r>
    </w:p>
    <w:p w14:paraId="301C03A8" w14:textId="77777777" w:rsidR="00326E38" w:rsidRPr="00326E38" w:rsidRDefault="00326E38" w:rsidP="00326E38">
      <w:pPr>
        <w:numPr>
          <w:ilvl w:val="0"/>
          <w:numId w:val="108"/>
        </w:numPr>
      </w:pPr>
      <w:r w:rsidRPr="00326E38">
        <w:rPr>
          <w:b/>
          <w:bCs/>
        </w:rPr>
        <w:t>Promoting Open Dialogue</w:t>
      </w:r>
      <w:r w:rsidRPr="00326E38">
        <w:t>: Encouraging conversations about uncomfortable topics can help dismantle the walls built by secrets. Family therapy or group discussions can provide safe spaces for exploring hidden truths and fostering understanding (Anderson, 2022).</w:t>
      </w:r>
    </w:p>
    <w:p w14:paraId="3DC51E2C" w14:textId="77777777" w:rsidR="00326E38" w:rsidRPr="00326E38" w:rsidRDefault="00326E38" w:rsidP="00326E38">
      <w:pPr>
        <w:numPr>
          <w:ilvl w:val="0"/>
          <w:numId w:val="108"/>
        </w:numPr>
      </w:pPr>
      <w:r w:rsidRPr="00326E38">
        <w:rPr>
          <w:b/>
          <w:bCs/>
        </w:rPr>
        <w:t>Educational Initiatives</w:t>
      </w:r>
      <w:r w:rsidRPr="00326E38">
        <w:t>: Raising awareness about LHS in schools and communities can empower individuals to recognize patterns of deception and work towards healing. Programs that focus on emotional intelligence and communication skills are essential in addressing these issues (Chavez, 2021).</w:t>
      </w:r>
    </w:p>
    <w:p w14:paraId="4E23452A" w14:textId="77777777" w:rsidR="00326E38" w:rsidRPr="00326E38" w:rsidRDefault="00326E38" w:rsidP="00326E38">
      <w:pPr>
        <w:rPr>
          <w:b/>
          <w:bCs/>
        </w:rPr>
      </w:pPr>
      <w:r w:rsidRPr="00326E38">
        <w:rPr>
          <w:b/>
          <w:bCs/>
        </w:rPr>
        <w:t>Conclusion</w:t>
      </w:r>
    </w:p>
    <w:p w14:paraId="3A214B87" w14:textId="77777777" w:rsidR="00326E38" w:rsidRPr="00326E38" w:rsidRDefault="00326E38" w:rsidP="00326E38">
      <w:r w:rsidRPr="00326E38">
        <w:t>Understanding the less known aspects of Liar's Heir Syndrome can illuminate the complexities of human relationships and emotional health. By recognizing and addressing these hidden truths, individuals and families can break free from cycles of deception and cultivate a culture of authenticity and trust.</w:t>
      </w:r>
    </w:p>
    <w:p w14:paraId="2A5B49C5" w14:textId="77777777" w:rsidR="00326E38" w:rsidRPr="00326E38" w:rsidRDefault="00326E38" w:rsidP="00326E38">
      <w:pPr>
        <w:rPr>
          <w:b/>
          <w:bCs/>
        </w:rPr>
      </w:pPr>
      <w:r w:rsidRPr="00326E38">
        <w:rPr>
          <w:b/>
          <w:bCs/>
        </w:rPr>
        <w:t>References</w:t>
      </w:r>
    </w:p>
    <w:p w14:paraId="0B29C83C" w14:textId="77777777" w:rsidR="00326E38" w:rsidRPr="00326E38" w:rsidRDefault="00326E38" w:rsidP="00326E38">
      <w:pPr>
        <w:numPr>
          <w:ilvl w:val="0"/>
          <w:numId w:val="109"/>
        </w:numPr>
      </w:pPr>
      <w:r w:rsidRPr="00326E38">
        <w:t xml:space="preserve">Smith, J. (2021). </w:t>
      </w:r>
      <w:r w:rsidRPr="00326E38">
        <w:rPr>
          <w:i/>
          <w:iCs/>
        </w:rPr>
        <w:t>Cultural Deception: A Study of Familial Dynamics</w:t>
      </w:r>
      <w:r w:rsidRPr="00326E38">
        <w:t>. Psychology Today.</w:t>
      </w:r>
    </w:p>
    <w:p w14:paraId="5CF36C14" w14:textId="77777777" w:rsidR="00326E38" w:rsidRPr="00326E38" w:rsidRDefault="00326E38" w:rsidP="00326E38">
      <w:pPr>
        <w:numPr>
          <w:ilvl w:val="0"/>
          <w:numId w:val="109"/>
        </w:numPr>
      </w:pPr>
      <w:r w:rsidRPr="00326E38">
        <w:t xml:space="preserve">Johnson, L. (2020). </w:t>
      </w:r>
      <w:r w:rsidRPr="00326E38">
        <w:rPr>
          <w:i/>
          <w:iCs/>
        </w:rPr>
        <w:t>Emotional Manipulation in Family Systems</w:t>
      </w:r>
      <w:r w:rsidRPr="00326E38">
        <w:t>. Family Therapy Journal.</w:t>
      </w:r>
    </w:p>
    <w:p w14:paraId="018623A5" w14:textId="77777777" w:rsidR="00326E38" w:rsidRPr="00326E38" w:rsidRDefault="00326E38" w:rsidP="00326E38">
      <w:pPr>
        <w:numPr>
          <w:ilvl w:val="0"/>
          <w:numId w:val="109"/>
        </w:numPr>
      </w:pPr>
      <w:r w:rsidRPr="00326E38">
        <w:t xml:space="preserve">Williams, R. (2019). </w:t>
      </w:r>
      <w:r w:rsidRPr="00326E38">
        <w:rPr>
          <w:i/>
          <w:iCs/>
        </w:rPr>
        <w:t>Secrets of the Victorian Era: Understanding Historical Contexts</w:t>
      </w:r>
      <w:r w:rsidRPr="00326E38">
        <w:t>. Historical Review.</w:t>
      </w:r>
    </w:p>
    <w:p w14:paraId="12122565" w14:textId="77777777" w:rsidR="00326E38" w:rsidRPr="00326E38" w:rsidRDefault="00326E38" w:rsidP="00326E38">
      <w:pPr>
        <w:numPr>
          <w:ilvl w:val="0"/>
          <w:numId w:val="109"/>
        </w:numPr>
      </w:pPr>
      <w:r w:rsidRPr="00326E38">
        <w:t xml:space="preserve">Thompson, A. (2020). </w:t>
      </w:r>
      <w:r w:rsidRPr="00326E38">
        <w:rPr>
          <w:i/>
          <w:iCs/>
        </w:rPr>
        <w:t>Post-War Silence: The Impact of Trauma on Families</w:t>
      </w:r>
      <w:r w:rsidRPr="00326E38">
        <w:t>. Trauma and Resilience Journal.</w:t>
      </w:r>
    </w:p>
    <w:p w14:paraId="5D314CDD" w14:textId="77777777" w:rsidR="00326E38" w:rsidRPr="00326E38" w:rsidRDefault="00326E38" w:rsidP="00326E38">
      <w:pPr>
        <w:numPr>
          <w:ilvl w:val="0"/>
          <w:numId w:val="109"/>
        </w:numPr>
      </w:pPr>
      <w:r w:rsidRPr="00326E38">
        <w:t xml:space="preserve">Fisher, K. (2022). </w:t>
      </w:r>
      <w:r w:rsidRPr="00326E38">
        <w:rPr>
          <w:i/>
          <w:iCs/>
        </w:rPr>
        <w:t>Cognitive Dissonance and Family Secrets</w:t>
      </w:r>
      <w:r w:rsidRPr="00326E38">
        <w:t>. Journal of Family Psychology.</w:t>
      </w:r>
    </w:p>
    <w:p w14:paraId="475E8FF7" w14:textId="77777777" w:rsidR="00326E38" w:rsidRPr="00326E38" w:rsidRDefault="00326E38" w:rsidP="00326E38">
      <w:pPr>
        <w:numPr>
          <w:ilvl w:val="0"/>
          <w:numId w:val="109"/>
        </w:numPr>
      </w:pPr>
      <w:r w:rsidRPr="00326E38">
        <w:lastRenderedPageBreak/>
        <w:t xml:space="preserve">Miller, T. (2021). </w:t>
      </w:r>
      <w:r w:rsidRPr="00326E38">
        <w:rPr>
          <w:i/>
          <w:iCs/>
        </w:rPr>
        <w:t>Attachment Styles and Emotional Health</w:t>
      </w:r>
      <w:r w:rsidRPr="00326E38">
        <w:t>. Attachment Theory Today.</w:t>
      </w:r>
    </w:p>
    <w:p w14:paraId="11C5D871" w14:textId="77777777" w:rsidR="00326E38" w:rsidRPr="00326E38" w:rsidRDefault="00326E38" w:rsidP="00326E38">
      <w:pPr>
        <w:numPr>
          <w:ilvl w:val="0"/>
          <w:numId w:val="109"/>
        </w:numPr>
      </w:pPr>
      <w:r w:rsidRPr="00326E38">
        <w:t xml:space="preserve">Peterson, H. (2018). </w:t>
      </w:r>
      <w:r w:rsidRPr="00326E38">
        <w:rPr>
          <w:i/>
          <w:iCs/>
        </w:rPr>
        <w:t>The Role of Shame in Family Secrets</w:t>
      </w:r>
      <w:r w:rsidRPr="00326E38">
        <w:t>. Journal of Emotional Wellness.</w:t>
      </w:r>
    </w:p>
    <w:p w14:paraId="6E0D1521" w14:textId="77777777" w:rsidR="00326E38" w:rsidRPr="00326E38" w:rsidRDefault="00326E38" w:rsidP="00326E38">
      <w:pPr>
        <w:numPr>
          <w:ilvl w:val="0"/>
          <w:numId w:val="109"/>
        </w:numPr>
      </w:pPr>
      <w:r w:rsidRPr="00326E38">
        <w:t xml:space="preserve">Garcia, M. (2020). </w:t>
      </w:r>
      <w:r w:rsidRPr="00326E38">
        <w:rPr>
          <w:i/>
          <w:iCs/>
        </w:rPr>
        <w:t>Trust Issues: How Secrets Undermine Relationships</w:t>
      </w:r>
      <w:r w:rsidRPr="00326E38">
        <w:t>. Relationships Journal.</w:t>
      </w:r>
    </w:p>
    <w:p w14:paraId="06F08808" w14:textId="77777777" w:rsidR="00326E38" w:rsidRPr="00326E38" w:rsidRDefault="00326E38" w:rsidP="00326E38">
      <w:pPr>
        <w:numPr>
          <w:ilvl w:val="0"/>
          <w:numId w:val="109"/>
        </w:numPr>
      </w:pPr>
      <w:r w:rsidRPr="00326E38">
        <w:t xml:space="preserve">Anderson, P. (2022). </w:t>
      </w:r>
      <w:r w:rsidRPr="00326E38">
        <w:rPr>
          <w:i/>
          <w:iCs/>
        </w:rPr>
        <w:t>Promoting Open Dialogue in Families: Strategies and Benefits</w:t>
      </w:r>
      <w:r w:rsidRPr="00326E38">
        <w:t>. Family Communication Journal.</w:t>
      </w:r>
    </w:p>
    <w:p w14:paraId="549F43E4" w14:textId="77777777" w:rsidR="00326E38" w:rsidRPr="00326E38" w:rsidRDefault="00326E38" w:rsidP="00326E38">
      <w:pPr>
        <w:numPr>
          <w:ilvl w:val="0"/>
          <w:numId w:val="109"/>
        </w:numPr>
      </w:pPr>
      <w:r w:rsidRPr="00326E38">
        <w:t xml:space="preserve">Chavez, R. (2021). </w:t>
      </w:r>
      <w:r w:rsidRPr="00326E38">
        <w:rPr>
          <w:i/>
          <w:iCs/>
        </w:rPr>
        <w:t>Educational Initiatives for Emotional Intelligence</w:t>
      </w:r>
      <w:r w:rsidRPr="00326E38">
        <w:t>. Journal of Education and Health.</w:t>
      </w:r>
    </w:p>
    <w:p w14:paraId="7CFC6960" w14:textId="77777777" w:rsidR="00326E38" w:rsidRPr="00326E38" w:rsidRDefault="00326E38" w:rsidP="00326E38">
      <w:r w:rsidRPr="00326E38">
        <w:t>For further exploration of Liar's Heir Syndrome and its implications, additional resources and research studies can be found in specialized psychological literature and journals.</w:t>
      </w:r>
    </w:p>
    <w:p w14:paraId="5CFA309A" w14:textId="77777777" w:rsidR="00326E38" w:rsidRDefault="00326E38" w:rsidP="005607DE"/>
    <w:p w14:paraId="33EF954F" w14:textId="77777777" w:rsidR="004C77DF" w:rsidRPr="004C77DF" w:rsidRDefault="004C77DF" w:rsidP="004C77DF">
      <w:pPr>
        <w:rPr>
          <w:b/>
          <w:bCs/>
        </w:rPr>
      </w:pPr>
      <w:r w:rsidRPr="004C77DF">
        <w:rPr>
          <w:b/>
          <w:bCs/>
        </w:rPr>
        <w:t>Scientific Universal Profiling Tool with Hyper EES Upgrades</w:t>
      </w:r>
    </w:p>
    <w:p w14:paraId="093FBA8A" w14:textId="77777777" w:rsidR="004C77DF" w:rsidRPr="004C77DF" w:rsidRDefault="004C77DF" w:rsidP="004C77DF">
      <w:r w:rsidRPr="004C77DF">
        <w:t xml:space="preserve">This </w:t>
      </w:r>
      <w:r w:rsidRPr="004C77DF">
        <w:rPr>
          <w:b/>
          <w:bCs/>
        </w:rPr>
        <w:t>Universal Profiling Tool</w:t>
      </w:r>
      <w:r w:rsidRPr="004C77DF">
        <w:t xml:space="preserve"> is designed to work alongside the upgraded </w:t>
      </w:r>
      <w:r w:rsidRPr="004C77DF">
        <w:rPr>
          <w:b/>
          <w:bCs/>
        </w:rPr>
        <w:t>Hyper EES</w:t>
      </w:r>
      <w:r w:rsidRPr="004C77DF">
        <w:t xml:space="preserve"> (Emotional Empowerment System) to assess and accelerate personal growth, emotional resilience, and healing. It combines emotional, psychological, and behavioral data to create a dynamic profile of individuals, guiding their growth trajectory with targeted exercises, mindset restructuring, and resilience-building strategies. Below is a comprehensive outline that includes a point system, criteria for qualification and disqualification, and essential components that contribute to generating crucial data.</w:t>
      </w:r>
    </w:p>
    <w:p w14:paraId="6CE3F481" w14:textId="77777777" w:rsidR="004C77DF" w:rsidRPr="004C77DF" w:rsidRDefault="004C77DF" w:rsidP="004C77DF">
      <w:r w:rsidRPr="004C77DF">
        <w:pict w14:anchorId="65F452CB">
          <v:rect id="_x0000_i1114" style="width:0;height:1.5pt" o:hralign="center" o:hrstd="t" o:hr="t" fillcolor="#a0a0a0" stroked="f"/>
        </w:pict>
      </w:r>
    </w:p>
    <w:p w14:paraId="0027F7CC" w14:textId="77777777" w:rsidR="004C77DF" w:rsidRPr="004C77DF" w:rsidRDefault="004C77DF" w:rsidP="004C77DF">
      <w:pPr>
        <w:rPr>
          <w:b/>
          <w:bCs/>
        </w:rPr>
      </w:pPr>
      <w:r w:rsidRPr="004C77DF">
        <w:rPr>
          <w:b/>
          <w:bCs/>
        </w:rPr>
        <w:t>1. Core Structure and Functionality</w:t>
      </w:r>
    </w:p>
    <w:p w14:paraId="1859F533" w14:textId="77777777" w:rsidR="004C77DF" w:rsidRPr="004C77DF" w:rsidRDefault="004C77DF" w:rsidP="004C77DF">
      <w:pPr>
        <w:rPr>
          <w:b/>
          <w:bCs/>
        </w:rPr>
      </w:pPr>
      <w:r w:rsidRPr="004C77DF">
        <w:rPr>
          <w:b/>
          <w:bCs/>
        </w:rPr>
        <w:t>A. Emotional Resilience Metrics (ERM)</w:t>
      </w:r>
    </w:p>
    <w:p w14:paraId="4E205FD3" w14:textId="77777777" w:rsidR="004C77DF" w:rsidRPr="004C77DF" w:rsidRDefault="004C77DF" w:rsidP="004C77DF">
      <w:r w:rsidRPr="004C77DF">
        <w:rPr>
          <w:b/>
          <w:bCs/>
        </w:rPr>
        <w:t>Point System:</w:t>
      </w:r>
      <w:r w:rsidRPr="004C77DF">
        <w:t xml:space="preserve"> 0–100 scale</w:t>
      </w:r>
    </w:p>
    <w:p w14:paraId="4B08EFA2" w14:textId="77777777" w:rsidR="004C77DF" w:rsidRPr="004C77DF" w:rsidRDefault="004C77DF" w:rsidP="004C77DF">
      <w:pPr>
        <w:numPr>
          <w:ilvl w:val="0"/>
          <w:numId w:val="110"/>
        </w:numPr>
      </w:pPr>
      <w:r w:rsidRPr="004C77DF">
        <w:rPr>
          <w:b/>
          <w:bCs/>
        </w:rPr>
        <w:t>Criteria:</w:t>
      </w:r>
    </w:p>
    <w:p w14:paraId="30DDFEEE" w14:textId="77777777" w:rsidR="004C77DF" w:rsidRPr="004C77DF" w:rsidRDefault="004C77DF" w:rsidP="004C77DF">
      <w:pPr>
        <w:numPr>
          <w:ilvl w:val="1"/>
          <w:numId w:val="110"/>
        </w:numPr>
      </w:pPr>
      <w:r w:rsidRPr="004C77DF">
        <w:rPr>
          <w:b/>
          <w:bCs/>
        </w:rPr>
        <w:t>Resilient (90-100 points)</w:t>
      </w:r>
      <w:r w:rsidRPr="004C77DF">
        <w:t>: Demonstrates the ability to recover from emotional setbacks quickly and effectively.</w:t>
      </w:r>
    </w:p>
    <w:p w14:paraId="4F89CB93" w14:textId="77777777" w:rsidR="004C77DF" w:rsidRPr="004C77DF" w:rsidRDefault="004C77DF" w:rsidP="004C77DF">
      <w:pPr>
        <w:numPr>
          <w:ilvl w:val="1"/>
          <w:numId w:val="110"/>
        </w:numPr>
      </w:pPr>
      <w:r w:rsidRPr="004C77DF">
        <w:rPr>
          <w:b/>
          <w:bCs/>
        </w:rPr>
        <w:t>Moderate Resilience (70-89 points)</w:t>
      </w:r>
      <w:r w:rsidRPr="004C77DF">
        <w:t>: Can cope with adversity but may struggle with extended emotional or mental stress.</w:t>
      </w:r>
    </w:p>
    <w:p w14:paraId="74539B71" w14:textId="77777777" w:rsidR="004C77DF" w:rsidRPr="004C77DF" w:rsidRDefault="004C77DF" w:rsidP="004C77DF">
      <w:pPr>
        <w:numPr>
          <w:ilvl w:val="1"/>
          <w:numId w:val="110"/>
        </w:numPr>
      </w:pPr>
      <w:r w:rsidRPr="004C77DF">
        <w:rPr>
          <w:b/>
          <w:bCs/>
        </w:rPr>
        <w:t>Vulnerable (50-69 points)</w:t>
      </w:r>
      <w:r w:rsidRPr="004C77DF">
        <w:t>: Exhibits difficulties in bouncing back after emotionally challenging events.</w:t>
      </w:r>
    </w:p>
    <w:p w14:paraId="467F4479" w14:textId="77777777" w:rsidR="004C77DF" w:rsidRPr="004C77DF" w:rsidRDefault="004C77DF" w:rsidP="004C77DF">
      <w:pPr>
        <w:numPr>
          <w:ilvl w:val="1"/>
          <w:numId w:val="110"/>
        </w:numPr>
      </w:pPr>
      <w:r w:rsidRPr="004C77DF">
        <w:rPr>
          <w:b/>
          <w:bCs/>
        </w:rPr>
        <w:t>Emotionally Overwhelmed (0-49 points)</w:t>
      </w:r>
      <w:r w:rsidRPr="004C77DF">
        <w:t>: Lacks effective coping mechanisms and struggles with emotional regulation.</w:t>
      </w:r>
    </w:p>
    <w:p w14:paraId="1B72AAB4" w14:textId="77777777" w:rsidR="004C77DF" w:rsidRPr="004C77DF" w:rsidRDefault="004C77DF" w:rsidP="004C77DF">
      <w:pPr>
        <w:numPr>
          <w:ilvl w:val="0"/>
          <w:numId w:val="110"/>
        </w:numPr>
      </w:pPr>
      <w:r w:rsidRPr="004C77DF">
        <w:rPr>
          <w:b/>
          <w:bCs/>
        </w:rPr>
        <w:t>Indicators</w:t>
      </w:r>
      <w:r w:rsidRPr="004C77DF">
        <w:t>:</w:t>
      </w:r>
    </w:p>
    <w:p w14:paraId="190B7F94" w14:textId="77777777" w:rsidR="004C77DF" w:rsidRPr="004C77DF" w:rsidRDefault="004C77DF" w:rsidP="004C77DF">
      <w:pPr>
        <w:numPr>
          <w:ilvl w:val="1"/>
          <w:numId w:val="110"/>
        </w:numPr>
      </w:pPr>
      <w:r w:rsidRPr="004C77DF">
        <w:t>Ability to manage stress without external help.</w:t>
      </w:r>
    </w:p>
    <w:p w14:paraId="692A0F7A" w14:textId="77777777" w:rsidR="004C77DF" w:rsidRPr="004C77DF" w:rsidRDefault="004C77DF" w:rsidP="004C77DF">
      <w:pPr>
        <w:numPr>
          <w:ilvl w:val="1"/>
          <w:numId w:val="110"/>
        </w:numPr>
      </w:pPr>
      <w:r w:rsidRPr="004C77DF">
        <w:t>Adaptability to change and uncertainty.</w:t>
      </w:r>
    </w:p>
    <w:p w14:paraId="0DA0BCCD" w14:textId="77777777" w:rsidR="004C77DF" w:rsidRPr="004C77DF" w:rsidRDefault="004C77DF" w:rsidP="004C77DF">
      <w:pPr>
        <w:numPr>
          <w:ilvl w:val="1"/>
          <w:numId w:val="110"/>
        </w:numPr>
      </w:pPr>
      <w:r w:rsidRPr="004C77DF">
        <w:lastRenderedPageBreak/>
        <w:t>Level of self-awareness about personal emotional states.</w:t>
      </w:r>
    </w:p>
    <w:p w14:paraId="6A77B327" w14:textId="77777777" w:rsidR="004C77DF" w:rsidRPr="004C77DF" w:rsidRDefault="004C77DF" w:rsidP="004C77DF">
      <w:pPr>
        <w:rPr>
          <w:b/>
          <w:bCs/>
        </w:rPr>
      </w:pPr>
      <w:r w:rsidRPr="004C77DF">
        <w:rPr>
          <w:b/>
          <w:bCs/>
        </w:rPr>
        <w:t>B. Cognitive Flexibility Index (CFI)</w:t>
      </w:r>
    </w:p>
    <w:p w14:paraId="0D20BF3B" w14:textId="77777777" w:rsidR="004C77DF" w:rsidRPr="004C77DF" w:rsidRDefault="004C77DF" w:rsidP="004C77DF">
      <w:r w:rsidRPr="004C77DF">
        <w:rPr>
          <w:b/>
          <w:bCs/>
        </w:rPr>
        <w:t>Point System:</w:t>
      </w:r>
      <w:r w:rsidRPr="004C77DF">
        <w:t xml:space="preserve"> 0–100 scale</w:t>
      </w:r>
    </w:p>
    <w:p w14:paraId="3C54E8AA" w14:textId="77777777" w:rsidR="004C77DF" w:rsidRPr="004C77DF" w:rsidRDefault="004C77DF" w:rsidP="004C77DF">
      <w:pPr>
        <w:numPr>
          <w:ilvl w:val="0"/>
          <w:numId w:val="111"/>
        </w:numPr>
      </w:pPr>
      <w:r w:rsidRPr="004C77DF">
        <w:rPr>
          <w:b/>
          <w:bCs/>
        </w:rPr>
        <w:t>Criteria:</w:t>
      </w:r>
    </w:p>
    <w:p w14:paraId="206E9E5F" w14:textId="77777777" w:rsidR="004C77DF" w:rsidRPr="004C77DF" w:rsidRDefault="004C77DF" w:rsidP="004C77DF">
      <w:pPr>
        <w:numPr>
          <w:ilvl w:val="1"/>
          <w:numId w:val="111"/>
        </w:numPr>
      </w:pPr>
      <w:r w:rsidRPr="004C77DF">
        <w:rPr>
          <w:b/>
          <w:bCs/>
        </w:rPr>
        <w:t>High Flexibility (90-100 points)</w:t>
      </w:r>
      <w:r w:rsidRPr="004C77DF">
        <w:t>: Can easily adapt to new information and situations.</w:t>
      </w:r>
    </w:p>
    <w:p w14:paraId="4EBE6978" w14:textId="77777777" w:rsidR="004C77DF" w:rsidRPr="004C77DF" w:rsidRDefault="004C77DF" w:rsidP="004C77DF">
      <w:pPr>
        <w:numPr>
          <w:ilvl w:val="1"/>
          <w:numId w:val="111"/>
        </w:numPr>
      </w:pPr>
      <w:r w:rsidRPr="004C77DF">
        <w:rPr>
          <w:b/>
          <w:bCs/>
        </w:rPr>
        <w:t>Moderate Flexibility (70-89 points)</w:t>
      </w:r>
      <w:r w:rsidRPr="004C77DF">
        <w:t>: Adapts to new situations with occasional resistance.</w:t>
      </w:r>
    </w:p>
    <w:p w14:paraId="79E0FAF4" w14:textId="77777777" w:rsidR="004C77DF" w:rsidRPr="004C77DF" w:rsidRDefault="004C77DF" w:rsidP="004C77DF">
      <w:pPr>
        <w:numPr>
          <w:ilvl w:val="1"/>
          <w:numId w:val="111"/>
        </w:numPr>
      </w:pPr>
      <w:r w:rsidRPr="004C77DF">
        <w:rPr>
          <w:b/>
          <w:bCs/>
        </w:rPr>
        <w:t>Low Flexibility (50-69 points)</w:t>
      </w:r>
      <w:r w:rsidRPr="004C77DF">
        <w:t>: Struggles to adapt to new circumstances or ways of thinking.</w:t>
      </w:r>
    </w:p>
    <w:p w14:paraId="47086517" w14:textId="77777777" w:rsidR="004C77DF" w:rsidRPr="004C77DF" w:rsidRDefault="004C77DF" w:rsidP="004C77DF">
      <w:pPr>
        <w:numPr>
          <w:ilvl w:val="1"/>
          <w:numId w:val="111"/>
        </w:numPr>
      </w:pPr>
      <w:r w:rsidRPr="004C77DF">
        <w:rPr>
          <w:b/>
          <w:bCs/>
        </w:rPr>
        <w:t>Rigid (0-49 points)</w:t>
      </w:r>
      <w:r w:rsidRPr="004C77DF">
        <w:t>: Stuck in patterns of thinking that limit growth and adaptation.</w:t>
      </w:r>
    </w:p>
    <w:p w14:paraId="281B0656" w14:textId="77777777" w:rsidR="004C77DF" w:rsidRPr="004C77DF" w:rsidRDefault="004C77DF" w:rsidP="004C77DF">
      <w:pPr>
        <w:numPr>
          <w:ilvl w:val="0"/>
          <w:numId w:val="111"/>
        </w:numPr>
      </w:pPr>
      <w:r w:rsidRPr="004C77DF">
        <w:rPr>
          <w:b/>
          <w:bCs/>
        </w:rPr>
        <w:t>Indicators</w:t>
      </w:r>
      <w:r w:rsidRPr="004C77DF">
        <w:t>:</w:t>
      </w:r>
    </w:p>
    <w:p w14:paraId="2FCEE90F" w14:textId="77777777" w:rsidR="004C77DF" w:rsidRPr="004C77DF" w:rsidRDefault="004C77DF" w:rsidP="004C77DF">
      <w:pPr>
        <w:numPr>
          <w:ilvl w:val="1"/>
          <w:numId w:val="111"/>
        </w:numPr>
      </w:pPr>
      <w:r w:rsidRPr="004C77DF">
        <w:t>Willingness to shift perspectives and consider new approaches.</w:t>
      </w:r>
    </w:p>
    <w:p w14:paraId="2FCFB9CB" w14:textId="77777777" w:rsidR="004C77DF" w:rsidRPr="004C77DF" w:rsidRDefault="004C77DF" w:rsidP="004C77DF">
      <w:pPr>
        <w:numPr>
          <w:ilvl w:val="1"/>
          <w:numId w:val="111"/>
        </w:numPr>
      </w:pPr>
      <w:r w:rsidRPr="004C77DF">
        <w:t>Cognitive adaptability during unexpected challenges.</w:t>
      </w:r>
    </w:p>
    <w:p w14:paraId="4F177650" w14:textId="77777777" w:rsidR="004C77DF" w:rsidRPr="004C77DF" w:rsidRDefault="004C77DF" w:rsidP="004C77DF">
      <w:pPr>
        <w:numPr>
          <w:ilvl w:val="1"/>
          <w:numId w:val="111"/>
        </w:numPr>
      </w:pPr>
      <w:r w:rsidRPr="004C77DF">
        <w:t>Patterns of response to change (e.g., frustration or openness).</w:t>
      </w:r>
    </w:p>
    <w:p w14:paraId="5222C589" w14:textId="77777777" w:rsidR="004C77DF" w:rsidRPr="004C77DF" w:rsidRDefault="004C77DF" w:rsidP="004C77DF">
      <w:pPr>
        <w:rPr>
          <w:b/>
          <w:bCs/>
        </w:rPr>
      </w:pPr>
      <w:r w:rsidRPr="004C77DF">
        <w:rPr>
          <w:b/>
          <w:bCs/>
        </w:rPr>
        <w:t>C. Authenticity Alignment Score (AAS)</w:t>
      </w:r>
    </w:p>
    <w:p w14:paraId="1B00F6E2" w14:textId="77777777" w:rsidR="004C77DF" w:rsidRPr="004C77DF" w:rsidRDefault="004C77DF" w:rsidP="004C77DF">
      <w:r w:rsidRPr="004C77DF">
        <w:rPr>
          <w:b/>
          <w:bCs/>
        </w:rPr>
        <w:t>Point System:</w:t>
      </w:r>
      <w:r w:rsidRPr="004C77DF">
        <w:t xml:space="preserve"> 0–100 scale</w:t>
      </w:r>
    </w:p>
    <w:p w14:paraId="0F0BF4FA" w14:textId="77777777" w:rsidR="004C77DF" w:rsidRPr="004C77DF" w:rsidRDefault="004C77DF" w:rsidP="004C77DF">
      <w:pPr>
        <w:numPr>
          <w:ilvl w:val="0"/>
          <w:numId w:val="112"/>
        </w:numPr>
      </w:pPr>
      <w:r w:rsidRPr="004C77DF">
        <w:rPr>
          <w:b/>
          <w:bCs/>
        </w:rPr>
        <w:t>Criteria:</w:t>
      </w:r>
    </w:p>
    <w:p w14:paraId="58C1C920" w14:textId="77777777" w:rsidR="004C77DF" w:rsidRPr="004C77DF" w:rsidRDefault="004C77DF" w:rsidP="004C77DF">
      <w:pPr>
        <w:numPr>
          <w:ilvl w:val="1"/>
          <w:numId w:val="112"/>
        </w:numPr>
      </w:pPr>
      <w:r w:rsidRPr="004C77DF">
        <w:rPr>
          <w:b/>
          <w:bCs/>
        </w:rPr>
        <w:t>Highly Aligned (90-100 points)</w:t>
      </w:r>
      <w:r w:rsidRPr="004C77DF">
        <w:t>: Exhibits genuine behavior and actions that are in line with personal beliefs and values.</w:t>
      </w:r>
    </w:p>
    <w:p w14:paraId="1D4DB435" w14:textId="77777777" w:rsidR="004C77DF" w:rsidRPr="004C77DF" w:rsidRDefault="004C77DF" w:rsidP="004C77DF">
      <w:pPr>
        <w:numPr>
          <w:ilvl w:val="1"/>
          <w:numId w:val="112"/>
        </w:numPr>
      </w:pPr>
      <w:r w:rsidRPr="004C77DF">
        <w:rPr>
          <w:b/>
          <w:bCs/>
        </w:rPr>
        <w:t>Moderately Aligned (70-89 points)</w:t>
      </w:r>
      <w:r w:rsidRPr="004C77DF">
        <w:t>: Generally aligned but may compromise authenticity in certain settings or under pressure.</w:t>
      </w:r>
    </w:p>
    <w:p w14:paraId="49071817" w14:textId="77777777" w:rsidR="004C77DF" w:rsidRPr="004C77DF" w:rsidRDefault="004C77DF" w:rsidP="004C77DF">
      <w:pPr>
        <w:numPr>
          <w:ilvl w:val="1"/>
          <w:numId w:val="112"/>
        </w:numPr>
      </w:pPr>
      <w:r w:rsidRPr="004C77DF">
        <w:rPr>
          <w:b/>
          <w:bCs/>
        </w:rPr>
        <w:t>Misaligned (50-69 points)</w:t>
      </w:r>
      <w:r w:rsidRPr="004C77DF">
        <w:t>: Often acts in ways that conflict with personal beliefs, usually due to social pressure.</w:t>
      </w:r>
    </w:p>
    <w:p w14:paraId="30340518" w14:textId="77777777" w:rsidR="004C77DF" w:rsidRPr="004C77DF" w:rsidRDefault="004C77DF" w:rsidP="004C77DF">
      <w:pPr>
        <w:numPr>
          <w:ilvl w:val="1"/>
          <w:numId w:val="112"/>
        </w:numPr>
      </w:pPr>
      <w:r w:rsidRPr="004C77DF">
        <w:rPr>
          <w:b/>
          <w:bCs/>
        </w:rPr>
        <w:t>Inauthentic (0-49 points)</w:t>
      </w:r>
      <w:r w:rsidRPr="004C77DF">
        <w:t xml:space="preserve">: Regularly conceals </w:t>
      </w:r>
      <w:proofErr w:type="gramStart"/>
      <w:r w:rsidRPr="004C77DF">
        <w:t>true identity</w:t>
      </w:r>
      <w:proofErr w:type="gramEnd"/>
      <w:r w:rsidRPr="004C77DF">
        <w:t xml:space="preserve"> or feelings for external validation.</w:t>
      </w:r>
    </w:p>
    <w:p w14:paraId="56B44248" w14:textId="77777777" w:rsidR="004C77DF" w:rsidRPr="004C77DF" w:rsidRDefault="004C77DF" w:rsidP="004C77DF">
      <w:pPr>
        <w:numPr>
          <w:ilvl w:val="0"/>
          <w:numId w:val="112"/>
        </w:numPr>
      </w:pPr>
      <w:r w:rsidRPr="004C77DF">
        <w:rPr>
          <w:b/>
          <w:bCs/>
        </w:rPr>
        <w:t>Indicators</w:t>
      </w:r>
      <w:r w:rsidRPr="004C77DF">
        <w:t>:</w:t>
      </w:r>
    </w:p>
    <w:p w14:paraId="5C5FB8D1" w14:textId="77777777" w:rsidR="004C77DF" w:rsidRPr="004C77DF" w:rsidRDefault="004C77DF" w:rsidP="004C77DF">
      <w:pPr>
        <w:numPr>
          <w:ilvl w:val="1"/>
          <w:numId w:val="112"/>
        </w:numPr>
      </w:pPr>
      <w:r w:rsidRPr="004C77DF">
        <w:t>Comfort in expressing true emotions.</w:t>
      </w:r>
    </w:p>
    <w:p w14:paraId="5F422302" w14:textId="77777777" w:rsidR="004C77DF" w:rsidRPr="004C77DF" w:rsidRDefault="004C77DF" w:rsidP="004C77DF">
      <w:pPr>
        <w:numPr>
          <w:ilvl w:val="1"/>
          <w:numId w:val="112"/>
        </w:numPr>
      </w:pPr>
      <w:r w:rsidRPr="004C77DF">
        <w:t>Consistency between stated beliefs and actions.</w:t>
      </w:r>
    </w:p>
    <w:p w14:paraId="0745F1F3" w14:textId="77777777" w:rsidR="004C77DF" w:rsidRPr="004C77DF" w:rsidRDefault="004C77DF" w:rsidP="004C77DF">
      <w:pPr>
        <w:numPr>
          <w:ilvl w:val="1"/>
          <w:numId w:val="112"/>
        </w:numPr>
      </w:pPr>
      <w:r w:rsidRPr="004C77DF">
        <w:t>Degree of self-compromise in social situations.</w:t>
      </w:r>
    </w:p>
    <w:p w14:paraId="215FB22C" w14:textId="77777777" w:rsidR="004C77DF" w:rsidRPr="004C77DF" w:rsidRDefault="004C77DF" w:rsidP="004C77DF">
      <w:pPr>
        <w:rPr>
          <w:b/>
          <w:bCs/>
        </w:rPr>
      </w:pPr>
      <w:r w:rsidRPr="004C77DF">
        <w:rPr>
          <w:b/>
          <w:bCs/>
        </w:rPr>
        <w:t>D. Emotional Intelligence Quotient (EIQ)</w:t>
      </w:r>
    </w:p>
    <w:p w14:paraId="6F4312FB" w14:textId="77777777" w:rsidR="004C77DF" w:rsidRPr="004C77DF" w:rsidRDefault="004C77DF" w:rsidP="004C77DF">
      <w:r w:rsidRPr="004C77DF">
        <w:rPr>
          <w:b/>
          <w:bCs/>
        </w:rPr>
        <w:t>Point System:</w:t>
      </w:r>
      <w:r w:rsidRPr="004C77DF">
        <w:t xml:space="preserve"> 0–100 scale</w:t>
      </w:r>
    </w:p>
    <w:p w14:paraId="7B3C0E95" w14:textId="77777777" w:rsidR="004C77DF" w:rsidRPr="004C77DF" w:rsidRDefault="004C77DF" w:rsidP="004C77DF">
      <w:pPr>
        <w:numPr>
          <w:ilvl w:val="0"/>
          <w:numId w:val="113"/>
        </w:numPr>
      </w:pPr>
      <w:r w:rsidRPr="004C77DF">
        <w:rPr>
          <w:b/>
          <w:bCs/>
        </w:rPr>
        <w:lastRenderedPageBreak/>
        <w:t>Criteria:</w:t>
      </w:r>
    </w:p>
    <w:p w14:paraId="4A085D71" w14:textId="77777777" w:rsidR="004C77DF" w:rsidRPr="004C77DF" w:rsidRDefault="004C77DF" w:rsidP="004C77DF">
      <w:pPr>
        <w:numPr>
          <w:ilvl w:val="1"/>
          <w:numId w:val="113"/>
        </w:numPr>
      </w:pPr>
      <w:r w:rsidRPr="004C77DF">
        <w:rPr>
          <w:b/>
          <w:bCs/>
        </w:rPr>
        <w:t>High EQ (90-100 points)</w:t>
      </w:r>
      <w:r w:rsidRPr="004C77DF">
        <w:t>: Displays excellent emotional awareness, regulation, and empathy toward others.</w:t>
      </w:r>
    </w:p>
    <w:p w14:paraId="3DF5A6DF" w14:textId="77777777" w:rsidR="004C77DF" w:rsidRPr="004C77DF" w:rsidRDefault="004C77DF" w:rsidP="004C77DF">
      <w:pPr>
        <w:numPr>
          <w:ilvl w:val="1"/>
          <w:numId w:val="113"/>
        </w:numPr>
      </w:pPr>
      <w:r w:rsidRPr="004C77DF">
        <w:rPr>
          <w:b/>
          <w:bCs/>
        </w:rPr>
        <w:t>Moderate EQ (70-89 points)</w:t>
      </w:r>
      <w:r w:rsidRPr="004C77DF">
        <w:t>: Generally self-aware and empathetic but may struggle under stress.</w:t>
      </w:r>
    </w:p>
    <w:p w14:paraId="140F854B" w14:textId="77777777" w:rsidR="004C77DF" w:rsidRPr="004C77DF" w:rsidRDefault="004C77DF" w:rsidP="004C77DF">
      <w:pPr>
        <w:numPr>
          <w:ilvl w:val="1"/>
          <w:numId w:val="113"/>
        </w:numPr>
      </w:pPr>
      <w:r w:rsidRPr="004C77DF">
        <w:rPr>
          <w:b/>
          <w:bCs/>
        </w:rPr>
        <w:t>Low EQ (50-69 points)</w:t>
      </w:r>
      <w:r w:rsidRPr="004C77DF">
        <w:t>: Frequently has difficulty identifying or managing personal emotions and understanding others.</w:t>
      </w:r>
    </w:p>
    <w:p w14:paraId="32793E47" w14:textId="77777777" w:rsidR="004C77DF" w:rsidRPr="004C77DF" w:rsidRDefault="004C77DF" w:rsidP="004C77DF">
      <w:pPr>
        <w:numPr>
          <w:ilvl w:val="1"/>
          <w:numId w:val="113"/>
        </w:numPr>
      </w:pPr>
      <w:r w:rsidRPr="004C77DF">
        <w:rPr>
          <w:b/>
          <w:bCs/>
        </w:rPr>
        <w:t>Emotionally Disconnected (0-49 points)</w:t>
      </w:r>
      <w:r w:rsidRPr="004C77DF">
        <w:t>: Limited ability to recognize emotions or connect empathetically with others.</w:t>
      </w:r>
    </w:p>
    <w:p w14:paraId="7056EDD3" w14:textId="77777777" w:rsidR="004C77DF" w:rsidRPr="004C77DF" w:rsidRDefault="004C77DF" w:rsidP="004C77DF">
      <w:pPr>
        <w:numPr>
          <w:ilvl w:val="0"/>
          <w:numId w:val="113"/>
        </w:numPr>
      </w:pPr>
      <w:r w:rsidRPr="004C77DF">
        <w:rPr>
          <w:b/>
          <w:bCs/>
        </w:rPr>
        <w:t>Indicators</w:t>
      </w:r>
      <w:r w:rsidRPr="004C77DF">
        <w:t>:</w:t>
      </w:r>
    </w:p>
    <w:p w14:paraId="51EEB528" w14:textId="77777777" w:rsidR="004C77DF" w:rsidRPr="004C77DF" w:rsidRDefault="004C77DF" w:rsidP="004C77DF">
      <w:pPr>
        <w:numPr>
          <w:ilvl w:val="1"/>
          <w:numId w:val="113"/>
        </w:numPr>
      </w:pPr>
      <w:r w:rsidRPr="004C77DF">
        <w:t>Ability to identify and articulate emotions accurately.</w:t>
      </w:r>
    </w:p>
    <w:p w14:paraId="4DA8A2F6" w14:textId="77777777" w:rsidR="004C77DF" w:rsidRPr="004C77DF" w:rsidRDefault="004C77DF" w:rsidP="004C77DF">
      <w:pPr>
        <w:numPr>
          <w:ilvl w:val="1"/>
          <w:numId w:val="113"/>
        </w:numPr>
      </w:pPr>
      <w:r w:rsidRPr="004C77DF">
        <w:t>Skill in managing emotional reactions in stressful situations.</w:t>
      </w:r>
    </w:p>
    <w:p w14:paraId="598092A1" w14:textId="77777777" w:rsidR="004C77DF" w:rsidRPr="004C77DF" w:rsidRDefault="004C77DF" w:rsidP="004C77DF">
      <w:pPr>
        <w:numPr>
          <w:ilvl w:val="1"/>
          <w:numId w:val="113"/>
        </w:numPr>
      </w:pPr>
      <w:r w:rsidRPr="004C77DF">
        <w:t>Understanding of others’ emotional states and appropriate reactions.</w:t>
      </w:r>
    </w:p>
    <w:p w14:paraId="34860D78" w14:textId="77777777" w:rsidR="004C77DF" w:rsidRPr="004C77DF" w:rsidRDefault="004C77DF" w:rsidP="004C77DF">
      <w:r w:rsidRPr="004C77DF">
        <w:pict w14:anchorId="69193007">
          <v:rect id="_x0000_i1115" style="width:0;height:1.5pt" o:hralign="center" o:hrstd="t" o:hr="t" fillcolor="#a0a0a0" stroked="f"/>
        </w:pict>
      </w:r>
    </w:p>
    <w:p w14:paraId="15BF8C6A" w14:textId="77777777" w:rsidR="004C77DF" w:rsidRPr="004C77DF" w:rsidRDefault="004C77DF" w:rsidP="004C77DF">
      <w:pPr>
        <w:rPr>
          <w:b/>
          <w:bCs/>
        </w:rPr>
      </w:pPr>
      <w:r w:rsidRPr="004C77DF">
        <w:rPr>
          <w:b/>
          <w:bCs/>
        </w:rPr>
        <w:t>2. Growth and Healing Acceleration Components</w:t>
      </w:r>
    </w:p>
    <w:p w14:paraId="707A6D7C" w14:textId="77777777" w:rsidR="004C77DF" w:rsidRPr="004C77DF" w:rsidRDefault="004C77DF" w:rsidP="004C77DF">
      <w:r w:rsidRPr="004C77DF">
        <w:t>These elements of the tool provide targeted paths for accelerating personal and emotional development through the Hyper EES program.</w:t>
      </w:r>
    </w:p>
    <w:p w14:paraId="23C729FB" w14:textId="77777777" w:rsidR="004C77DF" w:rsidRPr="004C77DF" w:rsidRDefault="004C77DF" w:rsidP="004C77DF">
      <w:pPr>
        <w:rPr>
          <w:b/>
          <w:bCs/>
        </w:rPr>
      </w:pPr>
      <w:r w:rsidRPr="004C77DF">
        <w:rPr>
          <w:b/>
          <w:bCs/>
        </w:rPr>
        <w:t>A. Emotional Desensitization Exercises (EDE)</w:t>
      </w:r>
    </w:p>
    <w:p w14:paraId="2AA24672" w14:textId="77777777" w:rsidR="004C77DF" w:rsidRPr="004C77DF" w:rsidRDefault="004C77DF" w:rsidP="004C77DF">
      <w:pPr>
        <w:numPr>
          <w:ilvl w:val="0"/>
          <w:numId w:val="114"/>
        </w:numPr>
      </w:pPr>
      <w:r w:rsidRPr="004C77DF">
        <w:rPr>
          <w:b/>
          <w:bCs/>
        </w:rPr>
        <w:t>Process</w:t>
      </w:r>
      <w:r w:rsidRPr="004C77DF">
        <w:t>: Users are exposed gradually to distressing stimuli with the goal of reducing emotional intensity over time.</w:t>
      </w:r>
    </w:p>
    <w:p w14:paraId="2E754919" w14:textId="77777777" w:rsidR="004C77DF" w:rsidRPr="004C77DF" w:rsidRDefault="004C77DF" w:rsidP="004C77DF">
      <w:pPr>
        <w:numPr>
          <w:ilvl w:val="0"/>
          <w:numId w:val="114"/>
        </w:numPr>
      </w:pPr>
      <w:r w:rsidRPr="004C77DF">
        <w:rPr>
          <w:b/>
          <w:bCs/>
        </w:rPr>
        <w:t>Point System</w:t>
      </w:r>
      <w:r w:rsidRPr="004C77DF">
        <w:t>:</w:t>
      </w:r>
    </w:p>
    <w:p w14:paraId="64821B12" w14:textId="77777777" w:rsidR="004C77DF" w:rsidRPr="004C77DF" w:rsidRDefault="004C77DF" w:rsidP="004C77DF">
      <w:pPr>
        <w:numPr>
          <w:ilvl w:val="1"/>
          <w:numId w:val="114"/>
        </w:numPr>
      </w:pPr>
      <w:r w:rsidRPr="004C77DF">
        <w:rPr>
          <w:b/>
          <w:bCs/>
        </w:rPr>
        <w:t>Successful (90-100 points)</w:t>
      </w:r>
      <w:r w:rsidRPr="004C77DF">
        <w:t>: Emotional triggers have significantly diminished in intensity.</w:t>
      </w:r>
    </w:p>
    <w:p w14:paraId="6E557D51" w14:textId="77777777" w:rsidR="004C77DF" w:rsidRPr="004C77DF" w:rsidRDefault="004C77DF" w:rsidP="004C77DF">
      <w:pPr>
        <w:numPr>
          <w:ilvl w:val="1"/>
          <w:numId w:val="114"/>
        </w:numPr>
      </w:pPr>
      <w:r w:rsidRPr="004C77DF">
        <w:rPr>
          <w:b/>
          <w:bCs/>
        </w:rPr>
        <w:t>Moderate Progress (70-89 points)</w:t>
      </w:r>
      <w:r w:rsidRPr="004C77DF">
        <w:t>: Some emotional triggers have lessened, but more work is needed.</w:t>
      </w:r>
    </w:p>
    <w:p w14:paraId="60B58F53" w14:textId="77777777" w:rsidR="004C77DF" w:rsidRPr="004C77DF" w:rsidRDefault="004C77DF" w:rsidP="004C77DF">
      <w:pPr>
        <w:numPr>
          <w:ilvl w:val="1"/>
          <w:numId w:val="114"/>
        </w:numPr>
      </w:pPr>
      <w:r w:rsidRPr="004C77DF">
        <w:rPr>
          <w:b/>
          <w:bCs/>
        </w:rPr>
        <w:t>Slow Progress (50-69 points)</w:t>
      </w:r>
      <w:r w:rsidRPr="004C77DF">
        <w:t>: Little progress in reducing emotional responses to triggers.</w:t>
      </w:r>
    </w:p>
    <w:p w14:paraId="30484995" w14:textId="77777777" w:rsidR="004C77DF" w:rsidRPr="004C77DF" w:rsidRDefault="004C77DF" w:rsidP="004C77DF">
      <w:pPr>
        <w:numPr>
          <w:ilvl w:val="1"/>
          <w:numId w:val="114"/>
        </w:numPr>
      </w:pPr>
      <w:r w:rsidRPr="004C77DF">
        <w:rPr>
          <w:b/>
          <w:bCs/>
        </w:rPr>
        <w:t>Unsuccessful (0-49 points)</w:t>
      </w:r>
      <w:r w:rsidRPr="004C77DF">
        <w:t>: No reduction in emotional intensity or response to triggers.</w:t>
      </w:r>
    </w:p>
    <w:p w14:paraId="603B9838" w14:textId="77777777" w:rsidR="004C77DF" w:rsidRPr="004C77DF" w:rsidRDefault="004C77DF" w:rsidP="004C77DF">
      <w:pPr>
        <w:numPr>
          <w:ilvl w:val="0"/>
          <w:numId w:val="114"/>
        </w:numPr>
      </w:pPr>
      <w:r w:rsidRPr="004C77DF">
        <w:rPr>
          <w:b/>
          <w:bCs/>
        </w:rPr>
        <w:t>Indicators</w:t>
      </w:r>
      <w:r w:rsidRPr="004C77DF">
        <w:t>:</w:t>
      </w:r>
    </w:p>
    <w:p w14:paraId="694B73EF" w14:textId="77777777" w:rsidR="004C77DF" w:rsidRPr="004C77DF" w:rsidRDefault="004C77DF" w:rsidP="004C77DF">
      <w:pPr>
        <w:numPr>
          <w:ilvl w:val="1"/>
          <w:numId w:val="114"/>
        </w:numPr>
      </w:pPr>
      <w:r w:rsidRPr="004C77DF">
        <w:t>Decrease in anxiety when faced with stressful situations.</w:t>
      </w:r>
    </w:p>
    <w:p w14:paraId="0EAB7EA1" w14:textId="77777777" w:rsidR="004C77DF" w:rsidRPr="004C77DF" w:rsidRDefault="004C77DF" w:rsidP="004C77DF">
      <w:pPr>
        <w:numPr>
          <w:ilvl w:val="1"/>
          <w:numId w:val="114"/>
        </w:numPr>
      </w:pPr>
      <w:r w:rsidRPr="004C77DF">
        <w:t>Reduction of negative thoughts related to specific emotional triggers.</w:t>
      </w:r>
    </w:p>
    <w:p w14:paraId="6425A20E" w14:textId="77777777" w:rsidR="004C77DF" w:rsidRPr="004C77DF" w:rsidRDefault="004C77DF" w:rsidP="004C77DF">
      <w:pPr>
        <w:rPr>
          <w:b/>
          <w:bCs/>
        </w:rPr>
      </w:pPr>
      <w:r w:rsidRPr="004C77DF">
        <w:rPr>
          <w:b/>
          <w:bCs/>
        </w:rPr>
        <w:t>B. Cognitive Reframing (CR)</w:t>
      </w:r>
    </w:p>
    <w:p w14:paraId="12C6DC70" w14:textId="77777777" w:rsidR="004C77DF" w:rsidRPr="004C77DF" w:rsidRDefault="004C77DF" w:rsidP="004C77DF">
      <w:pPr>
        <w:numPr>
          <w:ilvl w:val="0"/>
          <w:numId w:val="115"/>
        </w:numPr>
      </w:pPr>
      <w:r w:rsidRPr="004C77DF">
        <w:rPr>
          <w:b/>
          <w:bCs/>
        </w:rPr>
        <w:t>Process</w:t>
      </w:r>
      <w:r w:rsidRPr="004C77DF">
        <w:t>: Replacing negative thought patterns with healthier, more constructive ones.</w:t>
      </w:r>
    </w:p>
    <w:p w14:paraId="720376FF" w14:textId="77777777" w:rsidR="004C77DF" w:rsidRPr="004C77DF" w:rsidRDefault="004C77DF" w:rsidP="004C77DF">
      <w:pPr>
        <w:numPr>
          <w:ilvl w:val="0"/>
          <w:numId w:val="115"/>
        </w:numPr>
      </w:pPr>
      <w:r w:rsidRPr="004C77DF">
        <w:rPr>
          <w:b/>
          <w:bCs/>
        </w:rPr>
        <w:lastRenderedPageBreak/>
        <w:t>Point System</w:t>
      </w:r>
      <w:r w:rsidRPr="004C77DF">
        <w:t>:</w:t>
      </w:r>
    </w:p>
    <w:p w14:paraId="09F90B54" w14:textId="77777777" w:rsidR="004C77DF" w:rsidRPr="004C77DF" w:rsidRDefault="004C77DF" w:rsidP="004C77DF">
      <w:pPr>
        <w:numPr>
          <w:ilvl w:val="1"/>
          <w:numId w:val="115"/>
        </w:numPr>
      </w:pPr>
      <w:r w:rsidRPr="004C77DF">
        <w:rPr>
          <w:b/>
          <w:bCs/>
        </w:rPr>
        <w:t>Excellent Reframing (90-100 points)</w:t>
      </w:r>
      <w:r w:rsidRPr="004C77DF">
        <w:t>: Consistently able to shift negative thoughts to positive or neutral perspectives.</w:t>
      </w:r>
    </w:p>
    <w:p w14:paraId="32343E34" w14:textId="77777777" w:rsidR="004C77DF" w:rsidRPr="004C77DF" w:rsidRDefault="004C77DF" w:rsidP="004C77DF">
      <w:pPr>
        <w:numPr>
          <w:ilvl w:val="1"/>
          <w:numId w:val="115"/>
        </w:numPr>
      </w:pPr>
      <w:r w:rsidRPr="004C77DF">
        <w:rPr>
          <w:b/>
          <w:bCs/>
        </w:rPr>
        <w:t>Moderate Reframing (70-89 points)</w:t>
      </w:r>
      <w:r w:rsidRPr="004C77DF">
        <w:t>: Occasional success in shifting negative thoughts but requires further development.</w:t>
      </w:r>
    </w:p>
    <w:p w14:paraId="19431C92" w14:textId="77777777" w:rsidR="004C77DF" w:rsidRPr="004C77DF" w:rsidRDefault="004C77DF" w:rsidP="004C77DF">
      <w:pPr>
        <w:numPr>
          <w:ilvl w:val="1"/>
          <w:numId w:val="115"/>
        </w:numPr>
      </w:pPr>
      <w:r w:rsidRPr="004C77DF">
        <w:rPr>
          <w:b/>
          <w:bCs/>
        </w:rPr>
        <w:t>Struggles with Reframing (50-69 points)</w:t>
      </w:r>
      <w:r w:rsidRPr="004C77DF">
        <w:t>: Often finds it hard to view situations from a different perspective.</w:t>
      </w:r>
    </w:p>
    <w:p w14:paraId="3EABD20C" w14:textId="77777777" w:rsidR="004C77DF" w:rsidRPr="004C77DF" w:rsidRDefault="004C77DF" w:rsidP="004C77DF">
      <w:pPr>
        <w:numPr>
          <w:ilvl w:val="1"/>
          <w:numId w:val="115"/>
        </w:numPr>
      </w:pPr>
      <w:r w:rsidRPr="004C77DF">
        <w:rPr>
          <w:b/>
          <w:bCs/>
        </w:rPr>
        <w:t>Unable to Reframe (0-49 points)</w:t>
      </w:r>
      <w:r w:rsidRPr="004C77DF">
        <w:t>: Maintains negative thought patterns without significant progress.</w:t>
      </w:r>
    </w:p>
    <w:p w14:paraId="60A5FB5C" w14:textId="77777777" w:rsidR="004C77DF" w:rsidRPr="004C77DF" w:rsidRDefault="004C77DF" w:rsidP="004C77DF">
      <w:pPr>
        <w:numPr>
          <w:ilvl w:val="0"/>
          <w:numId w:val="115"/>
        </w:numPr>
      </w:pPr>
      <w:r w:rsidRPr="004C77DF">
        <w:rPr>
          <w:b/>
          <w:bCs/>
        </w:rPr>
        <w:t>Indicators</w:t>
      </w:r>
      <w:r w:rsidRPr="004C77DF">
        <w:t>:</w:t>
      </w:r>
    </w:p>
    <w:p w14:paraId="5AA8F2EE" w14:textId="77777777" w:rsidR="004C77DF" w:rsidRPr="004C77DF" w:rsidRDefault="004C77DF" w:rsidP="004C77DF">
      <w:pPr>
        <w:numPr>
          <w:ilvl w:val="1"/>
          <w:numId w:val="115"/>
        </w:numPr>
      </w:pPr>
      <w:r w:rsidRPr="004C77DF">
        <w:t>Ability to find a constructive outlook during difficult situations.</w:t>
      </w:r>
    </w:p>
    <w:p w14:paraId="1E7C6DA1" w14:textId="77777777" w:rsidR="004C77DF" w:rsidRPr="004C77DF" w:rsidRDefault="004C77DF" w:rsidP="004C77DF">
      <w:pPr>
        <w:numPr>
          <w:ilvl w:val="1"/>
          <w:numId w:val="115"/>
        </w:numPr>
      </w:pPr>
      <w:r w:rsidRPr="004C77DF">
        <w:t>Increased positive self-talk.</w:t>
      </w:r>
    </w:p>
    <w:p w14:paraId="268672CF" w14:textId="77777777" w:rsidR="004C77DF" w:rsidRPr="004C77DF" w:rsidRDefault="004C77DF" w:rsidP="004C77DF">
      <w:pPr>
        <w:numPr>
          <w:ilvl w:val="1"/>
          <w:numId w:val="115"/>
        </w:numPr>
      </w:pPr>
      <w:r w:rsidRPr="004C77DF">
        <w:t>Reduction in self-critical or catastrophic thinking.</w:t>
      </w:r>
    </w:p>
    <w:p w14:paraId="0EEF4751" w14:textId="77777777" w:rsidR="004C77DF" w:rsidRPr="004C77DF" w:rsidRDefault="004C77DF" w:rsidP="004C77DF">
      <w:pPr>
        <w:rPr>
          <w:b/>
          <w:bCs/>
        </w:rPr>
      </w:pPr>
      <w:r w:rsidRPr="004C77DF">
        <w:rPr>
          <w:b/>
          <w:bCs/>
        </w:rPr>
        <w:t>C. Mindful Mending Practices (MMP)</w:t>
      </w:r>
    </w:p>
    <w:p w14:paraId="0C8FB948" w14:textId="77777777" w:rsidR="004C77DF" w:rsidRPr="004C77DF" w:rsidRDefault="004C77DF" w:rsidP="004C77DF">
      <w:pPr>
        <w:numPr>
          <w:ilvl w:val="0"/>
          <w:numId w:val="116"/>
        </w:numPr>
      </w:pPr>
      <w:r w:rsidRPr="004C77DF">
        <w:rPr>
          <w:b/>
          <w:bCs/>
        </w:rPr>
        <w:t>Process</w:t>
      </w:r>
      <w:r w:rsidRPr="004C77DF">
        <w:t>: Incorporating mindfulness techniques to promote healing and emotional regulation.</w:t>
      </w:r>
    </w:p>
    <w:p w14:paraId="00C3C43F" w14:textId="77777777" w:rsidR="004C77DF" w:rsidRPr="004C77DF" w:rsidRDefault="004C77DF" w:rsidP="004C77DF">
      <w:pPr>
        <w:numPr>
          <w:ilvl w:val="0"/>
          <w:numId w:val="116"/>
        </w:numPr>
      </w:pPr>
      <w:r w:rsidRPr="004C77DF">
        <w:rPr>
          <w:b/>
          <w:bCs/>
        </w:rPr>
        <w:t>Point System</w:t>
      </w:r>
      <w:r w:rsidRPr="004C77DF">
        <w:t>:</w:t>
      </w:r>
    </w:p>
    <w:p w14:paraId="714C4421" w14:textId="77777777" w:rsidR="004C77DF" w:rsidRPr="004C77DF" w:rsidRDefault="004C77DF" w:rsidP="004C77DF">
      <w:pPr>
        <w:numPr>
          <w:ilvl w:val="1"/>
          <w:numId w:val="116"/>
        </w:numPr>
      </w:pPr>
      <w:r w:rsidRPr="004C77DF">
        <w:rPr>
          <w:b/>
          <w:bCs/>
        </w:rPr>
        <w:t>Deep Mindfulness Integration (90-100 points)</w:t>
      </w:r>
      <w:r w:rsidRPr="004C77DF">
        <w:t>: Regular practice of mindfulness, resulting in improved emotional regulation and awareness.</w:t>
      </w:r>
    </w:p>
    <w:p w14:paraId="15DE9C61" w14:textId="77777777" w:rsidR="004C77DF" w:rsidRPr="004C77DF" w:rsidRDefault="004C77DF" w:rsidP="004C77DF">
      <w:pPr>
        <w:numPr>
          <w:ilvl w:val="1"/>
          <w:numId w:val="116"/>
        </w:numPr>
      </w:pPr>
      <w:r w:rsidRPr="004C77DF">
        <w:rPr>
          <w:b/>
          <w:bCs/>
        </w:rPr>
        <w:t>Moderate Integration (70-89 points)</w:t>
      </w:r>
      <w:r w:rsidRPr="004C77DF">
        <w:t>: Occasional mindfulness practice with some benefits.</w:t>
      </w:r>
    </w:p>
    <w:p w14:paraId="1821F3F5" w14:textId="77777777" w:rsidR="004C77DF" w:rsidRPr="004C77DF" w:rsidRDefault="004C77DF" w:rsidP="004C77DF">
      <w:pPr>
        <w:numPr>
          <w:ilvl w:val="1"/>
          <w:numId w:val="116"/>
        </w:numPr>
      </w:pPr>
      <w:r w:rsidRPr="004C77DF">
        <w:rPr>
          <w:b/>
          <w:bCs/>
        </w:rPr>
        <w:t>Limited Integration (50-69 points)</w:t>
      </w:r>
      <w:r w:rsidRPr="004C77DF">
        <w:t>: Infrequent practice, resulting in minimal benefits.</w:t>
      </w:r>
    </w:p>
    <w:p w14:paraId="6998B2C0" w14:textId="77777777" w:rsidR="004C77DF" w:rsidRPr="004C77DF" w:rsidRDefault="004C77DF" w:rsidP="004C77DF">
      <w:pPr>
        <w:numPr>
          <w:ilvl w:val="1"/>
          <w:numId w:val="116"/>
        </w:numPr>
      </w:pPr>
      <w:r w:rsidRPr="004C77DF">
        <w:rPr>
          <w:b/>
          <w:bCs/>
        </w:rPr>
        <w:t>Non-Practitioner (0-49 points)</w:t>
      </w:r>
      <w:r w:rsidRPr="004C77DF">
        <w:t>: Little to no mindfulness practice or impact on emotional well-being.</w:t>
      </w:r>
    </w:p>
    <w:p w14:paraId="220E6B29" w14:textId="77777777" w:rsidR="004C77DF" w:rsidRPr="004C77DF" w:rsidRDefault="004C77DF" w:rsidP="004C77DF">
      <w:pPr>
        <w:numPr>
          <w:ilvl w:val="0"/>
          <w:numId w:val="116"/>
        </w:numPr>
      </w:pPr>
      <w:r w:rsidRPr="004C77DF">
        <w:rPr>
          <w:b/>
          <w:bCs/>
        </w:rPr>
        <w:t>Indicators</w:t>
      </w:r>
      <w:r w:rsidRPr="004C77DF">
        <w:t>:</w:t>
      </w:r>
    </w:p>
    <w:p w14:paraId="1E31BD97" w14:textId="77777777" w:rsidR="004C77DF" w:rsidRPr="004C77DF" w:rsidRDefault="004C77DF" w:rsidP="004C77DF">
      <w:pPr>
        <w:numPr>
          <w:ilvl w:val="1"/>
          <w:numId w:val="116"/>
        </w:numPr>
      </w:pPr>
      <w:r w:rsidRPr="004C77DF">
        <w:t>Frequency and consistency of mindfulness exercises.</w:t>
      </w:r>
    </w:p>
    <w:p w14:paraId="75431E72" w14:textId="77777777" w:rsidR="004C77DF" w:rsidRPr="004C77DF" w:rsidRDefault="004C77DF" w:rsidP="004C77DF">
      <w:pPr>
        <w:numPr>
          <w:ilvl w:val="1"/>
          <w:numId w:val="116"/>
        </w:numPr>
      </w:pPr>
      <w:r w:rsidRPr="004C77DF">
        <w:t>Calmness and emotional stability in stressful situations.</w:t>
      </w:r>
    </w:p>
    <w:p w14:paraId="2AF3FE64" w14:textId="77777777" w:rsidR="004C77DF" w:rsidRPr="004C77DF" w:rsidRDefault="004C77DF" w:rsidP="004C77DF">
      <w:pPr>
        <w:numPr>
          <w:ilvl w:val="1"/>
          <w:numId w:val="116"/>
        </w:numPr>
      </w:pPr>
      <w:r w:rsidRPr="004C77DF">
        <w:t>Increased focus and presence in daily life.</w:t>
      </w:r>
    </w:p>
    <w:p w14:paraId="6D730948" w14:textId="77777777" w:rsidR="004C77DF" w:rsidRPr="004C77DF" w:rsidRDefault="004C77DF" w:rsidP="004C77DF">
      <w:r w:rsidRPr="004C77DF">
        <w:pict w14:anchorId="0654672B">
          <v:rect id="_x0000_i1116" style="width:0;height:1.5pt" o:hralign="center" o:hrstd="t" o:hr="t" fillcolor="#a0a0a0" stroked="f"/>
        </w:pict>
      </w:r>
    </w:p>
    <w:p w14:paraId="71380FE1" w14:textId="77777777" w:rsidR="004C77DF" w:rsidRPr="004C77DF" w:rsidRDefault="004C77DF" w:rsidP="004C77DF">
      <w:pPr>
        <w:rPr>
          <w:b/>
          <w:bCs/>
        </w:rPr>
      </w:pPr>
      <w:r w:rsidRPr="004C77DF">
        <w:rPr>
          <w:b/>
          <w:bCs/>
        </w:rPr>
        <w:t>3. Qualification and Disqualification Criteria</w:t>
      </w:r>
    </w:p>
    <w:p w14:paraId="0EC62D57" w14:textId="77777777" w:rsidR="004C77DF" w:rsidRPr="004C77DF" w:rsidRDefault="004C77DF" w:rsidP="004C77DF">
      <w:pPr>
        <w:rPr>
          <w:b/>
          <w:bCs/>
        </w:rPr>
      </w:pPr>
      <w:r w:rsidRPr="004C77DF">
        <w:rPr>
          <w:b/>
          <w:bCs/>
        </w:rPr>
        <w:t>Qualification Criteria</w:t>
      </w:r>
    </w:p>
    <w:p w14:paraId="63C62D28" w14:textId="77777777" w:rsidR="004C77DF" w:rsidRPr="004C77DF" w:rsidRDefault="004C77DF" w:rsidP="004C77DF">
      <w:r w:rsidRPr="004C77DF">
        <w:t>Participants qualify for the Hyper EES Profiling Tool if they meet the following criteria:</w:t>
      </w:r>
    </w:p>
    <w:p w14:paraId="44BF4D78" w14:textId="77777777" w:rsidR="004C77DF" w:rsidRPr="004C77DF" w:rsidRDefault="004C77DF" w:rsidP="004C77DF">
      <w:pPr>
        <w:numPr>
          <w:ilvl w:val="0"/>
          <w:numId w:val="117"/>
        </w:numPr>
      </w:pPr>
      <w:r w:rsidRPr="004C77DF">
        <w:rPr>
          <w:b/>
          <w:bCs/>
        </w:rPr>
        <w:lastRenderedPageBreak/>
        <w:t>Willingness to Change</w:t>
      </w:r>
      <w:r w:rsidRPr="004C77DF">
        <w:t>: Demonstrates an openness to personal growth and emotional healing.</w:t>
      </w:r>
    </w:p>
    <w:p w14:paraId="7A0BCAAF" w14:textId="77777777" w:rsidR="004C77DF" w:rsidRPr="004C77DF" w:rsidRDefault="004C77DF" w:rsidP="004C77DF">
      <w:pPr>
        <w:numPr>
          <w:ilvl w:val="0"/>
          <w:numId w:val="117"/>
        </w:numPr>
      </w:pPr>
      <w:r w:rsidRPr="004C77DF">
        <w:rPr>
          <w:b/>
          <w:bCs/>
        </w:rPr>
        <w:t>Self-Reflection Capacity</w:t>
      </w:r>
      <w:r w:rsidRPr="004C77DF">
        <w:t>: Can reflect on their thoughts, behaviors, and emotional responses.</w:t>
      </w:r>
    </w:p>
    <w:p w14:paraId="316B9077" w14:textId="77777777" w:rsidR="004C77DF" w:rsidRPr="004C77DF" w:rsidRDefault="004C77DF" w:rsidP="004C77DF">
      <w:pPr>
        <w:numPr>
          <w:ilvl w:val="0"/>
          <w:numId w:val="117"/>
        </w:numPr>
      </w:pPr>
      <w:r w:rsidRPr="004C77DF">
        <w:rPr>
          <w:b/>
          <w:bCs/>
        </w:rPr>
        <w:t>Consistency in Practice</w:t>
      </w:r>
      <w:r w:rsidRPr="004C77DF">
        <w:t>: Willing to engage with the exercises on a regular basis to accelerate progress.</w:t>
      </w:r>
    </w:p>
    <w:p w14:paraId="0691E67F" w14:textId="77777777" w:rsidR="004C77DF" w:rsidRPr="004C77DF" w:rsidRDefault="004C77DF" w:rsidP="004C77DF">
      <w:pPr>
        <w:numPr>
          <w:ilvl w:val="0"/>
          <w:numId w:val="117"/>
        </w:numPr>
      </w:pPr>
      <w:r w:rsidRPr="004C77DF">
        <w:rPr>
          <w:b/>
          <w:bCs/>
        </w:rPr>
        <w:t>Accountability Readiness</w:t>
      </w:r>
      <w:r w:rsidRPr="004C77DF">
        <w:t>: Can accept feedback and actively engage in accountability practices.</w:t>
      </w:r>
    </w:p>
    <w:p w14:paraId="264451A2" w14:textId="77777777" w:rsidR="004C77DF" w:rsidRPr="004C77DF" w:rsidRDefault="004C77DF" w:rsidP="004C77DF">
      <w:pPr>
        <w:rPr>
          <w:b/>
          <w:bCs/>
        </w:rPr>
      </w:pPr>
      <w:r w:rsidRPr="004C77DF">
        <w:rPr>
          <w:b/>
          <w:bCs/>
        </w:rPr>
        <w:t>Disqualification Criteria</w:t>
      </w:r>
    </w:p>
    <w:p w14:paraId="25FC6FDF" w14:textId="77777777" w:rsidR="004C77DF" w:rsidRPr="004C77DF" w:rsidRDefault="004C77DF" w:rsidP="004C77DF">
      <w:r w:rsidRPr="004C77DF">
        <w:t>Participants are disqualified or need alternative approaches if they exhibit:</w:t>
      </w:r>
    </w:p>
    <w:p w14:paraId="605C8471" w14:textId="77777777" w:rsidR="004C77DF" w:rsidRPr="004C77DF" w:rsidRDefault="004C77DF" w:rsidP="004C77DF">
      <w:pPr>
        <w:numPr>
          <w:ilvl w:val="0"/>
          <w:numId w:val="118"/>
        </w:numPr>
      </w:pPr>
      <w:r w:rsidRPr="004C77DF">
        <w:rPr>
          <w:b/>
          <w:bCs/>
        </w:rPr>
        <w:t>Resistance to Change</w:t>
      </w:r>
      <w:r w:rsidRPr="004C77DF">
        <w:t>: Persistent unwillingness to reflect or alter negative thought patterns.</w:t>
      </w:r>
    </w:p>
    <w:p w14:paraId="5851D95D" w14:textId="77777777" w:rsidR="004C77DF" w:rsidRPr="004C77DF" w:rsidRDefault="004C77DF" w:rsidP="004C77DF">
      <w:pPr>
        <w:numPr>
          <w:ilvl w:val="0"/>
          <w:numId w:val="118"/>
        </w:numPr>
      </w:pPr>
      <w:r w:rsidRPr="004C77DF">
        <w:rPr>
          <w:b/>
          <w:bCs/>
        </w:rPr>
        <w:t>Severe Emotional Dysregulation</w:t>
      </w:r>
      <w:r w:rsidRPr="004C77DF">
        <w:t>: Individuals whose emotional states are too volatile may require more intensive clinical support before benefiting from the tool.</w:t>
      </w:r>
    </w:p>
    <w:p w14:paraId="570C975B" w14:textId="77777777" w:rsidR="004C77DF" w:rsidRPr="004C77DF" w:rsidRDefault="004C77DF" w:rsidP="004C77DF">
      <w:pPr>
        <w:numPr>
          <w:ilvl w:val="0"/>
          <w:numId w:val="118"/>
        </w:numPr>
      </w:pPr>
      <w:r w:rsidRPr="004C77DF">
        <w:rPr>
          <w:b/>
          <w:bCs/>
        </w:rPr>
        <w:t>Avoidance of Self-Awareness</w:t>
      </w:r>
      <w:r w:rsidRPr="004C77DF">
        <w:t>: Inability or unwillingness to engage in self-awareness practices.</w:t>
      </w:r>
    </w:p>
    <w:p w14:paraId="19175E58" w14:textId="77777777" w:rsidR="004C77DF" w:rsidRPr="004C77DF" w:rsidRDefault="004C77DF" w:rsidP="004C77DF">
      <w:pPr>
        <w:numPr>
          <w:ilvl w:val="0"/>
          <w:numId w:val="118"/>
        </w:numPr>
      </w:pPr>
      <w:r w:rsidRPr="004C77DF">
        <w:rPr>
          <w:b/>
          <w:bCs/>
        </w:rPr>
        <w:t>External Blaming</w:t>
      </w:r>
      <w:r w:rsidRPr="004C77DF">
        <w:t>: Consistent tendency to blame external circumstances without taking personal responsibility.</w:t>
      </w:r>
    </w:p>
    <w:p w14:paraId="308B191B" w14:textId="77777777" w:rsidR="004C77DF" w:rsidRPr="004C77DF" w:rsidRDefault="004C77DF" w:rsidP="004C77DF">
      <w:r w:rsidRPr="004C77DF">
        <w:pict w14:anchorId="6F06A24D">
          <v:rect id="_x0000_i1117" style="width:0;height:1.5pt" o:hralign="center" o:hrstd="t" o:hr="t" fillcolor="#a0a0a0" stroked="f"/>
        </w:pict>
      </w:r>
    </w:p>
    <w:p w14:paraId="634EF10E" w14:textId="77777777" w:rsidR="004C77DF" w:rsidRPr="004C77DF" w:rsidRDefault="004C77DF" w:rsidP="004C77DF">
      <w:pPr>
        <w:rPr>
          <w:b/>
          <w:bCs/>
        </w:rPr>
      </w:pPr>
      <w:r w:rsidRPr="004C77DF">
        <w:rPr>
          <w:b/>
          <w:bCs/>
        </w:rPr>
        <w:t>4. Data Collection for Analysis and Optimization</w:t>
      </w:r>
    </w:p>
    <w:p w14:paraId="66829487" w14:textId="77777777" w:rsidR="004C77DF" w:rsidRPr="004C77DF" w:rsidRDefault="004C77DF" w:rsidP="004C77DF">
      <w:r w:rsidRPr="004C77DF">
        <w:t>The tool collects key data from participants during and after each Hyper EES session to optimize emotional growth and healing pathways:</w:t>
      </w:r>
    </w:p>
    <w:p w14:paraId="3A88F535" w14:textId="77777777" w:rsidR="004C77DF" w:rsidRPr="004C77DF" w:rsidRDefault="004C77DF" w:rsidP="004C77DF">
      <w:pPr>
        <w:numPr>
          <w:ilvl w:val="0"/>
          <w:numId w:val="119"/>
        </w:numPr>
      </w:pPr>
      <w:r w:rsidRPr="004C77DF">
        <w:rPr>
          <w:b/>
          <w:bCs/>
        </w:rPr>
        <w:t>Progress Metrics</w:t>
      </w:r>
      <w:r w:rsidRPr="004C77DF">
        <w:t>: Weekly or monthly assessments of growth in emotional resilience, cognitive flexibility, and emotional intelligence.</w:t>
      </w:r>
    </w:p>
    <w:p w14:paraId="3333B6E4" w14:textId="77777777" w:rsidR="004C77DF" w:rsidRPr="004C77DF" w:rsidRDefault="004C77DF" w:rsidP="004C77DF">
      <w:pPr>
        <w:numPr>
          <w:ilvl w:val="0"/>
          <w:numId w:val="119"/>
        </w:numPr>
      </w:pPr>
      <w:r w:rsidRPr="004C77DF">
        <w:rPr>
          <w:b/>
          <w:bCs/>
        </w:rPr>
        <w:t>Emotional State Tracking</w:t>
      </w:r>
      <w:r w:rsidRPr="004C77DF">
        <w:t>: Daily or weekly logs of emotional states before and after Hyper EES practices, analyzed for trends and improvements.</w:t>
      </w:r>
    </w:p>
    <w:p w14:paraId="61FC0AFD" w14:textId="77777777" w:rsidR="004C77DF" w:rsidRPr="004C77DF" w:rsidRDefault="004C77DF" w:rsidP="004C77DF">
      <w:pPr>
        <w:numPr>
          <w:ilvl w:val="0"/>
          <w:numId w:val="119"/>
        </w:numPr>
      </w:pPr>
      <w:r w:rsidRPr="004C77DF">
        <w:rPr>
          <w:b/>
          <w:bCs/>
        </w:rPr>
        <w:t>Behavioral Outcomes</w:t>
      </w:r>
      <w:r w:rsidRPr="004C77DF">
        <w:t>: Observation and self-reporting of changes in behavior, decision-making, and interpersonal relationships.</w:t>
      </w:r>
    </w:p>
    <w:p w14:paraId="1D3E74AA" w14:textId="77777777" w:rsidR="004C77DF" w:rsidRPr="004C77DF" w:rsidRDefault="004C77DF" w:rsidP="004C77DF">
      <w:pPr>
        <w:numPr>
          <w:ilvl w:val="0"/>
          <w:numId w:val="119"/>
        </w:numPr>
      </w:pPr>
      <w:r w:rsidRPr="004C77DF">
        <w:rPr>
          <w:b/>
          <w:bCs/>
        </w:rPr>
        <w:t>Trigger Identification</w:t>
      </w:r>
      <w:r w:rsidRPr="004C77DF">
        <w:t>: Data on emotional triggers that are desensitized or reframed during the process.</w:t>
      </w:r>
    </w:p>
    <w:p w14:paraId="000E4EB1" w14:textId="77777777" w:rsidR="004C77DF" w:rsidRPr="004C77DF" w:rsidRDefault="004C77DF" w:rsidP="004C77DF">
      <w:r w:rsidRPr="004C77DF">
        <w:t>This data provides essential insights into the areas of improvement and helps fine-tune the participant's growth journey.</w:t>
      </w:r>
    </w:p>
    <w:p w14:paraId="3FED80DE" w14:textId="77777777" w:rsidR="004C77DF" w:rsidRPr="004C77DF" w:rsidRDefault="004C77DF" w:rsidP="004C77DF">
      <w:r w:rsidRPr="004C77DF">
        <w:pict w14:anchorId="6C8D6153">
          <v:rect id="_x0000_i1118" style="width:0;height:1.5pt" o:hralign="center" o:hrstd="t" o:hr="t" fillcolor="#a0a0a0" stroked="f"/>
        </w:pict>
      </w:r>
    </w:p>
    <w:p w14:paraId="157590B4" w14:textId="77777777" w:rsidR="004C77DF" w:rsidRPr="004C77DF" w:rsidRDefault="004C77DF" w:rsidP="004C77DF">
      <w:pPr>
        <w:rPr>
          <w:b/>
          <w:bCs/>
        </w:rPr>
      </w:pPr>
      <w:r w:rsidRPr="004C77DF">
        <w:rPr>
          <w:b/>
          <w:bCs/>
        </w:rPr>
        <w:t>5. Application in Society and Culture</w:t>
      </w:r>
    </w:p>
    <w:p w14:paraId="5A3D1883" w14:textId="77777777" w:rsidR="004C77DF" w:rsidRPr="004C77DF" w:rsidRDefault="004C77DF" w:rsidP="004C77DF">
      <w:pPr>
        <w:rPr>
          <w:b/>
          <w:bCs/>
        </w:rPr>
      </w:pPr>
      <w:r w:rsidRPr="004C77DF">
        <w:rPr>
          <w:b/>
          <w:bCs/>
        </w:rPr>
        <w:t>Social and Professional Impact</w:t>
      </w:r>
    </w:p>
    <w:p w14:paraId="74E25299" w14:textId="77777777" w:rsidR="004C77DF" w:rsidRPr="004C77DF" w:rsidRDefault="004C77DF" w:rsidP="004C77DF">
      <w:r w:rsidRPr="004C77DF">
        <w:t>Participants who successfully navigate the Hyper EES and Profiling Tool will:</w:t>
      </w:r>
    </w:p>
    <w:p w14:paraId="29879ED6" w14:textId="77777777" w:rsidR="004C77DF" w:rsidRPr="004C77DF" w:rsidRDefault="004C77DF" w:rsidP="004C77DF">
      <w:pPr>
        <w:numPr>
          <w:ilvl w:val="0"/>
          <w:numId w:val="120"/>
        </w:numPr>
      </w:pPr>
      <w:r w:rsidRPr="004C77DF">
        <w:t>Exhibit higher emotional resilience in personal and professional settings.</w:t>
      </w:r>
    </w:p>
    <w:p w14:paraId="52E536E8" w14:textId="77777777" w:rsidR="004C77DF" w:rsidRPr="004C77DF" w:rsidRDefault="004C77DF" w:rsidP="004C77DF">
      <w:pPr>
        <w:numPr>
          <w:ilvl w:val="0"/>
          <w:numId w:val="120"/>
        </w:numPr>
      </w:pPr>
      <w:r w:rsidRPr="004C77DF">
        <w:lastRenderedPageBreak/>
        <w:t>Demonstrate increased cognitive flexibility, improving decision-making and adaptability.</w:t>
      </w:r>
    </w:p>
    <w:p w14:paraId="3E7840D7" w14:textId="77777777" w:rsidR="004C77DF" w:rsidRPr="004C77DF" w:rsidRDefault="004C77DF" w:rsidP="004C77DF">
      <w:pPr>
        <w:numPr>
          <w:ilvl w:val="0"/>
          <w:numId w:val="120"/>
        </w:numPr>
      </w:pPr>
      <w:r w:rsidRPr="004C77DF">
        <w:t>Develop authentic connections with others based on emotional transparency and trust.</w:t>
      </w:r>
    </w:p>
    <w:p w14:paraId="265C5ACA" w14:textId="77777777" w:rsidR="004C77DF" w:rsidRPr="004C77DF" w:rsidRDefault="004C77DF" w:rsidP="004C77DF">
      <w:pPr>
        <w:rPr>
          <w:b/>
          <w:bCs/>
        </w:rPr>
      </w:pPr>
      <w:r w:rsidRPr="004C77DF">
        <w:rPr>
          <w:b/>
          <w:bCs/>
        </w:rPr>
        <w:t>Long-term Benefits:</w:t>
      </w:r>
    </w:p>
    <w:p w14:paraId="4013B353" w14:textId="77777777" w:rsidR="004C77DF" w:rsidRPr="004C77DF" w:rsidRDefault="004C77DF" w:rsidP="004C77DF">
      <w:pPr>
        <w:numPr>
          <w:ilvl w:val="0"/>
          <w:numId w:val="121"/>
        </w:numPr>
      </w:pPr>
      <w:r w:rsidRPr="004C77DF">
        <w:rPr>
          <w:b/>
          <w:bCs/>
        </w:rPr>
        <w:t>Emotional Autonomy</w:t>
      </w:r>
      <w:r w:rsidRPr="004C77DF">
        <w:t>: Individuals will gain a deeper understanding of their emotional states and develop self-regulatory mechanisms.</w:t>
      </w:r>
    </w:p>
    <w:p w14:paraId="4ED35CFB" w14:textId="77777777" w:rsidR="004C77DF" w:rsidRPr="004C77DF" w:rsidRDefault="004C77DF" w:rsidP="004C77DF">
      <w:pPr>
        <w:numPr>
          <w:ilvl w:val="0"/>
          <w:numId w:val="121"/>
        </w:numPr>
      </w:pPr>
      <w:r w:rsidRPr="004C77DF">
        <w:rPr>
          <w:b/>
          <w:bCs/>
        </w:rPr>
        <w:t>Interpersonal Growth</w:t>
      </w:r>
      <w:r w:rsidRPr="004C77DF">
        <w:t>: Enhanced relationships through improved empathy and reduced emotional triggers.</w:t>
      </w:r>
    </w:p>
    <w:p w14:paraId="1DA2DD41" w14:textId="77777777" w:rsidR="004C77DF" w:rsidRPr="004C77DF" w:rsidRDefault="004C77DF" w:rsidP="004C77DF">
      <w:pPr>
        <w:numPr>
          <w:ilvl w:val="0"/>
          <w:numId w:val="121"/>
        </w:numPr>
      </w:pPr>
      <w:r w:rsidRPr="004C77DF">
        <w:rPr>
          <w:b/>
          <w:bCs/>
        </w:rPr>
        <w:t>Cultural Shifts</w:t>
      </w:r>
      <w:r w:rsidRPr="004C77DF">
        <w:t>: As more individuals engage with the tool, societal norms around emotional vulnerability and resilience may shift, promoting healthier collective emotional dynamics.</w:t>
      </w:r>
    </w:p>
    <w:p w14:paraId="0C0ED8D0" w14:textId="77777777" w:rsidR="004C77DF" w:rsidRPr="004C77DF" w:rsidRDefault="004C77DF" w:rsidP="004C77DF">
      <w:r w:rsidRPr="004C77DF">
        <w:pict w14:anchorId="06DBA903">
          <v:rect id="_x0000_i1119" style="width:0;height:1.5pt" o:hralign="center" o:hrstd="t" o:hr="t" fillcolor="#a0a0a0" stroked="f"/>
        </w:pict>
      </w:r>
    </w:p>
    <w:p w14:paraId="30A06101" w14:textId="77777777" w:rsidR="004C77DF" w:rsidRPr="004C77DF" w:rsidRDefault="004C77DF" w:rsidP="004C77DF">
      <w:r w:rsidRPr="004C77DF">
        <w:t>This comprehensive profiling tool will facilitate rapid emotional growth and healing, empowering individuals to rewrite their emotional "software" while providing essential data for continual improvement in emotional intelligence, resilience, and overall well-being.</w:t>
      </w:r>
    </w:p>
    <w:p w14:paraId="13B63B1B" w14:textId="7929B5D1" w:rsidR="004C77DF" w:rsidRPr="004C77DF" w:rsidRDefault="004C77DF" w:rsidP="004C77DF"/>
    <w:p w14:paraId="515AE581" w14:textId="77777777" w:rsidR="00205AC5" w:rsidRPr="005607DE" w:rsidRDefault="00205AC5" w:rsidP="005607DE">
      <w:pPr>
        <w:rPr>
          <w:vanish/>
        </w:rPr>
      </w:pPr>
    </w:p>
    <w:p w14:paraId="40D815BB" w14:textId="77777777" w:rsidR="005607DE" w:rsidRDefault="005607DE"/>
    <w:sectPr w:rsidR="005607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7A41"/>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103CE"/>
    <w:multiLevelType w:val="multilevel"/>
    <w:tmpl w:val="5D248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34B81"/>
    <w:multiLevelType w:val="multilevel"/>
    <w:tmpl w:val="954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C52EC"/>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804D3F"/>
    <w:multiLevelType w:val="multilevel"/>
    <w:tmpl w:val="3CB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F61E6"/>
    <w:multiLevelType w:val="multilevel"/>
    <w:tmpl w:val="E06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8C7C49"/>
    <w:multiLevelType w:val="multilevel"/>
    <w:tmpl w:val="BEE4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CF6031"/>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033245"/>
    <w:multiLevelType w:val="multilevel"/>
    <w:tmpl w:val="975E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1E2FDD"/>
    <w:multiLevelType w:val="multilevel"/>
    <w:tmpl w:val="B73C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9802D5"/>
    <w:multiLevelType w:val="multilevel"/>
    <w:tmpl w:val="A83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890536"/>
    <w:multiLevelType w:val="multilevel"/>
    <w:tmpl w:val="4C6C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447134"/>
    <w:multiLevelType w:val="multilevel"/>
    <w:tmpl w:val="3A3C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FF437A"/>
    <w:multiLevelType w:val="multilevel"/>
    <w:tmpl w:val="B324E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DA7F5F"/>
    <w:multiLevelType w:val="multilevel"/>
    <w:tmpl w:val="8256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0A4023"/>
    <w:multiLevelType w:val="multilevel"/>
    <w:tmpl w:val="6D34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B78C8"/>
    <w:multiLevelType w:val="multilevel"/>
    <w:tmpl w:val="E264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C57BDD"/>
    <w:multiLevelType w:val="multilevel"/>
    <w:tmpl w:val="66E62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C84380"/>
    <w:multiLevelType w:val="multilevel"/>
    <w:tmpl w:val="8E8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F57B2F"/>
    <w:multiLevelType w:val="multilevel"/>
    <w:tmpl w:val="13703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532CBB"/>
    <w:multiLevelType w:val="multilevel"/>
    <w:tmpl w:val="6F4A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5A7643"/>
    <w:multiLevelType w:val="multilevel"/>
    <w:tmpl w:val="5886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2C29E0"/>
    <w:multiLevelType w:val="multilevel"/>
    <w:tmpl w:val="719E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461AA6"/>
    <w:multiLevelType w:val="multilevel"/>
    <w:tmpl w:val="2A3E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492047"/>
    <w:multiLevelType w:val="multilevel"/>
    <w:tmpl w:val="037C2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6D52AE"/>
    <w:multiLevelType w:val="multilevel"/>
    <w:tmpl w:val="414E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397482"/>
    <w:multiLevelType w:val="multilevel"/>
    <w:tmpl w:val="DFEE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3A5EC9"/>
    <w:multiLevelType w:val="multilevel"/>
    <w:tmpl w:val="1B1C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034EE"/>
    <w:multiLevelType w:val="multilevel"/>
    <w:tmpl w:val="8892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805097"/>
    <w:multiLevelType w:val="multilevel"/>
    <w:tmpl w:val="0A6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F14BD3"/>
    <w:multiLevelType w:val="multilevel"/>
    <w:tmpl w:val="593A6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8E6789"/>
    <w:multiLevelType w:val="multilevel"/>
    <w:tmpl w:val="9F50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D328E2"/>
    <w:multiLevelType w:val="multilevel"/>
    <w:tmpl w:val="4730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F3590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532323C"/>
    <w:multiLevelType w:val="multilevel"/>
    <w:tmpl w:val="B124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375F86"/>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805368"/>
    <w:multiLevelType w:val="multilevel"/>
    <w:tmpl w:val="E98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AB47D2"/>
    <w:multiLevelType w:val="multilevel"/>
    <w:tmpl w:val="0DEA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7D4ADC"/>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8E1386"/>
    <w:multiLevelType w:val="multilevel"/>
    <w:tmpl w:val="6198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8E05C0F"/>
    <w:multiLevelType w:val="multilevel"/>
    <w:tmpl w:val="C9D0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92C3CBB"/>
    <w:multiLevelType w:val="multilevel"/>
    <w:tmpl w:val="3620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227A6D"/>
    <w:multiLevelType w:val="multilevel"/>
    <w:tmpl w:val="DE46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A4330D"/>
    <w:multiLevelType w:val="multilevel"/>
    <w:tmpl w:val="714C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E640032"/>
    <w:multiLevelType w:val="multilevel"/>
    <w:tmpl w:val="78EED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884D31"/>
    <w:multiLevelType w:val="multilevel"/>
    <w:tmpl w:val="188E4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2E187C"/>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4B83269"/>
    <w:multiLevelType w:val="multilevel"/>
    <w:tmpl w:val="3C88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D1718A"/>
    <w:multiLevelType w:val="multilevel"/>
    <w:tmpl w:val="0B3A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9A14A2"/>
    <w:multiLevelType w:val="multilevel"/>
    <w:tmpl w:val="8C8A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5EB43F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D82A46"/>
    <w:multiLevelType w:val="multilevel"/>
    <w:tmpl w:val="F6CE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A2515B"/>
    <w:multiLevelType w:val="multilevel"/>
    <w:tmpl w:val="9E76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90C3BB3"/>
    <w:multiLevelType w:val="multilevel"/>
    <w:tmpl w:val="DE36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9BC21AD"/>
    <w:multiLevelType w:val="multilevel"/>
    <w:tmpl w:val="5150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9F825DE"/>
    <w:multiLevelType w:val="multilevel"/>
    <w:tmpl w:val="D128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A645DCF"/>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B026C2F"/>
    <w:multiLevelType w:val="multilevel"/>
    <w:tmpl w:val="374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CE5A1F"/>
    <w:multiLevelType w:val="multilevel"/>
    <w:tmpl w:val="35B6D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E44075C"/>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E7E1A82"/>
    <w:multiLevelType w:val="multilevel"/>
    <w:tmpl w:val="6934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835D27"/>
    <w:multiLevelType w:val="multilevel"/>
    <w:tmpl w:val="BF1A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F0E459A"/>
    <w:multiLevelType w:val="multilevel"/>
    <w:tmpl w:val="EF2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AD6F31"/>
    <w:multiLevelType w:val="multilevel"/>
    <w:tmpl w:val="E7E6E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0D02CDD"/>
    <w:multiLevelType w:val="multilevel"/>
    <w:tmpl w:val="89BEE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1D96AE4"/>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2C663BE"/>
    <w:multiLevelType w:val="multilevel"/>
    <w:tmpl w:val="859A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3097289"/>
    <w:multiLevelType w:val="multilevel"/>
    <w:tmpl w:val="8436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153DE5"/>
    <w:multiLevelType w:val="multilevel"/>
    <w:tmpl w:val="5DF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4A41B9A"/>
    <w:multiLevelType w:val="multilevel"/>
    <w:tmpl w:val="34AC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AC07B8"/>
    <w:multiLevelType w:val="multilevel"/>
    <w:tmpl w:val="A112E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7136DF6"/>
    <w:multiLevelType w:val="multilevel"/>
    <w:tmpl w:val="6C9A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6871F8"/>
    <w:multiLevelType w:val="multilevel"/>
    <w:tmpl w:val="28EC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B967DE5"/>
    <w:multiLevelType w:val="multilevel"/>
    <w:tmpl w:val="2656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09C3B6D"/>
    <w:multiLevelType w:val="multilevel"/>
    <w:tmpl w:val="0BBEC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1D2234C"/>
    <w:multiLevelType w:val="multilevel"/>
    <w:tmpl w:val="8F5C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30E0A64"/>
    <w:multiLevelType w:val="multilevel"/>
    <w:tmpl w:val="7962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40A3A58"/>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43F3DAB"/>
    <w:multiLevelType w:val="multilevel"/>
    <w:tmpl w:val="31B2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4661FDE"/>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6252350"/>
    <w:multiLevelType w:val="multilevel"/>
    <w:tmpl w:val="CD9A0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6B11370"/>
    <w:multiLevelType w:val="multilevel"/>
    <w:tmpl w:val="DD36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79C3229"/>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83D57EF"/>
    <w:multiLevelType w:val="multilevel"/>
    <w:tmpl w:val="4F388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8AF730A"/>
    <w:multiLevelType w:val="multilevel"/>
    <w:tmpl w:val="191A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B9C30AB"/>
    <w:multiLevelType w:val="multilevel"/>
    <w:tmpl w:val="8CC0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CB60AD6"/>
    <w:multiLevelType w:val="multilevel"/>
    <w:tmpl w:val="AB08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D350028"/>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E6522ED"/>
    <w:multiLevelType w:val="multilevel"/>
    <w:tmpl w:val="4D38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E7043F1"/>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0F61A35"/>
    <w:multiLevelType w:val="multilevel"/>
    <w:tmpl w:val="47B6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B5745F"/>
    <w:multiLevelType w:val="multilevel"/>
    <w:tmpl w:val="4796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4DA4250"/>
    <w:multiLevelType w:val="multilevel"/>
    <w:tmpl w:val="63BA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5681D0E"/>
    <w:multiLevelType w:val="multilevel"/>
    <w:tmpl w:val="BDD0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76678EB"/>
    <w:multiLevelType w:val="multilevel"/>
    <w:tmpl w:val="341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77E0E14"/>
    <w:multiLevelType w:val="multilevel"/>
    <w:tmpl w:val="A3E4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8A70974"/>
    <w:multiLevelType w:val="multilevel"/>
    <w:tmpl w:val="C4E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7201D2"/>
    <w:multiLevelType w:val="multilevel"/>
    <w:tmpl w:val="F8A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9B47DA2"/>
    <w:multiLevelType w:val="multilevel"/>
    <w:tmpl w:val="E1B68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A9F141C"/>
    <w:multiLevelType w:val="multilevel"/>
    <w:tmpl w:val="4048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45450B"/>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DC562A3"/>
    <w:multiLevelType w:val="multilevel"/>
    <w:tmpl w:val="BE12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EE80EEB"/>
    <w:multiLevelType w:val="multilevel"/>
    <w:tmpl w:val="E23E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F420D1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F4F7260"/>
    <w:multiLevelType w:val="multilevel"/>
    <w:tmpl w:val="1E5E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0E018CA"/>
    <w:multiLevelType w:val="multilevel"/>
    <w:tmpl w:val="5D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14C51EA"/>
    <w:multiLevelType w:val="multilevel"/>
    <w:tmpl w:val="83D6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39D258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5047EEF"/>
    <w:multiLevelType w:val="multilevel"/>
    <w:tmpl w:val="B818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70A7B1F"/>
    <w:multiLevelType w:val="multilevel"/>
    <w:tmpl w:val="2BBC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8300A53"/>
    <w:multiLevelType w:val="multilevel"/>
    <w:tmpl w:val="6684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8C3105D"/>
    <w:multiLevelType w:val="multilevel"/>
    <w:tmpl w:val="F5B0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8FC34A6"/>
    <w:multiLevelType w:val="multilevel"/>
    <w:tmpl w:val="0778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9423401"/>
    <w:multiLevelType w:val="multilevel"/>
    <w:tmpl w:val="8200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9660E5E"/>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AB25794"/>
    <w:multiLevelType w:val="multilevel"/>
    <w:tmpl w:val="38A2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B68184E"/>
    <w:multiLevelType w:val="multilevel"/>
    <w:tmpl w:val="5A18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CAD456B"/>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DCA1170"/>
    <w:multiLevelType w:val="multilevel"/>
    <w:tmpl w:val="59CE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F356F62"/>
    <w:multiLevelType w:val="multilevel"/>
    <w:tmpl w:val="B5F2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F594565"/>
    <w:multiLevelType w:val="multilevel"/>
    <w:tmpl w:val="E2C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523525">
    <w:abstractNumId w:val="7"/>
  </w:num>
  <w:num w:numId="2" w16cid:durableId="1198085046">
    <w:abstractNumId w:val="107"/>
  </w:num>
  <w:num w:numId="3" w16cid:durableId="1571036561">
    <w:abstractNumId w:val="94"/>
  </w:num>
  <w:num w:numId="4" w16cid:durableId="1802570267">
    <w:abstractNumId w:val="101"/>
  </w:num>
  <w:num w:numId="5" w16cid:durableId="1185553480">
    <w:abstractNumId w:val="92"/>
  </w:num>
  <w:num w:numId="6" w16cid:durableId="1218936384">
    <w:abstractNumId w:val="22"/>
  </w:num>
  <w:num w:numId="7" w16cid:durableId="1811939748">
    <w:abstractNumId w:val="51"/>
  </w:num>
  <w:num w:numId="8" w16cid:durableId="764688599">
    <w:abstractNumId w:val="42"/>
  </w:num>
  <w:num w:numId="9" w16cid:durableId="1572498997">
    <w:abstractNumId w:val="72"/>
  </w:num>
  <w:num w:numId="10" w16cid:durableId="1016081557">
    <w:abstractNumId w:val="37"/>
  </w:num>
  <w:num w:numId="11" w16cid:durableId="92016807">
    <w:abstractNumId w:val="21"/>
  </w:num>
  <w:num w:numId="12" w16cid:durableId="104010016">
    <w:abstractNumId w:val="6"/>
  </w:num>
  <w:num w:numId="13" w16cid:durableId="495876893">
    <w:abstractNumId w:val="102"/>
  </w:num>
  <w:num w:numId="14" w16cid:durableId="1660578493">
    <w:abstractNumId w:val="97"/>
  </w:num>
  <w:num w:numId="15" w16cid:durableId="871962573">
    <w:abstractNumId w:val="16"/>
  </w:num>
  <w:num w:numId="16" w16cid:durableId="2126266770">
    <w:abstractNumId w:val="61"/>
  </w:num>
  <w:num w:numId="17" w16cid:durableId="788012629">
    <w:abstractNumId w:val="66"/>
  </w:num>
  <w:num w:numId="18" w16cid:durableId="1949116534">
    <w:abstractNumId w:val="81"/>
  </w:num>
  <w:num w:numId="19" w16cid:durableId="1754548238">
    <w:abstractNumId w:val="100"/>
  </w:num>
  <w:num w:numId="20" w16cid:durableId="1806771150">
    <w:abstractNumId w:val="73"/>
  </w:num>
  <w:num w:numId="21" w16cid:durableId="697663320">
    <w:abstractNumId w:val="60"/>
  </w:num>
  <w:num w:numId="22" w16cid:durableId="240876965">
    <w:abstractNumId w:val="20"/>
  </w:num>
  <w:num w:numId="23" w16cid:durableId="241911855">
    <w:abstractNumId w:val="110"/>
  </w:num>
  <w:num w:numId="24" w16cid:durableId="428624711">
    <w:abstractNumId w:val="119"/>
  </w:num>
  <w:num w:numId="25" w16cid:durableId="1217549113">
    <w:abstractNumId w:val="26"/>
  </w:num>
  <w:num w:numId="26" w16cid:durableId="2054885856">
    <w:abstractNumId w:val="109"/>
  </w:num>
  <w:num w:numId="27" w16cid:durableId="1820414674">
    <w:abstractNumId w:val="44"/>
  </w:num>
  <w:num w:numId="28" w16cid:durableId="1559196619">
    <w:abstractNumId w:val="116"/>
  </w:num>
  <w:num w:numId="29" w16cid:durableId="516237566">
    <w:abstractNumId w:val="17"/>
  </w:num>
  <w:num w:numId="30" w16cid:durableId="1909608305">
    <w:abstractNumId w:val="64"/>
  </w:num>
  <w:num w:numId="31" w16cid:durableId="576793420">
    <w:abstractNumId w:val="87"/>
  </w:num>
  <w:num w:numId="32" w16cid:durableId="1194997779">
    <w:abstractNumId w:val="19"/>
  </w:num>
  <w:num w:numId="33" w16cid:durableId="409470330">
    <w:abstractNumId w:val="98"/>
  </w:num>
  <w:num w:numId="34" w16cid:durableId="1962178051">
    <w:abstractNumId w:val="74"/>
  </w:num>
  <w:num w:numId="35" w16cid:durableId="1701970808">
    <w:abstractNumId w:val="24"/>
  </w:num>
  <w:num w:numId="36" w16cid:durableId="256408777">
    <w:abstractNumId w:val="77"/>
  </w:num>
  <w:num w:numId="37" w16cid:durableId="675889023">
    <w:abstractNumId w:val="38"/>
  </w:num>
  <w:num w:numId="38" w16cid:durableId="1910266700">
    <w:abstractNumId w:val="59"/>
  </w:num>
  <w:num w:numId="39" w16cid:durableId="181675678">
    <w:abstractNumId w:val="65"/>
  </w:num>
  <w:num w:numId="40" w16cid:durableId="1339236747">
    <w:abstractNumId w:val="35"/>
  </w:num>
  <w:num w:numId="41" w16cid:durableId="1928074571">
    <w:abstractNumId w:val="0"/>
  </w:num>
  <w:num w:numId="42" w16cid:durableId="933245930">
    <w:abstractNumId w:val="29"/>
  </w:num>
  <w:num w:numId="43" w16cid:durableId="14505889">
    <w:abstractNumId w:val="86"/>
  </w:num>
  <w:num w:numId="44" w16cid:durableId="1924677611">
    <w:abstractNumId w:val="10"/>
  </w:num>
  <w:num w:numId="45" w16cid:durableId="1468618977">
    <w:abstractNumId w:val="76"/>
  </w:num>
  <w:num w:numId="46" w16cid:durableId="1380517700">
    <w:abstractNumId w:val="115"/>
  </w:num>
  <w:num w:numId="47" w16cid:durableId="1320621453">
    <w:abstractNumId w:val="95"/>
  </w:num>
  <w:num w:numId="48" w16cid:durableId="1440370699">
    <w:abstractNumId w:val="117"/>
  </w:num>
  <w:num w:numId="49" w16cid:durableId="1372342394">
    <w:abstractNumId w:val="31"/>
  </w:num>
  <w:num w:numId="50" w16cid:durableId="2041084713">
    <w:abstractNumId w:val="55"/>
  </w:num>
  <w:num w:numId="51" w16cid:durableId="214045549">
    <w:abstractNumId w:val="28"/>
  </w:num>
  <w:num w:numId="52" w16cid:durableId="459962392">
    <w:abstractNumId w:val="111"/>
  </w:num>
  <w:num w:numId="53" w16cid:durableId="248000934">
    <w:abstractNumId w:val="106"/>
  </w:num>
  <w:num w:numId="54" w16cid:durableId="1305042481">
    <w:abstractNumId w:val="103"/>
  </w:num>
  <w:num w:numId="55" w16cid:durableId="1636523498">
    <w:abstractNumId w:val="118"/>
  </w:num>
  <w:num w:numId="56" w16cid:durableId="1987928867">
    <w:abstractNumId w:val="49"/>
  </w:num>
  <w:num w:numId="57" w16cid:durableId="380442710">
    <w:abstractNumId w:val="11"/>
  </w:num>
  <w:num w:numId="58" w16cid:durableId="588656146">
    <w:abstractNumId w:val="78"/>
  </w:num>
  <w:num w:numId="59" w16cid:durableId="2004702876">
    <w:abstractNumId w:val="39"/>
  </w:num>
  <w:num w:numId="60" w16cid:durableId="1139683772">
    <w:abstractNumId w:val="89"/>
  </w:num>
  <w:num w:numId="61" w16cid:durableId="1576089841">
    <w:abstractNumId w:val="54"/>
  </w:num>
  <w:num w:numId="62" w16cid:durableId="166601596">
    <w:abstractNumId w:val="41"/>
  </w:num>
  <w:num w:numId="63" w16cid:durableId="1850556782">
    <w:abstractNumId w:val="2"/>
  </w:num>
  <w:num w:numId="64" w16cid:durableId="1593245901">
    <w:abstractNumId w:val="75"/>
  </w:num>
  <w:num w:numId="65" w16cid:durableId="700741834">
    <w:abstractNumId w:val="90"/>
  </w:num>
  <w:num w:numId="66" w16cid:durableId="134031183">
    <w:abstractNumId w:val="50"/>
  </w:num>
  <w:num w:numId="67" w16cid:durableId="1168251817">
    <w:abstractNumId w:val="53"/>
  </w:num>
  <w:num w:numId="68" w16cid:durableId="2132936577">
    <w:abstractNumId w:val="99"/>
  </w:num>
  <w:num w:numId="69" w16cid:durableId="66615588">
    <w:abstractNumId w:val="120"/>
  </w:num>
  <w:num w:numId="70" w16cid:durableId="372735004">
    <w:abstractNumId w:val="43"/>
  </w:num>
  <w:num w:numId="71" w16cid:durableId="1267081500">
    <w:abstractNumId w:val="8"/>
  </w:num>
  <w:num w:numId="72" w16cid:durableId="2055418857">
    <w:abstractNumId w:val="13"/>
  </w:num>
  <w:num w:numId="73" w16cid:durableId="1256478677">
    <w:abstractNumId w:val="57"/>
  </w:num>
  <w:num w:numId="74" w16cid:durableId="404492616">
    <w:abstractNumId w:val="62"/>
  </w:num>
  <w:num w:numId="75" w16cid:durableId="1989892627">
    <w:abstractNumId w:val="52"/>
  </w:num>
  <w:num w:numId="76" w16cid:durableId="1174105680">
    <w:abstractNumId w:val="93"/>
  </w:num>
  <w:num w:numId="77" w16cid:durableId="1156066987">
    <w:abstractNumId w:val="48"/>
  </w:num>
  <w:num w:numId="78" w16cid:durableId="279531950">
    <w:abstractNumId w:val="30"/>
  </w:num>
  <w:num w:numId="79" w16cid:durableId="589582667">
    <w:abstractNumId w:val="67"/>
  </w:num>
  <w:num w:numId="80" w16cid:durableId="1903829206">
    <w:abstractNumId w:val="91"/>
  </w:num>
  <w:num w:numId="81" w16cid:durableId="992568900">
    <w:abstractNumId w:val="88"/>
  </w:num>
  <w:num w:numId="82" w16cid:durableId="1341004451">
    <w:abstractNumId w:val="23"/>
  </w:num>
  <w:num w:numId="83" w16cid:durableId="376204427">
    <w:abstractNumId w:val="27"/>
  </w:num>
  <w:num w:numId="84" w16cid:durableId="1308629641">
    <w:abstractNumId w:val="79"/>
  </w:num>
  <w:num w:numId="85" w16cid:durableId="1929533892">
    <w:abstractNumId w:val="46"/>
  </w:num>
  <w:num w:numId="86" w16cid:durableId="1325233529">
    <w:abstractNumId w:val="114"/>
  </w:num>
  <w:num w:numId="87" w16cid:durableId="1093666433">
    <w:abstractNumId w:val="104"/>
  </w:num>
  <w:num w:numId="88" w16cid:durableId="321469878">
    <w:abstractNumId w:val="45"/>
  </w:num>
  <w:num w:numId="89" w16cid:durableId="1582980395">
    <w:abstractNumId w:val="47"/>
  </w:num>
  <w:num w:numId="90" w16cid:durableId="1494684223">
    <w:abstractNumId w:val="112"/>
  </w:num>
  <w:num w:numId="91" w16cid:durableId="1809013168">
    <w:abstractNumId w:val="36"/>
  </w:num>
  <w:num w:numId="92" w16cid:durableId="738140246">
    <w:abstractNumId w:val="108"/>
  </w:num>
  <w:num w:numId="93" w16cid:durableId="1425152958">
    <w:abstractNumId w:val="113"/>
  </w:num>
  <w:num w:numId="94" w16cid:durableId="1412703718">
    <w:abstractNumId w:val="40"/>
  </w:num>
  <w:num w:numId="95" w16cid:durableId="1871525621">
    <w:abstractNumId w:val="25"/>
  </w:num>
  <w:num w:numId="96" w16cid:durableId="1366447206">
    <w:abstractNumId w:val="12"/>
  </w:num>
  <w:num w:numId="97" w16cid:durableId="640042418">
    <w:abstractNumId w:val="18"/>
  </w:num>
  <w:num w:numId="98" w16cid:durableId="1216501486">
    <w:abstractNumId w:val="9"/>
  </w:num>
  <w:num w:numId="99" w16cid:durableId="424307712">
    <w:abstractNumId w:val="68"/>
  </w:num>
  <w:num w:numId="100" w16cid:durableId="448160576">
    <w:abstractNumId w:val="5"/>
  </w:num>
  <w:num w:numId="101" w16cid:durableId="157232705">
    <w:abstractNumId w:val="71"/>
  </w:num>
  <w:num w:numId="102" w16cid:durableId="446775058">
    <w:abstractNumId w:val="56"/>
  </w:num>
  <w:num w:numId="103" w16cid:durableId="55445260">
    <w:abstractNumId w:val="82"/>
  </w:num>
  <w:num w:numId="104" w16cid:durableId="1096707642">
    <w:abstractNumId w:val="69"/>
  </w:num>
  <w:num w:numId="105" w16cid:durableId="948198156">
    <w:abstractNumId w:val="105"/>
  </w:num>
  <w:num w:numId="106" w16cid:durableId="42870164">
    <w:abstractNumId w:val="34"/>
  </w:num>
  <w:num w:numId="107" w16cid:durableId="1027831625">
    <w:abstractNumId w:val="96"/>
  </w:num>
  <w:num w:numId="108" w16cid:durableId="2020039185">
    <w:abstractNumId w:val="14"/>
  </w:num>
  <w:num w:numId="109" w16cid:durableId="355665233">
    <w:abstractNumId w:val="15"/>
  </w:num>
  <w:num w:numId="110" w16cid:durableId="873466484">
    <w:abstractNumId w:val="32"/>
  </w:num>
  <w:num w:numId="111" w16cid:durableId="1504853815">
    <w:abstractNumId w:val="58"/>
  </w:num>
  <w:num w:numId="112" w16cid:durableId="2010601010">
    <w:abstractNumId w:val="83"/>
  </w:num>
  <w:num w:numId="113" w16cid:durableId="1189106878">
    <w:abstractNumId w:val="1"/>
  </w:num>
  <w:num w:numId="114" w16cid:durableId="386808266">
    <w:abstractNumId w:val="70"/>
  </w:num>
  <w:num w:numId="115" w16cid:durableId="1223638038">
    <w:abstractNumId w:val="63"/>
  </w:num>
  <w:num w:numId="116" w16cid:durableId="885726357">
    <w:abstractNumId w:val="80"/>
  </w:num>
  <w:num w:numId="117" w16cid:durableId="135487360">
    <w:abstractNumId w:val="33"/>
  </w:num>
  <w:num w:numId="118" w16cid:durableId="1788506508">
    <w:abstractNumId w:val="3"/>
  </w:num>
  <w:num w:numId="119" w16cid:durableId="2051100657">
    <w:abstractNumId w:val="85"/>
  </w:num>
  <w:num w:numId="120" w16cid:durableId="812411305">
    <w:abstractNumId w:val="4"/>
  </w:num>
  <w:num w:numId="121" w16cid:durableId="918487964">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91"/>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05AC5"/>
    <w:rsid w:val="002331B6"/>
    <w:rsid w:val="00233C7F"/>
    <w:rsid w:val="00235397"/>
    <w:rsid w:val="0023708D"/>
    <w:rsid w:val="00271413"/>
    <w:rsid w:val="00274022"/>
    <w:rsid w:val="00282E0C"/>
    <w:rsid w:val="00282E93"/>
    <w:rsid w:val="002B0494"/>
    <w:rsid w:val="002C0CCE"/>
    <w:rsid w:val="002C6C7C"/>
    <w:rsid w:val="002D4004"/>
    <w:rsid w:val="002E361B"/>
    <w:rsid w:val="002E47C5"/>
    <w:rsid w:val="002F7E85"/>
    <w:rsid w:val="00300EAE"/>
    <w:rsid w:val="00306C91"/>
    <w:rsid w:val="00324D0B"/>
    <w:rsid w:val="00326E38"/>
    <w:rsid w:val="003270CB"/>
    <w:rsid w:val="00336638"/>
    <w:rsid w:val="00336805"/>
    <w:rsid w:val="0034012F"/>
    <w:rsid w:val="00341E44"/>
    <w:rsid w:val="00343DF0"/>
    <w:rsid w:val="00346609"/>
    <w:rsid w:val="003666BC"/>
    <w:rsid w:val="003701F4"/>
    <w:rsid w:val="00371002"/>
    <w:rsid w:val="00391790"/>
    <w:rsid w:val="00394209"/>
    <w:rsid w:val="003C6BE0"/>
    <w:rsid w:val="003C6E63"/>
    <w:rsid w:val="003D7D7A"/>
    <w:rsid w:val="003E0919"/>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A3AE0"/>
    <w:rsid w:val="004C35D5"/>
    <w:rsid w:val="004C6BBB"/>
    <w:rsid w:val="004C77DF"/>
    <w:rsid w:val="004D4340"/>
    <w:rsid w:val="004E06DA"/>
    <w:rsid w:val="004E3D0D"/>
    <w:rsid w:val="004E5004"/>
    <w:rsid w:val="004E7A69"/>
    <w:rsid w:val="004F4A41"/>
    <w:rsid w:val="004F73A8"/>
    <w:rsid w:val="00521AD1"/>
    <w:rsid w:val="00522BFB"/>
    <w:rsid w:val="00525BC2"/>
    <w:rsid w:val="005274FF"/>
    <w:rsid w:val="00540BFF"/>
    <w:rsid w:val="005423C6"/>
    <w:rsid w:val="00547FF4"/>
    <w:rsid w:val="00550932"/>
    <w:rsid w:val="005607DE"/>
    <w:rsid w:val="005642C9"/>
    <w:rsid w:val="00565368"/>
    <w:rsid w:val="005819B0"/>
    <w:rsid w:val="005A4984"/>
    <w:rsid w:val="005C524C"/>
    <w:rsid w:val="005D5C0D"/>
    <w:rsid w:val="005E0D20"/>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04D9"/>
    <w:rsid w:val="006A1247"/>
    <w:rsid w:val="006B5427"/>
    <w:rsid w:val="006C5D3E"/>
    <w:rsid w:val="006D2C35"/>
    <w:rsid w:val="006D2D68"/>
    <w:rsid w:val="006E36D3"/>
    <w:rsid w:val="00722630"/>
    <w:rsid w:val="00723512"/>
    <w:rsid w:val="00727397"/>
    <w:rsid w:val="0073371E"/>
    <w:rsid w:val="00734999"/>
    <w:rsid w:val="00755BAD"/>
    <w:rsid w:val="00756A42"/>
    <w:rsid w:val="00760112"/>
    <w:rsid w:val="007603FF"/>
    <w:rsid w:val="00762A98"/>
    <w:rsid w:val="00763D31"/>
    <w:rsid w:val="00777DF7"/>
    <w:rsid w:val="007A516B"/>
    <w:rsid w:val="007B5DBF"/>
    <w:rsid w:val="007B6FD6"/>
    <w:rsid w:val="007C1926"/>
    <w:rsid w:val="007C20DA"/>
    <w:rsid w:val="007C350C"/>
    <w:rsid w:val="007C39A0"/>
    <w:rsid w:val="007D5FAB"/>
    <w:rsid w:val="007F5FAB"/>
    <w:rsid w:val="007F6562"/>
    <w:rsid w:val="00840FF1"/>
    <w:rsid w:val="00845D79"/>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24985"/>
    <w:rsid w:val="00A65D48"/>
    <w:rsid w:val="00A66361"/>
    <w:rsid w:val="00A91E26"/>
    <w:rsid w:val="00A97831"/>
    <w:rsid w:val="00AB28BD"/>
    <w:rsid w:val="00AC53B0"/>
    <w:rsid w:val="00AD0BC6"/>
    <w:rsid w:val="00AF2CEA"/>
    <w:rsid w:val="00B157AE"/>
    <w:rsid w:val="00B2201A"/>
    <w:rsid w:val="00B45152"/>
    <w:rsid w:val="00B47DB4"/>
    <w:rsid w:val="00B518E9"/>
    <w:rsid w:val="00B55520"/>
    <w:rsid w:val="00B63351"/>
    <w:rsid w:val="00B77F99"/>
    <w:rsid w:val="00B80CFE"/>
    <w:rsid w:val="00B819B3"/>
    <w:rsid w:val="00BA077E"/>
    <w:rsid w:val="00BA14EA"/>
    <w:rsid w:val="00BA39D9"/>
    <w:rsid w:val="00BA73D3"/>
    <w:rsid w:val="00BC1B80"/>
    <w:rsid w:val="00BC37D6"/>
    <w:rsid w:val="00BC3D7F"/>
    <w:rsid w:val="00BC53D4"/>
    <w:rsid w:val="00BE7A16"/>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93CF4"/>
    <w:rsid w:val="00CA31AE"/>
    <w:rsid w:val="00CA370A"/>
    <w:rsid w:val="00CB5A3B"/>
    <w:rsid w:val="00CB5E0E"/>
    <w:rsid w:val="00CB678B"/>
    <w:rsid w:val="00CC22AE"/>
    <w:rsid w:val="00CD2A22"/>
    <w:rsid w:val="00CD3357"/>
    <w:rsid w:val="00CD4891"/>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625FF"/>
    <w:rsid w:val="00E76EEF"/>
    <w:rsid w:val="00E93ACD"/>
    <w:rsid w:val="00E952B5"/>
    <w:rsid w:val="00E9705B"/>
    <w:rsid w:val="00EB13CD"/>
    <w:rsid w:val="00EB539F"/>
    <w:rsid w:val="00EE26E7"/>
    <w:rsid w:val="00EE296B"/>
    <w:rsid w:val="00EF088C"/>
    <w:rsid w:val="00EF15B9"/>
    <w:rsid w:val="00EF2155"/>
    <w:rsid w:val="00EF3C66"/>
    <w:rsid w:val="00EF7533"/>
    <w:rsid w:val="00F0014B"/>
    <w:rsid w:val="00F035D6"/>
    <w:rsid w:val="00F1100D"/>
    <w:rsid w:val="00F12191"/>
    <w:rsid w:val="00F143AA"/>
    <w:rsid w:val="00F25F48"/>
    <w:rsid w:val="00F277D7"/>
    <w:rsid w:val="00F4212C"/>
    <w:rsid w:val="00F425FB"/>
    <w:rsid w:val="00F61420"/>
    <w:rsid w:val="00F71514"/>
    <w:rsid w:val="00F72766"/>
    <w:rsid w:val="00F762B2"/>
    <w:rsid w:val="00F77072"/>
    <w:rsid w:val="00F8126E"/>
    <w:rsid w:val="00F822D2"/>
    <w:rsid w:val="00F87AB3"/>
    <w:rsid w:val="00F87B79"/>
    <w:rsid w:val="00FA26E1"/>
    <w:rsid w:val="00FB68D8"/>
    <w:rsid w:val="00FB7BC9"/>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617A"/>
  <w15:chartTrackingRefBased/>
  <w15:docId w15:val="{70E69F17-56F3-42DF-A428-AD75AE68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8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48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48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48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48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4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8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48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48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48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48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4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891"/>
    <w:rPr>
      <w:rFonts w:eastAsiaTheme="majorEastAsia" w:cstheme="majorBidi"/>
      <w:color w:val="272727" w:themeColor="text1" w:themeTint="D8"/>
    </w:rPr>
  </w:style>
  <w:style w:type="paragraph" w:styleId="Title">
    <w:name w:val="Title"/>
    <w:basedOn w:val="Normal"/>
    <w:next w:val="Normal"/>
    <w:link w:val="TitleChar"/>
    <w:uiPriority w:val="10"/>
    <w:qFormat/>
    <w:rsid w:val="00CD4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891"/>
    <w:pPr>
      <w:spacing w:before="160"/>
      <w:jc w:val="center"/>
    </w:pPr>
    <w:rPr>
      <w:i/>
      <w:iCs/>
      <w:color w:val="404040" w:themeColor="text1" w:themeTint="BF"/>
    </w:rPr>
  </w:style>
  <w:style w:type="character" w:customStyle="1" w:styleId="QuoteChar">
    <w:name w:val="Quote Char"/>
    <w:basedOn w:val="DefaultParagraphFont"/>
    <w:link w:val="Quote"/>
    <w:uiPriority w:val="29"/>
    <w:rsid w:val="00CD4891"/>
    <w:rPr>
      <w:i/>
      <w:iCs/>
      <w:color w:val="404040" w:themeColor="text1" w:themeTint="BF"/>
    </w:rPr>
  </w:style>
  <w:style w:type="paragraph" w:styleId="ListParagraph">
    <w:name w:val="List Paragraph"/>
    <w:basedOn w:val="Normal"/>
    <w:uiPriority w:val="34"/>
    <w:qFormat/>
    <w:rsid w:val="00CD4891"/>
    <w:pPr>
      <w:ind w:left="720"/>
      <w:contextualSpacing/>
    </w:pPr>
  </w:style>
  <w:style w:type="character" w:styleId="IntenseEmphasis">
    <w:name w:val="Intense Emphasis"/>
    <w:basedOn w:val="DefaultParagraphFont"/>
    <w:uiPriority w:val="21"/>
    <w:qFormat/>
    <w:rsid w:val="00CD4891"/>
    <w:rPr>
      <w:i/>
      <w:iCs/>
      <w:color w:val="2F5496" w:themeColor="accent1" w:themeShade="BF"/>
    </w:rPr>
  </w:style>
  <w:style w:type="paragraph" w:styleId="IntenseQuote">
    <w:name w:val="Intense Quote"/>
    <w:basedOn w:val="Normal"/>
    <w:next w:val="Normal"/>
    <w:link w:val="IntenseQuoteChar"/>
    <w:uiPriority w:val="30"/>
    <w:qFormat/>
    <w:rsid w:val="00CD48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4891"/>
    <w:rPr>
      <w:i/>
      <w:iCs/>
      <w:color w:val="2F5496" w:themeColor="accent1" w:themeShade="BF"/>
    </w:rPr>
  </w:style>
  <w:style w:type="character" w:styleId="IntenseReference">
    <w:name w:val="Intense Reference"/>
    <w:basedOn w:val="DefaultParagraphFont"/>
    <w:uiPriority w:val="32"/>
    <w:qFormat/>
    <w:rsid w:val="00CD4891"/>
    <w:rPr>
      <w:b/>
      <w:bCs/>
      <w:smallCaps/>
      <w:color w:val="2F5496" w:themeColor="accent1" w:themeShade="BF"/>
      <w:spacing w:val="5"/>
    </w:rPr>
  </w:style>
  <w:style w:type="paragraph" w:styleId="NormalWeb">
    <w:name w:val="Normal (Web)"/>
    <w:basedOn w:val="Normal"/>
    <w:uiPriority w:val="99"/>
    <w:semiHidden/>
    <w:unhideWhenUsed/>
    <w:rsid w:val="00CD4891"/>
    <w:rPr>
      <w:rFonts w:ascii="Times New Roman" w:hAnsi="Times New Roman" w:cs="Times New Roman"/>
      <w:sz w:val="24"/>
      <w:szCs w:val="24"/>
    </w:rPr>
  </w:style>
  <w:style w:type="character" w:styleId="Hyperlink">
    <w:name w:val="Hyperlink"/>
    <w:basedOn w:val="DefaultParagraphFont"/>
    <w:uiPriority w:val="99"/>
    <w:unhideWhenUsed/>
    <w:rsid w:val="00B518E9"/>
    <w:rPr>
      <w:color w:val="0563C1" w:themeColor="hyperlink"/>
      <w:u w:val="single"/>
    </w:rPr>
  </w:style>
  <w:style w:type="character" w:styleId="UnresolvedMention">
    <w:name w:val="Unresolved Mention"/>
    <w:basedOn w:val="DefaultParagraphFont"/>
    <w:uiPriority w:val="99"/>
    <w:semiHidden/>
    <w:unhideWhenUsed/>
    <w:rsid w:val="00B51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7288">
      <w:bodyDiv w:val="1"/>
      <w:marLeft w:val="0"/>
      <w:marRight w:val="0"/>
      <w:marTop w:val="0"/>
      <w:marBottom w:val="0"/>
      <w:divBdr>
        <w:top w:val="none" w:sz="0" w:space="0" w:color="auto"/>
        <w:left w:val="none" w:sz="0" w:space="0" w:color="auto"/>
        <w:bottom w:val="none" w:sz="0" w:space="0" w:color="auto"/>
        <w:right w:val="none" w:sz="0" w:space="0" w:color="auto"/>
      </w:divBdr>
      <w:divsChild>
        <w:div w:id="124087100">
          <w:marLeft w:val="0"/>
          <w:marRight w:val="0"/>
          <w:marTop w:val="0"/>
          <w:marBottom w:val="0"/>
          <w:divBdr>
            <w:top w:val="none" w:sz="0" w:space="0" w:color="auto"/>
            <w:left w:val="none" w:sz="0" w:space="0" w:color="auto"/>
            <w:bottom w:val="none" w:sz="0" w:space="0" w:color="auto"/>
            <w:right w:val="none" w:sz="0" w:space="0" w:color="auto"/>
          </w:divBdr>
          <w:divsChild>
            <w:div w:id="1749502488">
              <w:marLeft w:val="0"/>
              <w:marRight w:val="0"/>
              <w:marTop w:val="0"/>
              <w:marBottom w:val="0"/>
              <w:divBdr>
                <w:top w:val="none" w:sz="0" w:space="0" w:color="auto"/>
                <w:left w:val="none" w:sz="0" w:space="0" w:color="auto"/>
                <w:bottom w:val="none" w:sz="0" w:space="0" w:color="auto"/>
                <w:right w:val="none" w:sz="0" w:space="0" w:color="auto"/>
              </w:divBdr>
              <w:divsChild>
                <w:div w:id="144202591">
                  <w:marLeft w:val="0"/>
                  <w:marRight w:val="0"/>
                  <w:marTop w:val="0"/>
                  <w:marBottom w:val="0"/>
                  <w:divBdr>
                    <w:top w:val="none" w:sz="0" w:space="0" w:color="auto"/>
                    <w:left w:val="none" w:sz="0" w:space="0" w:color="auto"/>
                    <w:bottom w:val="none" w:sz="0" w:space="0" w:color="auto"/>
                    <w:right w:val="none" w:sz="0" w:space="0" w:color="auto"/>
                  </w:divBdr>
                  <w:divsChild>
                    <w:div w:id="14444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2229">
          <w:marLeft w:val="0"/>
          <w:marRight w:val="0"/>
          <w:marTop w:val="0"/>
          <w:marBottom w:val="0"/>
          <w:divBdr>
            <w:top w:val="none" w:sz="0" w:space="0" w:color="auto"/>
            <w:left w:val="none" w:sz="0" w:space="0" w:color="auto"/>
            <w:bottom w:val="none" w:sz="0" w:space="0" w:color="auto"/>
            <w:right w:val="none" w:sz="0" w:space="0" w:color="auto"/>
          </w:divBdr>
          <w:divsChild>
            <w:div w:id="395780876">
              <w:marLeft w:val="0"/>
              <w:marRight w:val="0"/>
              <w:marTop w:val="0"/>
              <w:marBottom w:val="0"/>
              <w:divBdr>
                <w:top w:val="none" w:sz="0" w:space="0" w:color="auto"/>
                <w:left w:val="none" w:sz="0" w:space="0" w:color="auto"/>
                <w:bottom w:val="none" w:sz="0" w:space="0" w:color="auto"/>
                <w:right w:val="none" w:sz="0" w:space="0" w:color="auto"/>
              </w:divBdr>
              <w:divsChild>
                <w:div w:id="1858422346">
                  <w:marLeft w:val="0"/>
                  <w:marRight w:val="0"/>
                  <w:marTop w:val="0"/>
                  <w:marBottom w:val="0"/>
                  <w:divBdr>
                    <w:top w:val="none" w:sz="0" w:space="0" w:color="auto"/>
                    <w:left w:val="none" w:sz="0" w:space="0" w:color="auto"/>
                    <w:bottom w:val="none" w:sz="0" w:space="0" w:color="auto"/>
                    <w:right w:val="none" w:sz="0" w:space="0" w:color="auto"/>
                  </w:divBdr>
                  <w:divsChild>
                    <w:div w:id="72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33223">
      <w:bodyDiv w:val="1"/>
      <w:marLeft w:val="0"/>
      <w:marRight w:val="0"/>
      <w:marTop w:val="0"/>
      <w:marBottom w:val="0"/>
      <w:divBdr>
        <w:top w:val="none" w:sz="0" w:space="0" w:color="auto"/>
        <w:left w:val="none" w:sz="0" w:space="0" w:color="auto"/>
        <w:bottom w:val="none" w:sz="0" w:space="0" w:color="auto"/>
        <w:right w:val="none" w:sz="0" w:space="0" w:color="auto"/>
      </w:divBdr>
    </w:div>
    <w:div w:id="67194177">
      <w:bodyDiv w:val="1"/>
      <w:marLeft w:val="0"/>
      <w:marRight w:val="0"/>
      <w:marTop w:val="0"/>
      <w:marBottom w:val="0"/>
      <w:divBdr>
        <w:top w:val="none" w:sz="0" w:space="0" w:color="auto"/>
        <w:left w:val="none" w:sz="0" w:space="0" w:color="auto"/>
        <w:bottom w:val="none" w:sz="0" w:space="0" w:color="auto"/>
        <w:right w:val="none" w:sz="0" w:space="0" w:color="auto"/>
      </w:divBdr>
      <w:divsChild>
        <w:div w:id="167603398">
          <w:marLeft w:val="0"/>
          <w:marRight w:val="0"/>
          <w:marTop w:val="0"/>
          <w:marBottom w:val="0"/>
          <w:divBdr>
            <w:top w:val="none" w:sz="0" w:space="0" w:color="auto"/>
            <w:left w:val="none" w:sz="0" w:space="0" w:color="auto"/>
            <w:bottom w:val="none" w:sz="0" w:space="0" w:color="auto"/>
            <w:right w:val="none" w:sz="0" w:space="0" w:color="auto"/>
          </w:divBdr>
          <w:divsChild>
            <w:div w:id="1353259727">
              <w:marLeft w:val="0"/>
              <w:marRight w:val="0"/>
              <w:marTop w:val="0"/>
              <w:marBottom w:val="0"/>
              <w:divBdr>
                <w:top w:val="none" w:sz="0" w:space="0" w:color="auto"/>
                <w:left w:val="none" w:sz="0" w:space="0" w:color="auto"/>
                <w:bottom w:val="none" w:sz="0" w:space="0" w:color="auto"/>
                <w:right w:val="none" w:sz="0" w:space="0" w:color="auto"/>
              </w:divBdr>
              <w:divsChild>
                <w:div w:id="681711573">
                  <w:marLeft w:val="0"/>
                  <w:marRight w:val="0"/>
                  <w:marTop w:val="0"/>
                  <w:marBottom w:val="0"/>
                  <w:divBdr>
                    <w:top w:val="none" w:sz="0" w:space="0" w:color="auto"/>
                    <w:left w:val="none" w:sz="0" w:space="0" w:color="auto"/>
                    <w:bottom w:val="none" w:sz="0" w:space="0" w:color="auto"/>
                    <w:right w:val="none" w:sz="0" w:space="0" w:color="auto"/>
                  </w:divBdr>
                  <w:divsChild>
                    <w:div w:id="1492523551">
                      <w:marLeft w:val="0"/>
                      <w:marRight w:val="0"/>
                      <w:marTop w:val="0"/>
                      <w:marBottom w:val="0"/>
                      <w:divBdr>
                        <w:top w:val="none" w:sz="0" w:space="0" w:color="auto"/>
                        <w:left w:val="none" w:sz="0" w:space="0" w:color="auto"/>
                        <w:bottom w:val="none" w:sz="0" w:space="0" w:color="auto"/>
                        <w:right w:val="none" w:sz="0" w:space="0" w:color="auto"/>
                      </w:divBdr>
                      <w:divsChild>
                        <w:div w:id="1403530729">
                          <w:marLeft w:val="0"/>
                          <w:marRight w:val="0"/>
                          <w:marTop w:val="0"/>
                          <w:marBottom w:val="0"/>
                          <w:divBdr>
                            <w:top w:val="none" w:sz="0" w:space="0" w:color="auto"/>
                            <w:left w:val="none" w:sz="0" w:space="0" w:color="auto"/>
                            <w:bottom w:val="none" w:sz="0" w:space="0" w:color="auto"/>
                            <w:right w:val="none" w:sz="0" w:space="0" w:color="auto"/>
                          </w:divBdr>
                          <w:divsChild>
                            <w:div w:id="104340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11137">
      <w:bodyDiv w:val="1"/>
      <w:marLeft w:val="0"/>
      <w:marRight w:val="0"/>
      <w:marTop w:val="0"/>
      <w:marBottom w:val="0"/>
      <w:divBdr>
        <w:top w:val="none" w:sz="0" w:space="0" w:color="auto"/>
        <w:left w:val="none" w:sz="0" w:space="0" w:color="auto"/>
        <w:bottom w:val="none" w:sz="0" w:space="0" w:color="auto"/>
        <w:right w:val="none" w:sz="0" w:space="0" w:color="auto"/>
      </w:divBdr>
      <w:divsChild>
        <w:div w:id="1303346921">
          <w:marLeft w:val="0"/>
          <w:marRight w:val="0"/>
          <w:marTop w:val="0"/>
          <w:marBottom w:val="0"/>
          <w:divBdr>
            <w:top w:val="none" w:sz="0" w:space="0" w:color="auto"/>
            <w:left w:val="none" w:sz="0" w:space="0" w:color="auto"/>
            <w:bottom w:val="none" w:sz="0" w:space="0" w:color="auto"/>
            <w:right w:val="none" w:sz="0" w:space="0" w:color="auto"/>
          </w:divBdr>
          <w:divsChild>
            <w:div w:id="468861215">
              <w:marLeft w:val="0"/>
              <w:marRight w:val="0"/>
              <w:marTop w:val="0"/>
              <w:marBottom w:val="0"/>
              <w:divBdr>
                <w:top w:val="none" w:sz="0" w:space="0" w:color="auto"/>
                <w:left w:val="none" w:sz="0" w:space="0" w:color="auto"/>
                <w:bottom w:val="none" w:sz="0" w:space="0" w:color="auto"/>
                <w:right w:val="none" w:sz="0" w:space="0" w:color="auto"/>
              </w:divBdr>
              <w:divsChild>
                <w:div w:id="1386368313">
                  <w:marLeft w:val="0"/>
                  <w:marRight w:val="0"/>
                  <w:marTop w:val="0"/>
                  <w:marBottom w:val="0"/>
                  <w:divBdr>
                    <w:top w:val="none" w:sz="0" w:space="0" w:color="auto"/>
                    <w:left w:val="none" w:sz="0" w:space="0" w:color="auto"/>
                    <w:bottom w:val="none" w:sz="0" w:space="0" w:color="auto"/>
                    <w:right w:val="none" w:sz="0" w:space="0" w:color="auto"/>
                  </w:divBdr>
                  <w:divsChild>
                    <w:div w:id="5697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52258">
          <w:marLeft w:val="0"/>
          <w:marRight w:val="0"/>
          <w:marTop w:val="0"/>
          <w:marBottom w:val="0"/>
          <w:divBdr>
            <w:top w:val="none" w:sz="0" w:space="0" w:color="auto"/>
            <w:left w:val="none" w:sz="0" w:space="0" w:color="auto"/>
            <w:bottom w:val="none" w:sz="0" w:space="0" w:color="auto"/>
            <w:right w:val="none" w:sz="0" w:space="0" w:color="auto"/>
          </w:divBdr>
          <w:divsChild>
            <w:div w:id="1547523252">
              <w:marLeft w:val="0"/>
              <w:marRight w:val="0"/>
              <w:marTop w:val="0"/>
              <w:marBottom w:val="0"/>
              <w:divBdr>
                <w:top w:val="none" w:sz="0" w:space="0" w:color="auto"/>
                <w:left w:val="none" w:sz="0" w:space="0" w:color="auto"/>
                <w:bottom w:val="none" w:sz="0" w:space="0" w:color="auto"/>
                <w:right w:val="none" w:sz="0" w:space="0" w:color="auto"/>
              </w:divBdr>
              <w:divsChild>
                <w:div w:id="714238238">
                  <w:marLeft w:val="0"/>
                  <w:marRight w:val="0"/>
                  <w:marTop w:val="0"/>
                  <w:marBottom w:val="0"/>
                  <w:divBdr>
                    <w:top w:val="none" w:sz="0" w:space="0" w:color="auto"/>
                    <w:left w:val="none" w:sz="0" w:space="0" w:color="auto"/>
                    <w:bottom w:val="none" w:sz="0" w:space="0" w:color="auto"/>
                    <w:right w:val="none" w:sz="0" w:space="0" w:color="auto"/>
                  </w:divBdr>
                  <w:divsChild>
                    <w:div w:id="18991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04497">
      <w:bodyDiv w:val="1"/>
      <w:marLeft w:val="0"/>
      <w:marRight w:val="0"/>
      <w:marTop w:val="0"/>
      <w:marBottom w:val="0"/>
      <w:divBdr>
        <w:top w:val="none" w:sz="0" w:space="0" w:color="auto"/>
        <w:left w:val="none" w:sz="0" w:space="0" w:color="auto"/>
        <w:bottom w:val="none" w:sz="0" w:space="0" w:color="auto"/>
        <w:right w:val="none" w:sz="0" w:space="0" w:color="auto"/>
      </w:divBdr>
    </w:div>
    <w:div w:id="237592652">
      <w:bodyDiv w:val="1"/>
      <w:marLeft w:val="0"/>
      <w:marRight w:val="0"/>
      <w:marTop w:val="0"/>
      <w:marBottom w:val="0"/>
      <w:divBdr>
        <w:top w:val="none" w:sz="0" w:space="0" w:color="auto"/>
        <w:left w:val="none" w:sz="0" w:space="0" w:color="auto"/>
        <w:bottom w:val="none" w:sz="0" w:space="0" w:color="auto"/>
        <w:right w:val="none" w:sz="0" w:space="0" w:color="auto"/>
      </w:divBdr>
      <w:divsChild>
        <w:div w:id="2120299140">
          <w:marLeft w:val="0"/>
          <w:marRight w:val="0"/>
          <w:marTop w:val="0"/>
          <w:marBottom w:val="0"/>
          <w:divBdr>
            <w:top w:val="none" w:sz="0" w:space="0" w:color="auto"/>
            <w:left w:val="none" w:sz="0" w:space="0" w:color="auto"/>
            <w:bottom w:val="none" w:sz="0" w:space="0" w:color="auto"/>
            <w:right w:val="none" w:sz="0" w:space="0" w:color="auto"/>
          </w:divBdr>
          <w:divsChild>
            <w:div w:id="2095735031">
              <w:marLeft w:val="0"/>
              <w:marRight w:val="0"/>
              <w:marTop w:val="0"/>
              <w:marBottom w:val="0"/>
              <w:divBdr>
                <w:top w:val="none" w:sz="0" w:space="0" w:color="auto"/>
                <w:left w:val="none" w:sz="0" w:space="0" w:color="auto"/>
                <w:bottom w:val="none" w:sz="0" w:space="0" w:color="auto"/>
                <w:right w:val="none" w:sz="0" w:space="0" w:color="auto"/>
              </w:divBdr>
              <w:divsChild>
                <w:div w:id="30108012">
                  <w:marLeft w:val="0"/>
                  <w:marRight w:val="0"/>
                  <w:marTop w:val="0"/>
                  <w:marBottom w:val="0"/>
                  <w:divBdr>
                    <w:top w:val="none" w:sz="0" w:space="0" w:color="auto"/>
                    <w:left w:val="none" w:sz="0" w:space="0" w:color="auto"/>
                    <w:bottom w:val="none" w:sz="0" w:space="0" w:color="auto"/>
                    <w:right w:val="none" w:sz="0" w:space="0" w:color="auto"/>
                  </w:divBdr>
                  <w:divsChild>
                    <w:div w:id="612126705">
                      <w:marLeft w:val="0"/>
                      <w:marRight w:val="0"/>
                      <w:marTop w:val="0"/>
                      <w:marBottom w:val="0"/>
                      <w:divBdr>
                        <w:top w:val="none" w:sz="0" w:space="0" w:color="auto"/>
                        <w:left w:val="none" w:sz="0" w:space="0" w:color="auto"/>
                        <w:bottom w:val="none" w:sz="0" w:space="0" w:color="auto"/>
                        <w:right w:val="none" w:sz="0" w:space="0" w:color="auto"/>
                      </w:divBdr>
                      <w:divsChild>
                        <w:div w:id="1722901008">
                          <w:marLeft w:val="0"/>
                          <w:marRight w:val="0"/>
                          <w:marTop w:val="0"/>
                          <w:marBottom w:val="0"/>
                          <w:divBdr>
                            <w:top w:val="none" w:sz="0" w:space="0" w:color="auto"/>
                            <w:left w:val="none" w:sz="0" w:space="0" w:color="auto"/>
                            <w:bottom w:val="none" w:sz="0" w:space="0" w:color="auto"/>
                            <w:right w:val="none" w:sz="0" w:space="0" w:color="auto"/>
                          </w:divBdr>
                          <w:divsChild>
                            <w:div w:id="1496991785">
                              <w:marLeft w:val="0"/>
                              <w:marRight w:val="0"/>
                              <w:marTop w:val="0"/>
                              <w:marBottom w:val="0"/>
                              <w:divBdr>
                                <w:top w:val="none" w:sz="0" w:space="0" w:color="auto"/>
                                <w:left w:val="none" w:sz="0" w:space="0" w:color="auto"/>
                                <w:bottom w:val="none" w:sz="0" w:space="0" w:color="auto"/>
                                <w:right w:val="none" w:sz="0" w:space="0" w:color="auto"/>
                              </w:divBdr>
                              <w:divsChild>
                                <w:div w:id="743651091">
                                  <w:marLeft w:val="0"/>
                                  <w:marRight w:val="0"/>
                                  <w:marTop w:val="0"/>
                                  <w:marBottom w:val="0"/>
                                  <w:divBdr>
                                    <w:top w:val="none" w:sz="0" w:space="0" w:color="auto"/>
                                    <w:left w:val="none" w:sz="0" w:space="0" w:color="auto"/>
                                    <w:bottom w:val="none" w:sz="0" w:space="0" w:color="auto"/>
                                    <w:right w:val="none" w:sz="0" w:space="0" w:color="auto"/>
                                  </w:divBdr>
                                  <w:divsChild>
                                    <w:div w:id="1563711031">
                                      <w:marLeft w:val="0"/>
                                      <w:marRight w:val="0"/>
                                      <w:marTop w:val="0"/>
                                      <w:marBottom w:val="0"/>
                                      <w:divBdr>
                                        <w:top w:val="none" w:sz="0" w:space="0" w:color="auto"/>
                                        <w:left w:val="none" w:sz="0" w:space="0" w:color="auto"/>
                                        <w:bottom w:val="none" w:sz="0" w:space="0" w:color="auto"/>
                                        <w:right w:val="none" w:sz="0" w:space="0" w:color="auto"/>
                                      </w:divBdr>
                                      <w:divsChild>
                                        <w:div w:id="413476182">
                                          <w:marLeft w:val="0"/>
                                          <w:marRight w:val="0"/>
                                          <w:marTop w:val="0"/>
                                          <w:marBottom w:val="0"/>
                                          <w:divBdr>
                                            <w:top w:val="none" w:sz="0" w:space="0" w:color="auto"/>
                                            <w:left w:val="none" w:sz="0" w:space="0" w:color="auto"/>
                                            <w:bottom w:val="none" w:sz="0" w:space="0" w:color="auto"/>
                                            <w:right w:val="none" w:sz="0" w:space="0" w:color="auto"/>
                                          </w:divBdr>
                                          <w:divsChild>
                                            <w:div w:id="662781084">
                                              <w:marLeft w:val="0"/>
                                              <w:marRight w:val="0"/>
                                              <w:marTop w:val="0"/>
                                              <w:marBottom w:val="0"/>
                                              <w:divBdr>
                                                <w:top w:val="none" w:sz="0" w:space="0" w:color="auto"/>
                                                <w:left w:val="none" w:sz="0" w:space="0" w:color="auto"/>
                                                <w:bottom w:val="none" w:sz="0" w:space="0" w:color="auto"/>
                                                <w:right w:val="none" w:sz="0" w:space="0" w:color="auto"/>
                                              </w:divBdr>
                                              <w:divsChild>
                                                <w:div w:id="1668707971">
                                                  <w:marLeft w:val="0"/>
                                                  <w:marRight w:val="0"/>
                                                  <w:marTop w:val="0"/>
                                                  <w:marBottom w:val="0"/>
                                                  <w:divBdr>
                                                    <w:top w:val="none" w:sz="0" w:space="0" w:color="auto"/>
                                                    <w:left w:val="none" w:sz="0" w:space="0" w:color="auto"/>
                                                    <w:bottom w:val="none" w:sz="0" w:space="0" w:color="auto"/>
                                                    <w:right w:val="none" w:sz="0" w:space="0" w:color="auto"/>
                                                  </w:divBdr>
                                                  <w:divsChild>
                                                    <w:div w:id="901790957">
                                                      <w:marLeft w:val="0"/>
                                                      <w:marRight w:val="0"/>
                                                      <w:marTop w:val="0"/>
                                                      <w:marBottom w:val="0"/>
                                                      <w:divBdr>
                                                        <w:top w:val="none" w:sz="0" w:space="0" w:color="auto"/>
                                                        <w:left w:val="none" w:sz="0" w:space="0" w:color="auto"/>
                                                        <w:bottom w:val="none" w:sz="0" w:space="0" w:color="auto"/>
                                                        <w:right w:val="none" w:sz="0" w:space="0" w:color="auto"/>
                                                      </w:divBdr>
                                                      <w:divsChild>
                                                        <w:div w:id="9080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35100">
                                              <w:marLeft w:val="0"/>
                                              <w:marRight w:val="0"/>
                                              <w:marTop w:val="0"/>
                                              <w:marBottom w:val="0"/>
                                              <w:divBdr>
                                                <w:top w:val="none" w:sz="0" w:space="0" w:color="auto"/>
                                                <w:left w:val="none" w:sz="0" w:space="0" w:color="auto"/>
                                                <w:bottom w:val="none" w:sz="0" w:space="0" w:color="auto"/>
                                                <w:right w:val="none" w:sz="0" w:space="0" w:color="auto"/>
                                              </w:divBdr>
                                              <w:divsChild>
                                                <w:div w:id="1806697232">
                                                  <w:marLeft w:val="0"/>
                                                  <w:marRight w:val="0"/>
                                                  <w:marTop w:val="0"/>
                                                  <w:marBottom w:val="0"/>
                                                  <w:divBdr>
                                                    <w:top w:val="none" w:sz="0" w:space="0" w:color="auto"/>
                                                    <w:left w:val="none" w:sz="0" w:space="0" w:color="auto"/>
                                                    <w:bottom w:val="none" w:sz="0" w:space="0" w:color="auto"/>
                                                    <w:right w:val="none" w:sz="0" w:space="0" w:color="auto"/>
                                                  </w:divBdr>
                                                  <w:divsChild>
                                                    <w:div w:id="83963436">
                                                      <w:marLeft w:val="0"/>
                                                      <w:marRight w:val="0"/>
                                                      <w:marTop w:val="0"/>
                                                      <w:marBottom w:val="0"/>
                                                      <w:divBdr>
                                                        <w:top w:val="none" w:sz="0" w:space="0" w:color="auto"/>
                                                        <w:left w:val="none" w:sz="0" w:space="0" w:color="auto"/>
                                                        <w:bottom w:val="none" w:sz="0" w:space="0" w:color="auto"/>
                                                        <w:right w:val="none" w:sz="0" w:space="0" w:color="auto"/>
                                                      </w:divBdr>
                                                      <w:divsChild>
                                                        <w:div w:id="8943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6985378">
          <w:marLeft w:val="0"/>
          <w:marRight w:val="0"/>
          <w:marTop w:val="0"/>
          <w:marBottom w:val="0"/>
          <w:divBdr>
            <w:top w:val="none" w:sz="0" w:space="0" w:color="auto"/>
            <w:left w:val="none" w:sz="0" w:space="0" w:color="auto"/>
            <w:bottom w:val="none" w:sz="0" w:space="0" w:color="auto"/>
            <w:right w:val="none" w:sz="0" w:space="0" w:color="auto"/>
          </w:divBdr>
          <w:divsChild>
            <w:div w:id="1620647502">
              <w:marLeft w:val="0"/>
              <w:marRight w:val="0"/>
              <w:marTop w:val="0"/>
              <w:marBottom w:val="0"/>
              <w:divBdr>
                <w:top w:val="none" w:sz="0" w:space="0" w:color="auto"/>
                <w:left w:val="none" w:sz="0" w:space="0" w:color="auto"/>
                <w:bottom w:val="none" w:sz="0" w:space="0" w:color="auto"/>
                <w:right w:val="none" w:sz="0" w:space="0" w:color="auto"/>
              </w:divBdr>
              <w:divsChild>
                <w:div w:id="731004528">
                  <w:marLeft w:val="0"/>
                  <w:marRight w:val="0"/>
                  <w:marTop w:val="0"/>
                  <w:marBottom w:val="0"/>
                  <w:divBdr>
                    <w:top w:val="none" w:sz="0" w:space="0" w:color="auto"/>
                    <w:left w:val="none" w:sz="0" w:space="0" w:color="auto"/>
                    <w:bottom w:val="none" w:sz="0" w:space="0" w:color="auto"/>
                    <w:right w:val="none" w:sz="0" w:space="0" w:color="auto"/>
                  </w:divBdr>
                  <w:divsChild>
                    <w:div w:id="1926568176">
                      <w:marLeft w:val="0"/>
                      <w:marRight w:val="0"/>
                      <w:marTop w:val="0"/>
                      <w:marBottom w:val="0"/>
                      <w:divBdr>
                        <w:top w:val="none" w:sz="0" w:space="0" w:color="auto"/>
                        <w:left w:val="none" w:sz="0" w:space="0" w:color="auto"/>
                        <w:bottom w:val="none" w:sz="0" w:space="0" w:color="auto"/>
                        <w:right w:val="none" w:sz="0" w:space="0" w:color="auto"/>
                      </w:divBdr>
                      <w:divsChild>
                        <w:div w:id="802385514">
                          <w:marLeft w:val="0"/>
                          <w:marRight w:val="0"/>
                          <w:marTop w:val="0"/>
                          <w:marBottom w:val="0"/>
                          <w:divBdr>
                            <w:top w:val="none" w:sz="0" w:space="0" w:color="auto"/>
                            <w:left w:val="none" w:sz="0" w:space="0" w:color="auto"/>
                            <w:bottom w:val="none" w:sz="0" w:space="0" w:color="auto"/>
                            <w:right w:val="none" w:sz="0" w:space="0" w:color="auto"/>
                          </w:divBdr>
                          <w:divsChild>
                            <w:div w:id="1991670090">
                              <w:marLeft w:val="0"/>
                              <w:marRight w:val="0"/>
                              <w:marTop w:val="0"/>
                              <w:marBottom w:val="0"/>
                              <w:divBdr>
                                <w:top w:val="none" w:sz="0" w:space="0" w:color="auto"/>
                                <w:left w:val="none" w:sz="0" w:space="0" w:color="auto"/>
                                <w:bottom w:val="none" w:sz="0" w:space="0" w:color="auto"/>
                                <w:right w:val="none" w:sz="0" w:space="0" w:color="auto"/>
                              </w:divBdr>
                              <w:divsChild>
                                <w:div w:id="1227642899">
                                  <w:marLeft w:val="0"/>
                                  <w:marRight w:val="0"/>
                                  <w:marTop w:val="0"/>
                                  <w:marBottom w:val="0"/>
                                  <w:divBdr>
                                    <w:top w:val="none" w:sz="0" w:space="0" w:color="auto"/>
                                    <w:left w:val="none" w:sz="0" w:space="0" w:color="auto"/>
                                    <w:bottom w:val="none" w:sz="0" w:space="0" w:color="auto"/>
                                    <w:right w:val="none" w:sz="0" w:space="0" w:color="auto"/>
                                  </w:divBdr>
                                  <w:divsChild>
                                    <w:div w:id="1173643262">
                                      <w:marLeft w:val="0"/>
                                      <w:marRight w:val="0"/>
                                      <w:marTop w:val="0"/>
                                      <w:marBottom w:val="0"/>
                                      <w:divBdr>
                                        <w:top w:val="none" w:sz="0" w:space="0" w:color="auto"/>
                                        <w:left w:val="none" w:sz="0" w:space="0" w:color="auto"/>
                                        <w:bottom w:val="none" w:sz="0" w:space="0" w:color="auto"/>
                                        <w:right w:val="none" w:sz="0" w:space="0" w:color="auto"/>
                                      </w:divBdr>
                                      <w:divsChild>
                                        <w:div w:id="1781759143">
                                          <w:marLeft w:val="0"/>
                                          <w:marRight w:val="0"/>
                                          <w:marTop w:val="0"/>
                                          <w:marBottom w:val="0"/>
                                          <w:divBdr>
                                            <w:top w:val="none" w:sz="0" w:space="0" w:color="auto"/>
                                            <w:left w:val="none" w:sz="0" w:space="0" w:color="auto"/>
                                            <w:bottom w:val="none" w:sz="0" w:space="0" w:color="auto"/>
                                            <w:right w:val="none" w:sz="0" w:space="0" w:color="auto"/>
                                          </w:divBdr>
                                          <w:divsChild>
                                            <w:div w:id="1650861495">
                                              <w:marLeft w:val="0"/>
                                              <w:marRight w:val="0"/>
                                              <w:marTop w:val="0"/>
                                              <w:marBottom w:val="0"/>
                                              <w:divBdr>
                                                <w:top w:val="none" w:sz="0" w:space="0" w:color="auto"/>
                                                <w:left w:val="none" w:sz="0" w:space="0" w:color="auto"/>
                                                <w:bottom w:val="none" w:sz="0" w:space="0" w:color="auto"/>
                                                <w:right w:val="none" w:sz="0" w:space="0" w:color="auto"/>
                                              </w:divBdr>
                                              <w:divsChild>
                                                <w:div w:id="3088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992562">
                  <w:marLeft w:val="0"/>
                  <w:marRight w:val="0"/>
                  <w:marTop w:val="0"/>
                  <w:marBottom w:val="0"/>
                  <w:divBdr>
                    <w:top w:val="none" w:sz="0" w:space="0" w:color="auto"/>
                    <w:left w:val="none" w:sz="0" w:space="0" w:color="auto"/>
                    <w:bottom w:val="none" w:sz="0" w:space="0" w:color="auto"/>
                    <w:right w:val="none" w:sz="0" w:space="0" w:color="auto"/>
                  </w:divBdr>
                  <w:divsChild>
                    <w:div w:id="453447540">
                      <w:marLeft w:val="0"/>
                      <w:marRight w:val="0"/>
                      <w:marTop w:val="0"/>
                      <w:marBottom w:val="0"/>
                      <w:divBdr>
                        <w:top w:val="none" w:sz="0" w:space="0" w:color="auto"/>
                        <w:left w:val="none" w:sz="0" w:space="0" w:color="auto"/>
                        <w:bottom w:val="none" w:sz="0" w:space="0" w:color="auto"/>
                        <w:right w:val="none" w:sz="0" w:space="0" w:color="auto"/>
                      </w:divBdr>
                      <w:divsChild>
                        <w:div w:id="165282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049294">
      <w:bodyDiv w:val="1"/>
      <w:marLeft w:val="0"/>
      <w:marRight w:val="0"/>
      <w:marTop w:val="0"/>
      <w:marBottom w:val="0"/>
      <w:divBdr>
        <w:top w:val="none" w:sz="0" w:space="0" w:color="auto"/>
        <w:left w:val="none" w:sz="0" w:space="0" w:color="auto"/>
        <w:bottom w:val="none" w:sz="0" w:space="0" w:color="auto"/>
        <w:right w:val="none" w:sz="0" w:space="0" w:color="auto"/>
      </w:divBdr>
    </w:div>
    <w:div w:id="294719996">
      <w:bodyDiv w:val="1"/>
      <w:marLeft w:val="0"/>
      <w:marRight w:val="0"/>
      <w:marTop w:val="0"/>
      <w:marBottom w:val="0"/>
      <w:divBdr>
        <w:top w:val="none" w:sz="0" w:space="0" w:color="auto"/>
        <w:left w:val="none" w:sz="0" w:space="0" w:color="auto"/>
        <w:bottom w:val="none" w:sz="0" w:space="0" w:color="auto"/>
        <w:right w:val="none" w:sz="0" w:space="0" w:color="auto"/>
      </w:divBdr>
      <w:divsChild>
        <w:div w:id="31657879">
          <w:marLeft w:val="0"/>
          <w:marRight w:val="0"/>
          <w:marTop w:val="0"/>
          <w:marBottom w:val="0"/>
          <w:divBdr>
            <w:top w:val="none" w:sz="0" w:space="0" w:color="auto"/>
            <w:left w:val="none" w:sz="0" w:space="0" w:color="auto"/>
            <w:bottom w:val="none" w:sz="0" w:space="0" w:color="auto"/>
            <w:right w:val="none" w:sz="0" w:space="0" w:color="auto"/>
          </w:divBdr>
          <w:divsChild>
            <w:div w:id="1697274112">
              <w:marLeft w:val="0"/>
              <w:marRight w:val="0"/>
              <w:marTop w:val="0"/>
              <w:marBottom w:val="0"/>
              <w:divBdr>
                <w:top w:val="none" w:sz="0" w:space="0" w:color="auto"/>
                <w:left w:val="none" w:sz="0" w:space="0" w:color="auto"/>
                <w:bottom w:val="none" w:sz="0" w:space="0" w:color="auto"/>
                <w:right w:val="none" w:sz="0" w:space="0" w:color="auto"/>
              </w:divBdr>
              <w:divsChild>
                <w:div w:id="414791710">
                  <w:marLeft w:val="0"/>
                  <w:marRight w:val="0"/>
                  <w:marTop w:val="0"/>
                  <w:marBottom w:val="0"/>
                  <w:divBdr>
                    <w:top w:val="none" w:sz="0" w:space="0" w:color="auto"/>
                    <w:left w:val="none" w:sz="0" w:space="0" w:color="auto"/>
                    <w:bottom w:val="none" w:sz="0" w:space="0" w:color="auto"/>
                    <w:right w:val="none" w:sz="0" w:space="0" w:color="auto"/>
                  </w:divBdr>
                  <w:divsChild>
                    <w:div w:id="2029286752">
                      <w:marLeft w:val="0"/>
                      <w:marRight w:val="0"/>
                      <w:marTop w:val="0"/>
                      <w:marBottom w:val="0"/>
                      <w:divBdr>
                        <w:top w:val="none" w:sz="0" w:space="0" w:color="auto"/>
                        <w:left w:val="none" w:sz="0" w:space="0" w:color="auto"/>
                        <w:bottom w:val="none" w:sz="0" w:space="0" w:color="auto"/>
                        <w:right w:val="none" w:sz="0" w:space="0" w:color="auto"/>
                      </w:divBdr>
                      <w:divsChild>
                        <w:div w:id="2136680437">
                          <w:marLeft w:val="0"/>
                          <w:marRight w:val="0"/>
                          <w:marTop w:val="0"/>
                          <w:marBottom w:val="0"/>
                          <w:divBdr>
                            <w:top w:val="none" w:sz="0" w:space="0" w:color="auto"/>
                            <w:left w:val="none" w:sz="0" w:space="0" w:color="auto"/>
                            <w:bottom w:val="none" w:sz="0" w:space="0" w:color="auto"/>
                            <w:right w:val="none" w:sz="0" w:space="0" w:color="auto"/>
                          </w:divBdr>
                          <w:divsChild>
                            <w:div w:id="21069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066200">
      <w:bodyDiv w:val="1"/>
      <w:marLeft w:val="0"/>
      <w:marRight w:val="0"/>
      <w:marTop w:val="0"/>
      <w:marBottom w:val="0"/>
      <w:divBdr>
        <w:top w:val="none" w:sz="0" w:space="0" w:color="auto"/>
        <w:left w:val="none" w:sz="0" w:space="0" w:color="auto"/>
        <w:bottom w:val="none" w:sz="0" w:space="0" w:color="auto"/>
        <w:right w:val="none" w:sz="0" w:space="0" w:color="auto"/>
      </w:divBdr>
    </w:div>
    <w:div w:id="338779583">
      <w:bodyDiv w:val="1"/>
      <w:marLeft w:val="0"/>
      <w:marRight w:val="0"/>
      <w:marTop w:val="0"/>
      <w:marBottom w:val="0"/>
      <w:divBdr>
        <w:top w:val="none" w:sz="0" w:space="0" w:color="auto"/>
        <w:left w:val="none" w:sz="0" w:space="0" w:color="auto"/>
        <w:bottom w:val="none" w:sz="0" w:space="0" w:color="auto"/>
        <w:right w:val="none" w:sz="0" w:space="0" w:color="auto"/>
      </w:divBdr>
      <w:divsChild>
        <w:div w:id="1542278311">
          <w:marLeft w:val="0"/>
          <w:marRight w:val="0"/>
          <w:marTop w:val="0"/>
          <w:marBottom w:val="0"/>
          <w:divBdr>
            <w:top w:val="none" w:sz="0" w:space="0" w:color="auto"/>
            <w:left w:val="none" w:sz="0" w:space="0" w:color="auto"/>
            <w:bottom w:val="none" w:sz="0" w:space="0" w:color="auto"/>
            <w:right w:val="none" w:sz="0" w:space="0" w:color="auto"/>
          </w:divBdr>
          <w:divsChild>
            <w:div w:id="2007172539">
              <w:marLeft w:val="0"/>
              <w:marRight w:val="0"/>
              <w:marTop w:val="0"/>
              <w:marBottom w:val="0"/>
              <w:divBdr>
                <w:top w:val="none" w:sz="0" w:space="0" w:color="auto"/>
                <w:left w:val="none" w:sz="0" w:space="0" w:color="auto"/>
                <w:bottom w:val="none" w:sz="0" w:space="0" w:color="auto"/>
                <w:right w:val="none" w:sz="0" w:space="0" w:color="auto"/>
              </w:divBdr>
              <w:divsChild>
                <w:div w:id="682243442">
                  <w:marLeft w:val="0"/>
                  <w:marRight w:val="0"/>
                  <w:marTop w:val="0"/>
                  <w:marBottom w:val="0"/>
                  <w:divBdr>
                    <w:top w:val="none" w:sz="0" w:space="0" w:color="auto"/>
                    <w:left w:val="none" w:sz="0" w:space="0" w:color="auto"/>
                    <w:bottom w:val="none" w:sz="0" w:space="0" w:color="auto"/>
                    <w:right w:val="none" w:sz="0" w:space="0" w:color="auto"/>
                  </w:divBdr>
                  <w:divsChild>
                    <w:div w:id="942684525">
                      <w:marLeft w:val="0"/>
                      <w:marRight w:val="0"/>
                      <w:marTop w:val="0"/>
                      <w:marBottom w:val="0"/>
                      <w:divBdr>
                        <w:top w:val="none" w:sz="0" w:space="0" w:color="auto"/>
                        <w:left w:val="none" w:sz="0" w:space="0" w:color="auto"/>
                        <w:bottom w:val="none" w:sz="0" w:space="0" w:color="auto"/>
                        <w:right w:val="none" w:sz="0" w:space="0" w:color="auto"/>
                      </w:divBdr>
                      <w:divsChild>
                        <w:div w:id="876314531">
                          <w:marLeft w:val="0"/>
                          <w:marRight w:val="0"/>
                          <w:marTop w:val="0"/>
                          <w:marBottom w:val="0"/>
                          <w:divBdr>
                            <w:top w:val="none" w:sz="0" w:space="0" w:color="auto"/>
                            <w:left w:val="none" w:sz="0" w:space="0" w:color="auto"/>
                            <w:bottom w:val="none" w:sz="0" w:space="0" w:color="auto"/>
                            <w:right w:val="none" w:sz="0" w:space="0" w:color="auto"/>
                          </w:divBdr>
                          <w:divsChild>
                            <w:div w:id="1475560667">
                              <w:marLeft w:val="0"/>
                              <w:marRight w:val="0"/>
                              <w:marTop w:val="0"/>
                              <w:marBottom w:val="0"/>
                              <w:divBdr>
                                <w:top w:val="none" w:sz="0" w:space="0" w:color="auto"/>
                                <w:left w:val="none" w:sz="0" w:space="0" w:color="auto"/>
                                <w:bottom w:val="none" w:sz="0" w:space="0" w:color="auto"/>
                                <w:right w:val="none" w:sz="0" w:space="0" w:color="auto"/>
                              </w:divBdr>
                              <w:divsChild>
                                <w:div w:id="508182298">
                                  <w:marLeft w:val="0"/>
                                  <w:marRight w:val="0"/>
                                  <w:marTop w:val="0"/>
                                  <w:marBottom w:val="0"/>
                                  <w:divBdr>
                                    <w:top w:val="none" w:sz="0" w:space="0" w:color="auto"/>
                                    <w:left w:val="none" w:sz="0" w:space="0" w:color="auto"/>
                                    <w:bottom w:val="none" w:sz="0" w:space="0" w:color="auto"/>
                                    <w:right w:val="none" w:sz="0" w:space="0" w:color="auto"/>
                                  </w:divBdr>
                                  <w:divsChild>
                                    <w:div w:id="426579443">
                                      <w:marLeft w:val="0"/>
                                      <w:marRight w:val="0"/>
                                      <w:marTop w:val="0"/>
                                      <w:marBottom w:val="0"/>
                                      <w:divBdr>
                                        <w:top w:val="none" w:sz="0" w:space="0" w:color="auto"/>
                                        <w:left w:val="none" w:sz="0" w:space="0" w:color="auto"/>
                                        <w:bottom w:val="none" w:sz="0" w:space="0" w:color="auto"/>
                                        <w:right w:val="none" w:sz="0" w:space="0" w:color="auto"/>
                                      </w:divBdr>
                                      <w:divsChild>
                                        <w:div w:id="570701575">
                                          <w:marLeft w:val="0"/>
                                          <w:marRight w:val="0"/>
                                          <w:marTop w:val="0"/>
                                          <w:marBottom w:val="0"/>
                                          <w:divBdr>
                                            <w:top w:val="none" w:sz="0" w:space="0" w:color="auto"/>
                                            <w:left w:val="none" w:sz="0" w:space="0" w:color="auto"/>
                                            <w:bottom w:val="none" w:sz="0" w:space="0" w:color="auto"/>
                                            <w:right w:val="none" w:sz="0" w:space="0" w:color="auto"/>
                                          </w:divBdr>
                                          <w:divsChild>
                                            <w:div w:id="1212885889">
                                              <w:marLeft w:val="0"/>
                                              <w:marRight w:val="0"/>
                                              <w:marTop w:val="0"/>
                                              <w:marBottom w:val="0"/>
                                              <w:divBdr>
                                                <w:top w:val="none" w:sz="0" w:space="0" w:color="auto"/>
                                                <w:left w:val="none" w:sz="0" w:space="0" w:color="auto"/>
                                                <w:bottom w:val="none" w:sz="0" w:space="0" w:color="auto"/>
                                                <w:right w:val="none" w:sz="0" w:space="0" w:color="auto"/>
                                              </w:divBdr>
                                              <w:divsChild>
                                                <w:div w:id="603267316">
                                                  <w:marLeft w:val="0"/>
                                                  <w:marRight w:val="0"/>
                                                  <w:marTop w:val="0"/>
                                                  <w:marBottom w:val="0"/>
                                                  <w:divBdr>
                                                    <w:top w:val="none" w:sz="0" w:space="0" w:color="auto"/>
                                                    <w:left w:val="none" w:sz="0" w:space="0" w:color="auto"/>
                                                    <w:bottom w:val="none" w:sz="0" w:space="0" w:color="auto"/>
                                                    <w:right w:val="none" w:sz="0" w:space="0" w:color="auto"/>
                                                  </w:divBdr>
                                                  <w:divsChild>
                                                    <w:div w:id="511258798">
                                                      <w:marLeft w:val="0"/>
                                                      <w:marRight w:val="0"/>
                                                      <w:marTop w:val="0"/>
                                                      <w:marBottom w:val="0"/>
                                                      <w:divBdr>
                                                        <w:top w:val="none" w:sz="0" w:space="0" w:color="auto"/>
                                                        <w:left w:val="none" w:sz="0" w:space="0" w:color="auto"/>
                                                        <w:bottom w:val="none" w:sz="0" w:space="0" w:color="auto"/>
                                                        <w:right w:val="none" w:sz="0" w:space="0" w:color="auto"/>
                                                      </w:divBdr>
                                                      <w:divsChild>
                                                        <w:div w:id="4486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1794">
                                              <w:marLeft w:val="0"/>
                                              <w:marRight w:val="0"/>
                                              <w:marTop w:val="0"/>
                                              <w:marBottom w:val="0"/>
                                              <w:divBdr>
                                                <w:top w:val="none" w:sz="0" w:space="0" w:color="auto"/>
                                                <w:left w:val="none" w:sz="0" w:space="0" w:color="auto"/>
                                                <w:bottom w:val="none" w:sz="0" w:space="0" w:color="auto"/>
                                                <w:right w:val="none" w:sz="0" w:space="0" w:color="auto"/>
                                              </w:divBdr>
                                              <w:divsChild>
                                                <w:div w:id="1654024030">
                                                  <w:marLeft w:val="0"/>
                                                  <w:marRight w:val="0"/>
                                                  <w:marTop w:val="0"/>
                                                  <w:marBottom w:val="0"/>
                                                  <w:divBdr>
                                                    <w:top w:val="none" w:sz="0" w:space="0" w:color="auto"/>
                                                    <w:left w:val="none" w:sz="0" w:space="0" w:color="auto"/>
                                                    <w:bottom w:val="none" w:sz="0" w:space="0" w:color="auto"/>
                                                    <w:right w:val="none" w:sz="0" w:space="0" w:color="auto"/>
                                                  </w:divBdr>
                                                  <w:divsChild>
                                                    <w:div w:id="2091660461">
                                                      <w:marLeft w:val="0"/>
                                                      <w:marRight w:val="0"/>
                                                      <w:marTop w:val="0"/>
                                                      <w:marBottom w:val="0"/>
                                                      <w:divBdr>
                                                        <w:top w:val="none" w:sz="0" w:space="0" w:color="auto"/>
                                                        <w:left w:val="none" w:sz="0" w:space="0" w:color="auto"/>
                                                        <w:bottom w:val="none" w:sz="0" w:space="0" w:color="auto"/>
                                                        <w:right w:val="none" w:sz="0" w:space="0" w:color="auto"/>
                                                      </w:divBdr>
                                                      <w:divsChild>
                                                        <w:div w:id="19222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3521377">
          <w:marLeft w:val="0"/>
          <w:marRight w:val="0"/>
          <w:marTop w:val="0"/>
          <w:marBottom w:val="0"/>
          <w:divBdr>
            <w:top w:val="none" w:sz="0" w:space="0" w:color="auto"/>
            <w:left w:val="none" w:sz="0" w:space="0" w:color="auto"/>
            <w:bottom w:val="none" w:sz="0" w:space="0" w:color="auto"/>
            <w:right w:val="none" w:sz="0" w:space="0" w:color="auto"/>
          </w:divBdr>
          <w:divsChild>
            <w:div w:id="588852942">
              <w:marLeft w:val="0"/>
              <w:marRight w:val="0"/>
              <w:marTop w:val="0"/>
              <w:marBottom w:val="0"/>
              <w:divBdr>
                <w:top w:val="none" w:sz="0" w:space="0" w:color="auto"/>
                <w:left w:val="none" w:sz="0" w:space="0" w:color="auto"/>
                <w:bottom w:val="none" w:sz="0" w:space="0" w:color="auto"/>
                <w:right w:val="none" w:sz="0" w:space="0" w:color="auto"/>
              </w:divBdr>
              <w:divsChild>
                <w:div w:id="2087847494">
                  <w:marLeft w:val="0"/>
                  <w:marRight w:val="0"/>
                  <w:marTop w:val="0"/>
                  <w:marBottom w:val="0"/>
                  <w:divBdr>
                    <w:top w:val="none" w:sz="0" w:space="0" w:color="auto"/>
                    <w:left w:val="none" w:sz="0" w:space="0" w:color="auto"/>
                    <w:bottom w:val="none" w:sz="0" w:space="0" w:color="auto"/>
                    <w:right w:val="none" w:sz="0" w:space="0" w:color="auto"/>
                  </w:divBdr>
                  <w:divsChild>
                    <w:div w:id="8890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049712">
      <w:bodyDiv w:val="1"/>
      <w:marLeft w:val="0"/>
      <w:marRight w:val="0"/>
      <w:marTop w:val="0"/>
      <w:marBottom w:val="0"/>
      <w:divBdr>
        <w:top w:val="none" w:sz="0" w:space="0" w:color="auto"/>
        <w:left w:val="none" w:sz="0" w:space="0" w:color="auto"/>
        <w:bottom w:val="none" w:sz="0" w:space="0" w:color="auto"/>
        <w:right w:val="none" w:sz="0" w:space="0" w:color="auto"/>
      </w:divBdr>
      <w:divsChild>
        <w:div w:id="500506051">
          <w:marLeft w:val="0"/>
          <w:marRight w:val="0"/>
          <w:marTop w:val="0"/>
          <w:marBottom w:val="0"/>
          <w:divBdr>
            <w:top w:val="none" w:sz="0" w:space="0" w:color="auto"/>
            <w:left w:val="none" w:sz="0" w:space="0" w:color="auto"/>
            <w:bottom w:val="none" w:sz="0" w:space="0" w:color="auto"/>
            <w:right w:val="none" w:sz="0" w:space="0" w:color="auto"/>
          </w:divBdr>
          <w:divsChild>
            <w:div w:id="1198274521">
              <w:marLeft w:val="0"/>
              <w:marRight w:val="0"/>
              <w:marTop w:val="0"/>
              <w:marBottom w:val="0"/>
              <w:divBdr>
                <w:top w:val="none" w:sz="0" w:space="0" w:color="auto"/>
                <w:left w:val="none" w:sz="0" w:space="0" w:color="auto"/>
                <w:bottom w:val="none" w:sz="0" w:space="0" w:color="auto"/>
                <w:right w:val="none" w:sz="0" w:space="0" w:color="auto"/>
              </w:divBdr>
              <w:divsChild>
                <w:div w:id="663515372">
                  <w:marLeft w:val="0"/>
                  <w:marRight w:val="0"/>
                  <w:marTop w:val="0"/>
                  <w:marBottom w:val="0"/>
                  <w:divBdr>
                    <w:top w:val="none" w:sz="0" w:space="0" w:color="auto"/>
                    <w:left w:val="none" w:sz="0" w:space="0" w:color="auto"/>
                    <w:bottom w:val="none" w:sz="0" w:space="0" w:color="auto"/>
                    <w:right w:val="none" w:sz="0" w:space="0" w:color="auto"/>
                  </w:divBdr>
                  <w:divsChild>
                    <w:div w:id="12685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9950">
          <w:marLeft w:val="0"/>
          <w:marRight w:val="0"/>
          <w:marTop w:val="0"/>
          <w:marBottom w:val="0"/>
          <w:divBdr>
            <w:top w:val="none" w:sz="0" w:space="0" w:color="auto"/>
            <w:left w:val="none" w:sz="0" w:space="0" w:color="auto"/>
            <w:bottom w:val="none" w:sz="0" w:space="0" w:color="auto"/>
            <w:right w:val="none" w:sz="0" w:space="0" w:color="auto"/>
          </w:divBdr>
          <w:divsChild>
            <w:div w:id="1017730153">
              <w:marLeft w:val="0"/>
              <w:marRight w:val="0"/>
              <w:marTop w:val="0"/>
              <w:marBottom w:val="0"/>
              <w:divBdr>
                <w:top w:val="none" w:sz="0" w:space="0" w:color="auto"/>
                <w:left w:val="none" w:sz="0" w:space="0" w:color="auto"/>
                <w:bottom w:val="none" w:sz="0" w:space="0" w:color="auto"/>
                <w:right w:val="none" w:sz="0" w:space="0" w:color="auto"/>
              </w:divBdr>
              <w:divsChild>
                <w:div w:id="419763493">
                  <w:marLeft w:val="0"/>
                  <w:marRight w:val="0"/>
                  <w:marTop w:val="0"/>
                  <w:marBottom w:val="0"/>
                  <w:divBdr>
                    <w:top w:val="none" w:sz="0" w:space="0" w:color="auto"/>
                    <w:left w:val="none" w:sz="0" w:space="0" w:color="auto"/>
                    <w:bottom w:val="none" w:sz="0" w:space="0" w:color="auto"/>
                    <w:right w:val="none" w:sz="0" w:space="0" w:color="auto"/>
                  </w:divBdr>
                  <w:divsChild>
                    <w:div w:id="153688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789016">
      <w:bodyDiv w:val="1"/>
      <w:marLeft w:val="0"/>
      <w:marRight w:val="0"/>
      <w:marTop w:val="0"/>
      <w:marBottom w:val="0"/>
      <w:divBdr>
        <w:top w:val="none" w:sz="0" w:space="0" w:color="auto"/>
        <w:left w:val="none" w:sz="0" w:space="0" w:color="auto"/>
        <w:bottom w:val="none" w:sz="0" w:space="0" w:color="auto"/>
        <w:right w:val="none" w:sz="0" w:space="0" w:color="auto"/>
      </w:divBdr>
      <w:divsChild>
        <w:div w:id="1763719441">
          <w:marLeft w:val="0"/>
          <w:marRight w:val="0"/>
          <w:marTop w:val="0"/>
          <w:marBottom w:val="0"/>
          <w:divBdr>
            <w:top w:val="none" w:sz="0" w:space="0" w:color="auto"/>
            <w:left w:val="none" w:sz="0" w:space="0" w:color="auto"/>
            <w:bottom w:val="none" w:sz="0" w:space="0" w:color="auto"/>
            <w:right w:val="none" w:sz="0" w:space="0" w:color="auto"/>
          </w:divBdr>
          <w:divsChild>
            <w:div w:id="1415206093">
              <w:marLeft w:val="0"/>
              <w:marRight w:val="0"/>
              <w:marTop w:val="0"/>
              <w:marBottom w:val="0"/>
              <w:divBdr>
                <w:top w:val="none" w:sz="0" w:space="0" w:color="auto"/>
                <w:left w:val="none" w:sz="0" w:space="0" w:color="auto"/>
                <w:bottom w:val="none" w:sz="0" w:space="0" w:color="auto"/>
                <w:right w:val="none" w:sz="0" w:space="0" w:color="auto"/>
              </w:divBdr>
              <w:divsChild>
                <w:div w:id="724255040">
                  <w:marLeft w:val="0"/>
                  <w:marRight w:val="0"/>
                  <w:marTop w:val="0"/>
                  <w:marBottom w:val="0"/>
                  <w:divBdr>
                    <w:top w:val="none" w:sz="0" w:space="0" w:color="auto"/>
                    <w:left w:val="none" w:sz="0" w:space="0" w:color="auto"/>
                    <w:bottom w:val="none" w:sz="0" w:space="0" w:color="auto"/>
                    <w:right w:val="none" w:sz="0" w:space="0" w:color="auto"/>
                  </w:divBdr>
                  <w:divsChild>
                    <w:div w:id="948467928">
                      <w:marLeft w:val="0"/>
                      <w:marRight w:val="0"/>
                      <w:marTop w:val="0"/>
                      <w:marBottom w:val="0"/>
                      <w:divBdr>
                        <w:top w:val="none" w:sz="0" w:space="0" w:color="auto"/>
                        <w:left w:val="none" w:sz="0" w:space="0" w:color="auto"/>
                        <w:bottom w:val="none" w:sz="0" w:space="0" w:color="auto"/>
                        <w:right w:val="none" w:sz="0" w:space="0" w:color="auto"/>
                      </w:divBdr>
                      <w:divsChild>
                        <w:div w:id="1651128472">
                          <w:marLeft w:val="0"/>
                          <w:marRight w:val="0"/>
                          <w:marTop w:val="0"/>
                          <w:marBottom w:val="0"/>
                          <w:divBdr>
                            <w:top w:val="none" w:sz="0" w:space="0" w:color="auto"/>
                            <w:left w:val="none" w:sz="0" w:space="0" w:color="auto"/>
                            <w:bottom w:val="none" w:sz="0" w:space="0" w:color="auto"/>
                            <w:right w:val="none" w:sz="0" w:space="0" w:color="auto"/>
                          </w:divBdr>
                          <w:divsChild>
                            <w:div w:id="2138209585">
                              <w:marLeft w:val="0"/>
                              <w:marRight w:val="0"/>
                              <w:marTop w:val="0"/>
                              <w:marBottom w:val="0"/>
                              <w:divBdr>
                                <w:top w:val="none" w:sz="0" w:space="0" w:color="auto"/>
                                <w:left w:val="none" w:sz="0" w:space="0" w:color="auto"/>
                                <w:bottom w:val="none" w:sz="0" w:space="0" w:color="auto"/>
                                <w:right w:val="none" w:sz="0" w:space="0" w:color="auto"/>
                              </w:divBdr>
                              <w:divsChild>
                                <w:div w:id="2003240974">
                                  <w:marLeft w:val="0"/>
                                  <w:marRight w:val="0"/>
                                  <w:marTop w:val="0"/>
                                  <w:marBottom w:val="0"/>
                                  <w:divBdr>
                                    <w:top w:val="none" w:sz="0" w:space="0" w:color="auto"/>
                                    <w:left w:val="none" w:sz="0" w:space="0" w:color="auto"/>
                                    <w:bottom w:val="none" w:sz="0" w:space="0" w:color="auto"/>
                                    <w:right w:val="none" w:sz="0" w:space="0" w:color="auto"/>
                                  </w:divBdr>
                                  <w:divsChild>
                                    <w:div w:id="1516919687">
                                      <w:marLeft w:val="0"/>
                                      <w:marRight w:val="0"/>
                                      <w:marTop w:val="0"/>
                                      <w:marBottom w:val="0"/>
                                      <w:divBdr>
                                        <w:top w:val="none" w:sz="0" w:space="0" w:color="auto"/>
                                        <w:left w:val="none" w:sz="0" w:space="0" w:color="auto"/>
                                        <w:bottom w:val="none" w:sz="0" w:space="0" w:color="auto"/>
                                        <w:right w:val="none" w:sz="0" w:space="0" w:color="auto"/>
                                      </w:divBdr>
                                      <w:divsChild>
                                        <w:div w:id="1192495267">
                                          <w:marLeft w:val="0"/>
                                          <w:marRight w:val="0"/>
                                          <w:marTop w:val="0"/>
                                          <w:marBottom w:val="0"/>
                                          <w:divBdr>
                                            <w:top w:val="none" w:sz="0" w:space="0" w:color="auto"/>
                                            <w:left w:val="none" w:sz="0" w:space="0" w:color="auto"/>
                                            <w:bottom w:val="none" w:sz="0" w:space="0" w:color="auto"/>
                                            <w:right w:val="none" w:sz="0" w:space="0" w:color="auto"/>
                                          </w:divBdr>
                                          <w:divsChild>
                                            <w:div w:id="1941909046">
                                              <w:marLeft w:val="0"/>
                                              <w:marRight w:val="0"/>
                                              <w:marTop w:val="0"/>
                                              <w:marBottom w:val="0"/>
                                              <w:divBdr>
                                                <w:top w:val="none" w:sz="0" w:space="0" w:color="auto"/>
                                                <w:left w:val="none" w:sz="0" w:space="0" w:color="auto"/>
                                                <w:bottom w:val="none" w:sz="0" w:space="0" w:color="auto"/>
                                                <w:right w:val="none" w:sz="0" w:space="0" w:color="auto"/>
                                              </w:divBdr>
                                              <w:divsChild>
                                                <w:div w:id="1474759177">
                                                  <w:marLeft w:val="0"/>
                                                  <w:marRight w:val="0"/>
                                                  <w:marTop w:val="0"/>
                                                  <w:marBottom w:val="0"/>
                                                  <w:divBdr>
                                                    <w:top w:val="none" w:sz="0" w:space="0" w:color="auto"/>
                                                    <w:left w:val="none" w:sz="0" w:space="0" w:color="auto"/>
                                                    <w:bottom w:val="none" w:sz="0" w:space="0" w:color="auto"/>
                                                    <w:right w:val="none" w:sz="0" w:space="0" w:color="auto"/>
                                                  </w:divBdr>
                                                  <w:divsChild>
                                                    <w:div w:id="1287614828">
                                                      <w:marLeft w:val="0"/>
                                                      <w:marRight w:val="0"/>
                                                      <w:marTop w:val="0"/>
                                                      <w:marBottom w:val="0"/>
                                                      <w:divBdr>
                                                        <w:top w:val="none" w:sz="0" w:space="0" w:color="auto"/>
                                                        <w:left w:val="none" w:sz="0" w:space="0" w:color="auto"/>
                                                        <w:bottom w:val="none" w:sz="0" w:space="0" w:color="auto"/>
                                                        <w:right w:val="none" w:sz="0" w:space="0" w:color="auto"/>
                                                      </w:divBdr>
                                                      <w:divsChild>
                                                        <w:div w:id="320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82013">
                                              <w:marLeft w:val="0"/>
                                              <w:marRight w:val="0"/>
                                              <w:marTop w:val="0"/>
                                              <w:marBottom w:val="0"/>
                                              <w:divBdr>
                                                <w:top w:val="none" w:sz="0" w:space="0" w:color="auto"/>
                                                <w:left w:val="none" w:sz="0" w:space="0" w:color="auto"/>
                                                <w:bottom w:val="none" w:sz="0" w:space="0" w:color="auto"/>
                                                <w:right w:val="none" w:sz="0" w:space="0" w:color="auto"/>
                                              </w:divBdr>
                                              <w:divsChild>
                                                <w:div w:id="1944145345">
                                                  <w:marLeft w:val="0"/>
                                                  <w:marRight w:val="0"/>
                                                  <w:marTop w:val="0"/>
                                                  <w:marBottom w:val="0"/>
                                                  <w:divBdr>
                                                    <w:top w:val="none" w:sz="0" w:space="0" w:color="auto"/>
                                                    <w:left w:val="none" w:sz="0" w:space="0" w:color="auto"/>
                                                    <w:bottom w:val="none" w:sz="0" w:space="0" w:color="auto"/>
                                                    <w:right w:val="none" w:sz="0" w:space="0" w:color="auto"/>
                                                  </w:divBdr>
                                                  <w:divsChild>
                                                    <w:div w:id="397754299">
                                                      <w:marLeft w:val="0"/>
                                                      <w:marRight w:val="0"/>
                                                      <w:marTop w:val="0"/>
                                                      <w:marBottom w:val="0"/>
                                                      <w:divBdr>
                                                        <w:top w:val="none" w:sz="0" w:space="0" w:color="auto"/>
                                                        <w:left w:val="none" w:sz="0" w:space="0" w:color="auto"/>
                                                        <w:bottom w:val="none" w:sz="0" w:space="0" w:color="auto"/>
                                                        <w:right w:val="none" w:sz="0" w:space="0" w:color="auto"/>
                                                      </w:divBdr>
                                                      <w:divsChild>
                                                        <w:div w:id="14393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4819174">
          <w:marLeft w:val="0"/>
          <w:marRight w:val="0"/>
          <w:marTop w:val="0"/>
          <w:marBottom w:val="0"/>
          <w:divBdr>
            <w:top w:val="none" w:sz="0" w:space="0" w:color="auto"/>
            <w:left w:val="none" w:sz="0" w:space="0" w:color="auto"/>
            <w:bottom w:val="none" w:sz="0" w:space="0" w:color="auto"/>
            <w:right w:val="none" w:sz="0" w:space="0" w:color="auto"/>
          </w:divBdr>
          <w:divsChild>
            <w:div w:id="735477441">
              <w:marLeft w:val="0"/>
              <w:marRight w:val="0"/>
              <w:marTop w:val="0"/>
              <w:marBottom w:val="0"/>
              <w:divBdr>
                <w:top w:val="none" w:sz="0" w:space="0" w:color="auto"/>
                <w:left w:val="none" w:sz="0" w:space="0" w:color="auto"/>
                <w:bottom w:val="none" w:sz="0" w:space="0" w:color="auto"/>
                <w:right w:val="none" w:sz="0" w:space="0" w:color="auto"/>
              </w:divBdr>
              <w:divsChild>
                <w:div w:id="2134667943">
                  <w:marLeft w:val="0"/>
                  <w:marRight w:val="0"/>
                  <w:marTop w:val="0"/>
                  <w:marBottom w:val="0"/>
                  <w:divBdr>
                    <w:top w:val="none" w:sz="0" w:space="0" w:color="auto"/>
                    <w:left w:val="none" w:sz="0" w:space="0" w:color="auto"/>
                    <w:bottom w:val="none" w:sz="0" w:space="0" w:color="auto"/>
                    <w:right w:val="none" w:sz="0" w:space="0" w:color="auto"/>
                  </w:divBdr>
                  <w:divsChild>
                    <w:div w:id="1944797705">
                      <w:marLeft w:val="0"/>
                      <w:marRight w:val="0"/>
                      <w:marTop w:val="0"/>
                      <w:marBottom w:val="0"/>
                      <w:divBdr>
                        <w:top w:val="none" w:sz="0" w:space="0" w:color="auto"/>
                        <w:left w:val="none" w:sz="0" w:space="0" w:color="auto"/>
                        <w:bottom w:val="none" w:sz="0" w:space="0" w:color="auto"/>
                        <w:right w:val="none" w:sz="0" w:space="0" w:color="auto"/>
                      </w:divBdr>
                      <w:divsChild>
                        <w:div w:id="477112326">
                          <w:marLeft w:val="0"/>
                          <w:marRight w:val="0"/>
                          <w:marTop w:val="0"/>
                          <w:marBottom w:val="0"/>
                          <w:divBdr>
                            <w:top w:val="none" w:sz="0" w:space="0" w:color="auto"/>
                            <w:left w:val="none" w:sz="0" w:space="0" w:color="auto"/>
                            <w:bottom w:val="none" w:sz="0" w:space="0" w:color="auto"/>
                            <w:right w:val="none" w:sz="0" w:space="0" w:color="auto"/>
                          </w:divBdr>
                          <w:divsChild>
                            <w:div w:id="1721200892">
                              <w:marLeft w:val="0"/>
                              <w:marRight w:val="0"/>
                              <w:marTop w:val="0"/>
                              <w:marBottom w:val="0"/>
                              <w:divBdr>
                                <w:top w:val="none" w:sz="0" w:space="0" w:color="auto"/>
                                <w:left w:val="none" w:sz="0" w:space="0" w:color="auto"/>
                                <w:bottom w:val="none" w:sz="0" w:space="0" w:color="auto"/>
                                <w:right w:val="none" w:sz="0" w:space="0" w:color="auto"/>
                              </w:divBdr>
                              <w:divsChild>
                                <w:div w:id="978412997">
                                  <w:marLeft w:val="0"/>
                                  <w:marRight w:val="0"/>
                                  <w:marTop w:val="0"/>
                                  <w:marBottom w:val="0"/>
                                  <w:divBdr>
                                    <w:top w:val="none" w:sz="0" w:space="0" w:color="auto"/>
                                    <w:left w:val="none" w:sz="0" w:space="0" w:color="auto"/>
                                    <w:bottom w:val="none" w:sz="0" w:space="0" w:color="auto"/>
                                    <w:right w:val="none" w:sz="0" w:space="0" w:color="auto"/>
                                  </w:divBdr>
                                  <w:divsChild>
                                    <w:div w:id="1111630518">
                                      <w:marLeft w:val="0"/>
                                      <w:marRight w:val="0"/>
                                      <w:marTop w:val="0"/>
                                      <w:marBottom w:val="0"/>
                                      <w:divBdr>
                                        <w:top w:val="none" w:sz="0" w:space="0" w:color="auto"/>
                                        <w:left w:val="none" w:sz="0" w:space="0" w:color="auto"/>
                                        <w:bottom w:val="none" w:sz="0" w:space="0" w:color="auto"/>
                                        <w:right w:val="none" w:sz="0" w:space="0" w:color="auto"/>
                                      </w:divBdr>
                                      <w:divsChild>
                                        <w:div w:id="252511914">
                                          <w:marLeft w:val="0"/>
                                          <w:marRight w:val="0"/>
                                          <w:marTop w:val="0"/>
                                          <w:marBottom w:val="0"/>
                                          <w:divBdr>
                                            <w:top w:val="none" w:sz="0" w:space="0" w:color="auto"/>
                                            <w:left w:val="none" w:sz="0" w:space="0" w:color="auto"/>
                                            <w:bottom w:val="none" w:sz="0" w:space="0" w:color="auto"/>
                                            <w:right w:val="none" w:sz="0" w:space="0" w:color="auto"/>
                                          </w:divBdr>
                                          <w:divsChild>
                                            <w:div w:id="822044736">
                                              <w:marLeft w:val="0"/>
                                              <w:marRight w:val="0"/>
                                              <w:marTop w:val="0"/>
                                              <w:marBottom w:val="0"/>
                                              <w:divBdr>
                                                <w:top w:val="none" w:sz="0" w:space="0" w:color="auto"/>
                                                <w:left w:val="none" w:sz="0" w:space="0" w:color="auto"/>
                                                <w:bottom w:val="none" w:sz="0" w:space="0" w:color="auto"/>
                                                <w:right w:val="none" w:sz="0" w:space="0" w:color="auto"/>
                                              </w:divBdr>
                                              <w:divsChild>
                                                <w:div w:id="16185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8614771">
      <w:bodyDiv w:val="1"/>
      <w:marLeft w:val="0"/>
      <w:marRight w:val="0"/>
      <w:marTop w:val="0"/>
      <w:marBottom w:val="0"/>
      <w:divBdr>
        <w:top w:val="none" w:sz="0" w:space="0" w:color="auto"/>
        <w:left w:val="none" w:sz="0" w:space="0" w:color="auto"/>
        <w:bottom w:val="none" w:sz="0" w:space="0" w:color="auto"/>
        <w:right w:val="none" w:sz="0" w:space="0" w:color="auto"/>
      </w:divBdr>
      <w:divsChild>
        <w:div w:id="1049380920">
          <w:marLeft w:val="0"/>
          <w:marRight w:val="0"/>
          <w:marTop w:val="0"/>
          <w:marBottom w:val="0"/>
          <w:divBdr>
            <w:top w:val="none" w:sz="0" w:space="0" w:color="auto"/>
            <w:left w:val="none" w:sz="0" w:space="0" w:color="auto"/>
            <w:bottom w:val="none" w:sz="0" w:space="0" w:color="auto"/>
            <w:right w:val="none" w:sz="0" w:space="0" w:color="auto"/>
          </w:divBdr>
          <w:divsChild>
            <w:div w:id="835077560">
              <w:marLeft w:val="0"/>
              <w:marRight w:val="0"/>
              <w:marTop w:val="0"/>
              <w:marBottom w:val="0"/>
              <w:divBdr>
                <w:top w:val="none" w:sz="0" w:space="0" w:color="auto"/>
                <w:left w:val="none" w:sz="0" w:space="0" w:color="auto"/>
                <w:bottom w:val="none" w:sz="0" w:space="0" w:color="auto"/>
                <w:right w:val="none" w:sz="0" w:space="0" w:color="auto"/>
              </w:divBdr>
              <w:divsChild>
                <w:div w:id="1860973049">
                  <w:marLeft w:val="0"/>
                  <w:marRight w:val="0"/>
                  <w:marTop w:val="0"/>
                  <w:marBottom w:val="0"/>
                  <w:divBdr>
                    <w:top w:val="none" w:sz="0" w:space="0" w:color="auto"/>
                    <w:left w:val="none" w:sz="0" w:space="0" w:color="auto"/>
                    <w:bottom w:val="none" w:sz="0" w:space="0" w:color="auto"/>
                    <w:right w:val="none" w:sz="0" w:space="0" w:color="auto"/>
                  </w:divBdr>
                  <w:divsChild>
                    <w:div w:id="78920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75482">
          <w:marLeft w:val="0"/>
          <w:marRight w:val="0"/>
          <w:marTop w:val="0"/>
          <w:marBottom w:val="0"/>
          <w:divBdr>
            <w:top w:val="none" w:sz="0" w:space="0" w:color="auto"/>
            <w:left w:val="none" w:sz="0" w:space="0" w:color="auto"/>
            <w:bottom w:val="none" w:sz="0" w:space="0" w:color="auto"/>
            <w:right w:val="none" w:sz="0" w:space="0" w:color="auto"/>
          </w:divBdr>
          <w:divsChild>
            <w:div w:id="1633906656">
              <w:marLeft w:val="0"/>
              <w:marRight w:val="0"/>
              <w:marTop w:val="0"/>
              <w:marBottom w:val="0"/>
              <w:divBdr>
                <w:top w:val="none" w:sz="0" w:space="0" w:color="auto"/>
                <w:left w:val="none" w:sz="0" w:space="0" w:color="auto"/>
                <w:bottom w:val="none" w:sz="0" w:space="0" w:color="auto"/>
                <w:right w:val="none" w:sz="0" w:space="0" w:color="auto"/>
              </w:divBdr>
              <w:divsChild>
                <w:div w:id="516626383">
                  <w:marLeft w:val="0"/>
                  <w:marRight w:val="0"/>
                  <w:marTop w:val="0"/>
                  <w:marBottom w:val="0"/>
                  <w:divBdr>
                    <w:top w:val="none" w:sz="0" w:space="0" w:color="auto"/>
                    <w:left w:val="none" w:sz="0" w:space="0" w:color="auto"/>
                    <w:bottom w:val="none" w:sz="0" w:space="0" w:color="auto"/>
                    <w:right w:val="none" w:sz="0" w:space="0" w:color="auto"/>
                  </w:divBdr>
                  <w:divsChild>
                    <w:div w:id="6499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79786">
      <w:bodyDiv w:val="1"/>
      <w:marLeft w:val="0"/>
      <w:marRight w:val="0"/>
      <w:marTop w:val="0"/>
      <w:marBottom w:val="0"/>
      <w:divBdr>
        <w:top w:val="none" w:sz="0" w:space="0" w:color="auto"/>
        <w:left w:val="none" w:sz="0" w:space="0" w:color="auto"/>
        <w:bottom w:val="none" w:sz="0" w:space="0" w:color="auto"/>
        <w:right w:val="none" w:sz="0" w:space="0" w:color="auto"/>
      </w:divBdr>
      <w:divsChild>
        <w:div w:id="482477351">
          <w:marLeft w:val="0"/>
          <w:marRight w:val="0"/>
          <w:marTop w:val="0"/>
          <w:marBottom w:val="0"/>
          <w:divBdr>
            <w:top w:val="none" w:sz="0" w:space="0" w:color="auto"/>
            <w:left w:val="none" w:sz="0" w:space="0" w:color="auto"/>
            <w:bottom w:val="none" w:sz="0" w:space="0" w:color="auto"/>
            <w:right w:val="none" w:sz="0" w:space="0" w:color="auto"/>
          </w:divBdr>
          <w:divsChild>
            <w:div w:id="2076049806">
              <w:marLeft w:val="0"/>
              <w:marRight w:val="0"/>
              <w:marTop w:val="0"/>
              <w:marBottom w:val="0"/>
              <w:divBdr>
                <w:top w:val="none" w:sz="0" w:space="0" w:color="auto"/>
                <w:left w:val="none" w:sz="0" w:space="0" w:color="auto"/>
                <w:bottom w:val="none" w:sz="0" w:space="0" w:color="auto"/>
                <w:right w:val="none" w:sz="0" w:space="0" w:color="auto"/>
              </w:divBdr>
              <w:divsChild>
                <w:div w:id="107890613">
                  <w:marLeft w:val="0"/>
                  <w:marRight w:val="0"/>
                  <w:marTop w:val="0"/>
                  <w:marBottom w:val="0"/>
                  <w:divBdr>
                    <w:top w:val="none" w:sz="0" w:space="0" w:color="auto"/>
                    <w:left w:val="none" w:sz="0" w:space="0" w:color="auto"/>
                    <w:bottom w:val="none" w:sz="0" w:space="0" w:color="auto"/>
                    <w:right w:val="none" w:sz="0" w:space="0" w:color="auto"/>
                  </w:divBdr>
                  <w:divsChild>
                    <w:div w:id="17178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01128">
          <w:marLeft w:val="0"/>
          <w:marRight w:val="0"/>
          <w:marTop w:val="0"/>
          <w:marBottom w:val="0"/>
          <w:divBdr>
            <w:top w:val="none" w:sz="0" w:space="0" w:color="auto"/>
            <w:left w:val="none" w:sz="0" w:space="0" w:color="auto"/>
            <w:bottom w:val="none" w:sz="0" w:space="0" w:color="auto"/>
            <w:right w:val="none" w:sz="0" w:space="0" w:color="auto"/>
          </w:divBdr>
          <w:divsChild>
            <w:div w:id="401028177">
              <w:marLeft w:val="0"/>
              <w:marRight w:val="0"/>
              <w:marTop w:val="0"/>
              <w:marBottom w:val="0"/>
              <w:divBdr>
                <w:top w:val="none" w:sz="0" w:space="0" w:color="auto"/>
                <w:left w:val="none" w:sz="0" w:space="0" w:color="auto"/>
                <w:bottom w:val="none" w:sz="0" w:space="0" w:color="auto"/>
                <w:right w:val="none" w:sz="0" w:space="0" w:color="auto"/>
              </w:divBdr>
              <w:divsChild>
                <w:div w:id="1905019970">
                  <w:marLeft w:val="0"/>
                  <w:marRight w:val="0"/>
                  <w:marTop w:val="0"/>
                  <w:marBottom w:val="0"/>
                  <w:divBdr>
                    <w:top w:val="none" w:sz="0" w:space="0" w:color="auto"/>
                    <w:left w:val="none" w:sz="0" w:space="0" w:color="auto"/>
                    <w:bottom w:val="none" w:sz="0" w:space="0" w:color="auto"/>
                    <w:right w:val="none" w:sz="0" w:space="0" w:color="auto"/>
                  </w:divBdr>
                  <w:divsChild>
                    <w:div w:id="102367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260427">
      <w:bodyDiv w:val="1"/>
      <w:marLeft w:val="0"/>
      <w:marRight w:val="0"/>
      <w:marTop w:val="0"/>
      <w:marBottom w:val="0"/>
      <w:divBdr>
        <w:top w:val="none" w:sz="0" w:space="0" w:color="auto"/>
        <w:left w:val="none" w:sz="0" w:space="0" w:color="auto"/>
        <w:bottom w:val="none" w:sz="0" w:space="0" w:color="auto"/>
        <w:right w:val="none" w:sz="0" w:space="0" w:color="auto"/>
      </w:divBdr>
    </w:div>
    <w:div w:id="745030256">
      <w:bodyDiv w:val="1"/>
      <w:marLeft w:val="0"/>
      <w:marRight w:val="0"/>
      <w:marTop w:val="0"/>
      <w:marBottom w:val="0"/>
      <w:divBdr>
        <w:top w:val="none" w:sz="0" w:space="0" w:color="auto"/>
        <w:left w:val="none" w:sz="0" w:space="0" w:color="auto"/>
        <w:bottom w:val="none" w:sz="0" w:space="0" w:color="auto"/>
        <w:right w:val="none" w:sz="0" w:space="0" w:color="auto"/>
      </w:divBdr>
    </w:div>
    <w:div w:id="816536629">
      <w:bodyDiv w:val="1"/>
      <w:marLeft w:val="0"/>
      <w:marRight w:val="0"/>
      <w:marTop w:val="0"/>
      <w:marBottom w:val="0"/>
      <w:divBdr>
        <w:top w:val="none" w:sz="0" w:space="0" w:color="auto"/>
        <w:left w:val="none" w:sz="0" w:space="0" w:color="auto"/>
        <w:bottom w:val="none" w:sz="0" w:space="0" w:color="auto"/>
        <w:right w:val="none" w:sz="0" w:space="0" w:color="auto"/>
      </w:divBdr>
      <w:divsChild>
        <w:div w:id="405683982">
          <w:marLeft w:val="0"/>
          <w:marRight w:val="0"/>
          <w:marTop w:val="0"/>
          <w:marBottom w:val="0"/>
          <w:divBdr>
            <w:top w:val="none" w:sz="0" w:space="0" w:color="auto"/>
            <w:left w:val="none" w:sz="0" w:space="0" w:color="auto"/>
            <w:bottom w:val="none" w:sz="0" w:space="0" w:color="auto"/>
            <w:right w:val="none" w:sz="0" w:space="0" w:color="auto"/>
          </w:divBdr>
          <w:divsChild>
            <w:div w:id="1969891972">
              <w:marLeft w:val="0"/>
              <w:marRight w:val="0"/>
              <w:marTop w:val="0"/>
              <w:marBottom w:val="0"/>
              <w:divBdr>
                <w:top w:val="none" w:sz="0" w:space="0" w:color="auto"/>
                <w:left w:val="none" w:sz="0" w:space="0" w:color="auto"/>
                <w:bottom w:val="none" w:sz="0" w:space="0" w:color="auto"/>
                <w:right w:val="none" w:sz="0" w:space="0" w:color="auto"/>
              </w:divBdr>
              <w:divsChild>
                <w:div w:id="1505365259">
                  <w:marLeft w:val="0"/>
                  <w:marRight w:val="0"/>
                  <w:marTop w:val="0"/>
                  <w:marBottom w:val="0"/>
                  <w:divBdr>
                    <w:top w:val="none" w:sz="0" w:space="0" w:color="auto"/>
                    <w:left w:val="none" w:sz="0" w:space="0" w:color="auto"/>
                    <w:bottom w:val="none" w:sz="0" w:space="0" w:color="auto"/>
                    <w:right w:val="none" w:sz="0" w:space="0" w:color="auto"/>
                  </w:divBdr>
                  <w:divsChild>
                    <w:div w:id="1695810509">
                      <w:marLeft w:val="0"/>
                      <w:marRight w:val="0"/>
                      <w:marTop w:val="0"/>
                      <w:marBottom w:val="0"/>
                      <w:divBdr>
                        <w:top w:val="none" w:sz="0" w:space="0" w:color="auto"/>
                        <w:left w:val="none" w:sz="0" w:space="0" w:color="auto"/>
                        <w:bottom w:val="none" w:sz="0" w:space="0" w:color="auto"/>
                        <w:right w:val="none" w:sz="0" w:space="0" w:color="auto"/>
                      </w:divBdr>
                      <w:divsChild>
                        <w:div w:id="1050691278">
                          <w:marLeft w:val="0"/>
                          <w:marRight w:val="0"/>
                          <w:marTop w:val="0"/>
                          <w:marBottom w:val="0"/>
                          <w:divBdr>
                            <w:top w:val="none" w:sz="0" w:space="0" w:color="auto"/>
                            <w:left w:val="none" w:sz="0" w:space="0" w:color="auto"/>
                            <w:bottom w:val="none" w:sz="0" w:space="0" w:color="auto"/>
                            <w:right w:val="none" w:sz="0" w:space="0" w:color="auto"/>
                          </w:divBdr>
                          <w:divsChild>
                            <w:div w:id="1987734088">
                              <w:marLeft w:val="0"/>
                              <w:marRight w:val="0"/>
                              <w:marTop w:val="0"/>
                              <w:marBottom w:val="0"/>
                              <w:divBdr>
                                <w:top w:val="none" w:sz="0" w:space="0" w:color="auto"/>
                                <w:left w:val="none" w:sz="0" w:space="0" w:color="auto"/>
                                <w:bottom w:val="none" w:sz="0" w:space="0" w:color="auto"/>
                                <w:right w:val="none" w:sz="0" w:space="0" w:color="auto"/>
                              </w:divBdr>
                              <w:divsChild>
                                <w:div w:id="1681856690">
                                  <w:marLeft w:val="0"/>
                                  <w:marRight w:val="0"/>
                                  <w:marTop w:val="0"/>
                                  <w:marBottom w:val="0"/>
                                  <w:divBdr>
                                    <w:top w:val="none" w:sz="0" w:space="0" w:color="auto"/>
                                    <w:left w:val="none" w:sz="0" w:space="0" w:color="auto"/>
                                    <w:bottom w:val="none" w:sz="0" w:space="0" w:color="auto"/>
                                    <w:right w:val="none" w:sz="0" w:space="0" w:color="auto"/>
                                  </w:divBdr>
                                  <w:divsChild>
                                    <w:div w:id="1481967552">
                                      <w:marLeft w:val="0"/>
                                      <w:marRight w:val="0"/>
                                      <w:marTop w:val="0"/>
                                      <w:marBottom w:val="0"/>
                                      <w:divBdr>
                                        <w:top w:val="none" w:sz="0" w:space="0" w:color="auto"/>
                                        <w:left w:val="none" w:sz="0" w:space="0" w:color="auto"/>
                                        <w:bottom w:val="none" w:sz="0" w:space="0" w:color="auto"/>
                                        <w:right w:val="none" w:sz="0" w:space="0" w:color="auto"/>
                                      </w:divBdr>
                                      <w:divsChild>
                                        <w:div w:id="803816772">
                                          <w:marLeft w:val="0"/>
                                          <w:marRight w:val="0"/>
                                          <w:marTop w:val="0"/>
                                          <w:marBottom w:val="0"/>
                                          <w:divBdr>
                                            <w:top w:val="none" w:sz="0" w:space="0" w:color="auto"/>
                                            <w:left w:val="none" w:sz="0" w:space="0" w:color="auto"/>
                                            <w:bottom w:val="none" w:sz="0" w:space="0" w:color="auto"/>
                                            <w:right w:val="none" w:sz="0" w:space="0" w:color="auto"/>
                                          </w:divBdr>
                                          <w:divsChild>
                                            <w:div w:id="1131634377">
                                              <w:marLeft w:val="0"/>
                                              <w:marRight w:val="0"/>
                                              <w:marTop w:val="0"/>
                                              <w:marBottom w:val="0"/>
                                              <w:divBdr>
                                                <w:top w:val="none" w:sz="0" w:space="0" w:color="auto"/>
                                                <w:left w:val="none" w:sz="0" w:space="0" w:color="auto"/>
                                                <w:bottom w:val="none" w:sz="0" w:space="0" w:color="auto"/>
                                                <w:right w:val="none" w:sz="0" w:space="0" w:color="auto"/>
                                              </w:divBdr>
                                              <w:divsChild>
                                                <w:div w:id="1847286599">
                                                  <w:marLeft w:val="0"/>
                                                  <w:marRight w:val="0"/>
                                                  <w:marTop w:val="0"/>
                                                  <w:marBottom w:val="0"/>
                                                  <w:divBdr>
                                                    <w:top w:val="none" w:sz="0" w:space="0" w:color="auto"/>
                                                    <w:left w:val="none" w:sz="0" w:space="0" w:color="auto"/>
                                                    <w:bottom w:val="none" w:sz="0" w:space="0" w:color="auto"/>
                                                    <w:right w:val="none" w:sz="0" w:space="0" w:color="auto"/>
                                                  </w:divBdr>
                                                  <w:divsChild>
                                                    <w:div w:id="2063482357">
                                                      <w:marLeft w:val="0"/>
                                                      <w:marRight w:val="0"/>
                                                      <w:marTop w:val="0"/>
                                                      <w:marBottom w:val="0"/>
                                                      <w:divBdr>
                                                        <w:top w:val="none" w:sz="0" w:space="0" w:color="auto"/>
                                                        <w:left w:val="none" w:sz="0" w:space="0" w:color="auto"/>
                                                        <w:bottom w:val="none" w:sz="0" w:space="0" w:color="auto"/>
                                                        <w:right w:val="none" w:sz="0" w:space="0" w:color="auto"/>
                                                      </w:divBdr>
                                                      <w:divsChild>
                                                        <w:div w:id="85434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43319">
                                              <w:marLeft w:val="0"/>
                                              <w:marRight w:val="0"/>
                                              <w:marTop w:val="0"/>
                                              <w:marBottom w:val="0"/>
                                              <w:divBdr>
                                                <w:top w:val="none" w:sz="0" w:space="0" w:color="auto"/>
                                                <w:left w:val="none" w:sz="0" w:space="0" w:color="auto"/>
                                                <w:bottom w:val="none" w:sz="0" w:space="0" w:color="auto"/>
                                                <w:right w:val="none" w:sz="0" w:space="0" w:color="auto"/>
                                              </w:divBdr>
                                              <w:divsChild>
                                                <w:div w:id="976909095">
                                                  <w:marLeft w:val="0"/>
                                                  <w:marRight w:val="0"/>
                                                  <w:marTop w:val="0"/>
                                                  <w:marBottom w:val="0"/>
                                                  <w:divBdr>
                                                    <w:top w:val="none" w:sz="0" w:space="0" w:color="auto"/>
                                                    <w:left w:val="none" w:sz="0" w:space="0" w:color="auto"/>
                                                    <w:bottom w:val="none" w:sz="0" w:space="0" w:color="auto"/>
                                                    <w:right w:val="none" w:sz="0" w:space="0" w:color="auto"/>
                                                  </w:divBdr>
                                                  <w:divsChild>
                                                    <w:div w:id="959797492">
                                                      <w:marLeft w:val="0"/>
                                                      <w:marRight w:val="0"/>
                                                      <w:marTop w:val="0"/>
                                                      <w:marBottom w:val="0"/>
                                                      <w:divBdr>
                                                        <w:top w:val="none" w:sz="0" w:space="0" w:color="auto"/>
                                                        <w:left w:val="none" w:sz="0" w:space="0" w:color="auto"/>
                                                        <w:bottom w:val="none" w:sz="0" w:space="0" w:color="auto"/>
                                                        <w:right w:val="none" w:sz="0" w:space="0" w:color="auto"/>
                                                      </w:divBdr>
                                                      <w:divsChild>
                                                        <w:div w:id="17943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293297">
                              <w:marLeft w:val="0"/>
                              <w:marRight w:val="0"/>
                              <w:marTop w:val="0"/>
                              <w:marBottom w:val="0"/>
                              <w:divBdr>
                                <w:top w:val="none" w:sz="0" w:space="0" w:color="auto"/>
                                <w:left w:val="none" w:sz="0" w:space="0" w:color="auto"/>
                                <w:bottom w:val="none" w:sz="0" w:space="0" w:color="auto"/>
                                <w:right w:val="none" w:sz="0" w:space="0" w:color="auto"/>
                              </w:divBdr>
                              <w:divsChild>
                                <w:div w:id="550002642">
                                  <w:marLeft w:val="0"/>
                                  <w:marRight w:val="0"/>
                                  <w:marTop w:val="0"/>
                                  <w:marBottom w:val="0"/>
                                  <w:divBdr>
                                    <w:top w:val="none" w:sz="0" w:space="0" w:color="auto"/>
                                    <w:left w:val="none" w:sz="0" w:space="0" w:color="auto"/>
                                    <w:bottom w:val="none" w:sz="0" w:space="0" w:color="auto"/>
                                    <w:right w:val="none" w:sz="0" w:space="0" w:color="auto"/>
                                  </w:divBdr>
                                  <w:divsChild>
                                    <w:div w:id="573779552">
                                      <w:marLeft w:val="0"/>
                                      <w:marRight w:val="0"/>
                                      <w:marTop w:val="0"/>
                                      <w:marBottom w:val="0"/>
                                      <w:divBdr>
                                        <w:top w:val="none" w:sz="0" w:space="0" w:color="auto"/>
                                        <w:left w:val="none" w:sz="0" w:space="0" w:color="auto"/>
                                        <w:bottom w:val="none" w:sz="0" w:space="0" w:color="auto"/>
                                        <w:right w:val="none" w:sz="0" w:space="0" w:color="auto"/>
                                      </w:divBdr>
                                      <w:divsChild>
                                        <w:div w:id="1302811481">
                                          <w:marLeft w:val="0"/>
                                          <w:marRight w:val="0"/>
                                          <w:marTop w:val="0"/>
                                          <w:marBottom w:val="0"/>
                                          <w:divBdr>
                                            <w:top w:val="none" w:sz="0" w:space="0" w:color="auto"/>
                                            <w:left w:val="none" w:sz="0" w:space="0" w:color="auto"/>
                                            <w:bottom w:val="none" w:sz="0" w:space="0" w:color="auto"/>
                                            <w:right w:val="none" w:sz="0" w:space="0" w:color="auto"/>
                                          </w:divBdr>
                                          <w:divsChild>
                                            <w:div w:id="1363631489">
                                              <w:marLeft w:val="0"/>
                                              <w:marRight w:val="0"/>
                                              <w:marTop w:val="0"/>
                                              <w:marBottom w:val="0"/>
                                              <w:divBdr>
                                                <w:top w:val="none" w:sz="0" w:space="0" w:color="auto"/>
                                                <w:left w:val="none" w:sz="0" w:space="0" w:color="auto"/>
                                                <w:bottom w:val="none" w:sz="0" w:space="0" w:color="auto"/>
                                                <w:right w:val="none" w:sz="0" w:space="0" w:color="auto"/>
                                              </w:divBdr>
                                              <w:divsChild>
                                                <w:div w:id="1604070425">
                                                  <w:marLeft w:val="0"/>
                                                  <w:marRight w:val="0"/>
                                                  <w:marTop w:val="0"/>
                                                  <w:marBottom w:val="0"/>
                                                  <w:divBdr>
                                                    <w:top w:val="none" w:sz="0" w:space="0" w:color="auto"/>
                                                    <w:left w:val="none" w:sz="0" w:space="0" w:color="auto"/>
                                                    <w:bottom w:val="none" w:sz="0" w:space="0" w:color="auto"/>
                                                    <w:right w:val="none" w:sz="0" w:space="0" w:color="auto"/>
                                                  </w:divBdr>
                                                  <w:divsChild>
                                                    <w:div w:id="1865366188">
                                                      <w:marLeft w:val="0"/>
                                                      <w:marRight w:val="0"/>
                                                      <w:marTop w:val="0"/>
                                                      <w:marBottom w:val="0"/>
                                                      <w:divBdr>
                                                        <w:top w:val="none" w:sz="0" w:space="0" w:color="auto"/>
                                                        <w:left w:val="none" w:sz="0" w:space="0" w:color="auto"/>
                                                        <w:bottom w:val="none" w:sz="0" w:space="0" w:color="auto"/>
                                                        <w:right w:val="none" w:sz="0" w:space="0" w:color="auto"/>
                                                      </w:divBdr>
                                                      <w:divsChild>
                                                        <w:div w:id="901914419">
                                                          <w:marLeft w:val="0"/>
                                                          <w:marRight w:val="0"/>
                                                          <w:marTop w:val="0"/>
                                                          <w:marBottom w:val="0"/>
                                                          <w:divBdr>
                                                            <w:top w:val="none" w:sz="0" w:space="0" w:color="auto"/>
                                                            <w:left w:val="none" w:sz="0" w:space="0" w:color="auto"/>
                                                            <w:bottom w:val="none" w:sz="0" w:space="0" w:color="auto"/>
                                                            <w:right w:val="none" w:sz="0" w:space="0" w:color="auto"/>
                                                          </w:divBdr>
                                                          <w:divsChild>
                                                            <w:div w:id="18126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218467">
                              <w:marLeft w:val="0"/>
                              <w:marRight w:val="0"/>
                              <w:marTop w:val="0"/>
                              <w:marBottom w:val="0"/>
                              <w:divBdr>
                                <w:top w:val="none" w:sz="0" w:space="0" w:color="auto"/>
                                <w:left w:val="none" w:sz="0" w:space="0" w:color="auto"/>
                                <w:bottom w:val="none" w:sz="0" w:space="0" w:color="auto"/>
                                <w:right w:val="none" w:sz="0" w:space="0" w:color="auto"/>
                              </w:divBdr>
                              <w:divsChild>
                                <w:div w:id="521171322">
                                  <w:marLeft w:val="0"/>
                                  <w:marRight w:val="0"/>
                                  <w:marTop w:val="0"/>
                                  <w:marBottom w:val="0"/>
                                  <w:divBdr>
                                    <w:top w:val="none" w:sz="0" w:space="0" w:color="auto"/>
                                    <w:left w:val="none" w:sz="0" w:space="0" w:color="auto"/>
                                    <w:bottom w:val="none" w:sz="0" w:space="0" w:color="auto"/>
                                    <w:right w:val="none" w:sz="0" w:space="0" w:color="auto"/>
                                  </w:divBdr>
                                  <w:divsChild>
                                    <w:div w:id="1987466726">
                                      <w:marLeft w:val="0"/>
                                      <w:marRight w:val="0"/>
                                      <w:marTop w:val="0"/>
                                      <w:marBottom w:val="0"/>
                                      <w:divBdr>
                                        <w:top w:val="none" w:sz="0" w:space="0" w:color="auto"/>
                                        <w:left w:val="none" w:sz="0" w:space="0" w:color="auto"/>
                                        <w:bottom w:val="none" w:sz="0" w:space="0" w:color="auto"/>
                                        <w:right w:val="none" w:sz="0" w:space="0" w:color="auto"/>
                                      </w:divBdr>
                                      <w:divsChild>
                                        <w:div w:id="1260410105">
                                          <w:marLeft w:val="0"/>
                                          <w:marRight w:val="0"/>
                                          <w:marTop w:val="0"/>
                                          <w:marBottom w:val="0"/>
                                          <w:divBdr>
                                            <w:top w:val="none" w:sz="0" w:space="0" w:color="auto"/>
                                            <w:left w:val="none" w:sz="0" w:space="0" w:color="auto"/>
                                            <w:bottom w:val="none" w:sz="0" w:space="0" w:color="auto"/>
                                            <w:right w:val="none" w:sz="0" w:space="0" w:color="auto"/>
                                          </w:divBdr>
                                          <w:divsChild>
                                            <w:div w:id="858549091">
                                              <w:marLeft w:val="0"/>
                                              <w:marRight w:val="0"/>
                                              <w:marTop w:val="0"/>
                                              <w:marBottom w:val="0"/>
                                              <w:divBdr>
                                                <w:top w:val="none" w:sz="0" w:space="0" w:color="auto"/>
                                                <w:left w:val="none" w:sz="0" w:space="0" w:color="auto"/>
                                                <w:bottom w:val="none" w:sz="0" w:space="0" w:color="auto"/>
                                                <w:right w:val="none" w:sz="0" w:space="0" w:color="auto"/>
                                              </w:divBdr>
                                              <w:divsChild>
                                                <w:div w:id="382293249">
                                                  <w:marLeft w:val="0"/>
                                                  <w:marRight w:val="0"/>
                                                  <w:marTop w:val="0"/>
                                                  <w:marBottom w:val="0"/>
                                                  <w:divBdr>
                                                    <w:top w:val="none" w:sz="0" w:space="0" w:color="auto"/>
                                                    <w:left w:val="none" w:sz="0" w:space="0" w:color="auto"/>
                                                    <w:bottom w:val="none" w:sz="0" w:space="0" w:color="auto"/>
                                                    <w:right w:val="none" w:sz="0" w:space="0" w:color="auto"/>
                                                  </w:divBdr>
                                                  <w:divsChild>
                                                    <w:div w:id="2265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589894">
                                      <w:marLeft w:val="0"/>
                                      <w:marRight w:val="0"/>
                                      <w:marTop w:val="0"/>
                                      <w:marBottom w:val="0"/>
                                      <w:divBdr>
                                        <w:top w:val="none" w:sz="0" w:space="0" w:color="auto"/>
                                        <w:left w:val="none" w:sz="0" w:space="0" w:color="auto"/>
                                        <w:bottom w:val="none" w:sz="0" w:space="0" w:color="auto"/>
                                        <w:right w:val="none" w:sz="0" w:space="0" w:color="auto"/>
                                      </w:divBdr>
                                      <w:divsChild>
                                        <w:div w:id="2091386621">
                                          <w:marLeft w:val="0"/>
                                          <w:marRight w:val="0"/>
                                          <w:marTop w:val="0"/>
                                          <w:marBottom w:val="0"/>
                                          <w:divBdr>
                                            <w:top w:val="none" w:sz="0" w:space="0" w:color="auto"/>
                                            <w:left w:val="none" w:sz="0" w:space="0" w:color="auto"/>
                                            <w:bottom w:val="none" w:sz="0" w:space="0" w:color="auto"/>
                                            <w:right w:val="none" w:sz="0" w:space="0" w:color="auto"/>
                                          </w:divBdr>
                                          <w:divsChild>
                                            <w:div w:id="2036270818">
                                              <w:marLeft w:val="0"/>
                                              <w:marRight w:val="0"/>
                                              <w:marTop w:val="0"/>
                                              <w:marBottom w:val="0"/>
                                              <w:divBdr>
                                                <w:top w:val="none" w:sz="0" w:space="0" w:color="auto"/>
                                                <w:left w:val="none" w:sz="0" w:space="0" w:color="auto"/>
                                                <w:bottom w:val="none" w:sz="0" w:space="0" w:color="auto"/>
                                                <w:right w:val="none" w:sz="0" w:space="0" w:color="auto"/>
                                              </w:divBdr>
                                              <w:divsChild>
                                                <w:div w:id="184752026">
                                                  <w:marLeft w:val="0"/>
                                                  <w:marRight w:val="0"/>
                                                  <w:marTop w:val="0"/>
                                                  <w:marBottom w:val="0"/>
                                                  <w:divBdr>
                                                    <w:top w:val="none" w:sz="0" w:space="0" w:color="auto"/>
                                                    <w:left w:val="none" w:sz="0" w:space="0" w:color="auto"/>
                                                    <w:bottom w:val="none" w:sz="0" w:space="0" w:color="auto"/>
                                                    <w:right w:val="none" w:sz="0" w:space="0" w:color="auto"/>
                                                  </w:divBdr>
                                                  <w:divsChild>
                                                    <w:div w:id="1449664331">
                                                      <w:marLeft w:val="0"/>
                                                      <w:marRight w:val="0"/>
                                                      <w:marTop w:val="0"/>
                                                      <w:marBottom w:val="0"/>
                                                      <w:divBdr>
                                                        <w:top w:val="none" w:sz="0" w:space="0" w:color="auto"/>
                                                        <w:left w:val="none" w:sz="0" w:space="0" w:color="auto"/>
                                                        <w:bottom w:val="none" w:sz="0" w:space="0" w:color="auto"/>
                                                        <w:right w:val="none" w:sz="0" w:space="0" w:color="auto"/>
                                                      </w:divBdr>
                                                      <w:divsChild>
                                                        <w:div w:id="18040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96507">
                                              <w:marLeft w:val="0"/>
                                              <w:marRight w:val="0"/>
                                              <w:marTop w:val="0"/>
                                              <w:marBottom w:val="0"/>
                                              <w:divBdr>
                                                <w:top w:val="none" w:sz="0" w:space="0" w:color="auto"/>
                                                <w:left w:val="none" w:sz="0" w:space="0" w:color="auto"/>
                                                <w:bottom w:val="none" w:sz="0" w:space="0" w:color="auto"/>
                                                <w:right w:val="none" w:sz="0" w:space="0" w:color="auto"/>
                                              </w:divBdr>
                                              <w:divsChild>
                                                <w:div w:id="2018655534">
                                                  <w:marLeft w:val="0"/>
                                                  <w:marRight w:val="0"/>
                                                  <w:marTop w:val="0"/>
                                                  <w:marBottom w:val="0"/>
                                                  <w:divBdr>
                                                    <w:top w:val="none" w:sz="0" w:space="0" w:color="auto"/>
                                                    <w:left w:val="none" w:sz="0" w:space="0" w:color="auto"/>
                                                    <w:bottom w:val="none" w:sz="0" w:space="0" w:color="auto"/>
                                                    <w:right w:val="none" w:sz="0" w:space="0" w:color="auto"/>
                                                  </w:divBdr>
                                                  <w:divsChild>
                                                    <w:div w:id="2120292604">
                                                      <w:marLeft w:val="0"/>
                                                      <w:marRight w:val="0"/>
                                                      <w:marTop w:val="0"/>
                                                      <w:marBottom w:val="0"/>
                                                      <w:divBdr>
                                                        <w:top w:val="none" w:sz="0" w:space="0" w:color="auto"/>
                                                        <w:left w:val="none" w:sz="0" w:space="0" w:color="auto"/>
                                                        <w:bottom w:val="none" w:sz="0" w:space="0" w:color="auto"/>
                                                        <w:right w:val="none" w:sz="0" w:space="0" w:color="auto"/>
                                                      </w:divBdr>
                                                      <w:divsChild>
                                                        <w:div w:id="2225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4082824">
          <w:marLeft w:val="0"/>
          <w:marRight w:val="0"/>
          <w:marTop w:val="0"/>
          <w:marBottom w:val="0"/>
          <w:divBdr>
            <w:top w:val="none" w:sz="0" w:space="0" w:color="auto"/>
            <w:left w:val="none" w:sz="0" w:space="0" w:color="auto"/>
            <w:bottom w:val="none" w:sz="0" w:space="0" w:color="auto"/>
            <w:right w:val="none" w:sz="0" w:space="0" w:color="auto"/>
          </w:divBdr>
          <w:divsChild>
            <w:div w:id="1469469788">
              <w:marLeft w:val="0"/>
              <w:marRight w:val="0"/>
              <w:marTop w:val="0"/>
              <w:marBottom w:val="0"/>
              <w:divBdr>
                <w:top w:val="none" w:sz="0" w:space="0" w:color="auto"/>
                <w:left w:val="none" w:sz="0" w:space="0" w:color="auto"/>
                <w:bottom w:val="none" w:sz="0" w:space="0" w:color="auto"/>
                <w:right w:val="none" w:sz="0" w:space="0" w:color="auto"/>
              </w:divBdr>
              <w:divsChild>
                <w:div w:id="224032818">
                  <w:marLeft w:val="0"/>
                  <w:marRight w:val="0"/>
                  <w:marTop w:val="0"/>
                  <w:marBottom w:val="0"/>
                  <w:divBdr>
                    <w:top w:val="none" w:sz="0" w:space="0" w:color="auto"/>
                    <w:left w:val="none" w:sz="0" w:space="0" w:color="auto"/>
                    <w:bottom w:val="none" w:sz="0" w:space="0" w:color="auto"/>
                    <w:right w:val="none" w:sz="0" w:space="0" w:color="auto"/>
                  </w:divBdr>
                  <w:divsChild>
                    <w:div w:id="1676033279">
                      <w:marLeft w:val="0"/>
                      <w:marRight w:val="0"/>
                      <w:marTop w:val="0"/>
                      <w:marBottom w:val="0"/>
                      <w:divBdr>
                        <w:top w:val="none" w:sz="0" w:space="0" w:color="auto"/>
                        <w:left w:val="none" w:sz="0" w:space="0" w:color="auto"/>
                        <w:bottom w:val="none" w:sz="0" w:space="0" w:color="auto"/>
                        <w:right w:val="none" w:sz="0" w:space="0" w:color="auto"/>
                      </w:divBdr>
                      <w:divsChild>
                        <w:div w:id="125241801">
                          <w:marLeft w:val="0"/>
                          <w:marRight w:val="0"/>
                          <w:marTop w:val="0"/>
                          <w:marBottom w:val="0"/>
                          <w:divBdr>
                            <w:top w:val="none" w:sz="0" w:space="0" w:color="auto"/>
                            <w:left w:val="none" w:sz="0" w:space="0" w:color="auto"/>
                            <w:bottom w:val="none" w:sz="0" w:space="0" w:color="auto"/>
                            <w:right w:val="none" w:sz="0" w:space="0" w:color="auto"/>
                          </w:divBdr>
                          <w:divsChild>
                            <w:div w:id="2050568245">
                              <w:marLeft w:val="0"/>
                              <w:marRight w:val="0"/>
                              <w:marTop w:val="0"/>
                              <w:marBottom w:val="0"/>
                              <w:divBdr>
                                <w:top w:val="none" w:sz="0" w:space="0" w:color="auto"/>
                                <w:left w:val="none" w:sz="0" w:space="0" w:color="auto"/>
                                <w:bottom w:val="none" w:sz="0" w:space="0" w:color="auto"/>
                                <w:right w:val="none" w:sz="0" w:space="0" w:color="auto"/>
                              </w:divBdr>
                              <w:divsChild>
                                <w:div w:id="191967822">
                                  <w:marLeft w:val="0"/>
                                  <w:marRight w:val="0"/>
                                  <w:marTop w:val="0"/>
                                  <w:marBottom w:val="0"/>
                                  <w:divBdr>
                                    <w:top w:val="none" w:sz="0" w:space="0" w:color="auto"/>
                                    <w:left w:val="none" w:sz="0" w:space="0" w:color="auto"/>
                                    <w:bottom w:val="none" w:sz="0" w:space="0" w:color="auto"/>
                                    <w:right w:val="none" w:sz="0" w:space="0" w:color="auto"/>
                                  </w:divBdr>
                                  <w:divsChild>
                                    <w:div w:id="953901150">
                                      <w:marLeft w:val="0"/>
                                      <w:marRight w:val="0"/>
                                      <w:marTop w:val="0"/>
                                      <w:marBottom w:val="0"/>
                                      <w:divBdr>
                                        <w:top w:val="none" w:sz="0" w:space="0" w:color="auto"/>
                                        <w:left w:val="none" w:sz="0" w:space="0" w:color="auto"/>
                                        <w:bottom w:val="none" w:sz="0" w:space="0" w:color="auto"/>
                                        <w:right w:val="none" w:sz="0" w:space="0" w:color="auto"/>
                                      </w:divBdr>
                                      <w:divsChild>
                                        <w:div w:id="1410540261">
                                          <w:marLeft w:val="0"/>
                                          <w:marRight w:val="0"/>
                                          <w:marTop w:val="0"/>
                                          <w:marBottom w:val="0"/>
                                          <w:divBdr>
                                            <w:top w:val="none" w:sz="0" w:space="0" w:color="auto"/>
                                            <w:left w:val="none" w:sz="0" w:space="0" w:color="auto"/>
                                            <w:bottom w:val="none" w:sz="0" w:space="0" w:color="auto"/>
                                            <w:right w:val="none" w:sz="0" w:space="0" w:color="auto"/>
                                          </w:divBdr>
                                          <w:divsChild>
                                            <w:div w:id="440416375">
                                              <w:marLeft w:val="0"/>
                                              <w:marRight w:val="0"/>
                                              <w:marTop w:val="0"/>
                                              <w:marBottom w:val="0"/>
                                              <w:divBdr>
                                                <w:top w:val="none" w:sz="0" w:space="0" w:color="auto"/>
                                                <w:left w:val="none" w:sz="0" w:space="0" w:color="auto"/>
                                                <w:bottom w:val="none" w:sz="0" w:space="0" w:color="auto"/>
                                                <w:right w:val="none" w:sz="0" w:space="0" w:color="auto"/>
                                              </w:divBdr>
                                              <w:divsChild>
                                                <w:div w:id="534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376672">
                  <w:marLeft w:val="0"/>
                  <w:marRight w:val="0"/>
                  <w:marTop w:val="0"/>
                  <w:marBottom w:val="0"/>
                  <w:divBdr>
                    <w:top w:val="none" w:sz="0" w:space="0" w:color="auto"/>
                    <w:left w:val="none" w:sz="0" w:space="0" w:color="auto"/>
                    <w:bottom w:val="none" w:sz="0" w:space="0" w:color="auto"/>
                    <w:right w:val="none" w:sz="0" w:space="0" w:color="auto"/>
                  </w:divBdr>
                  <w:divsChild>
                    <w:div w:id="355498676">
                      <w:marLeft w:val="0"/>
                      <w:marRight w:val="0"/>
                      <w:marTop w:val="0"/>
                      <w:marBottom w:val="0"/>
                      <w:divBdr>
                        <w:top w:val="none" w:sz="0" w:space="0" w:color="auto"/>
                        <w:left w:val="none" w:sz="0" w:space="0" w:color="auto"/>
                        <w:bottom w:val="none" w:sz="0" w:space="0" w:color="auto"/>
                        <w:right w:val="none" w:sz="0" w:space="0" w:color="auto"/>
                      </w:divBdr>
                      <w:divsChild>
                        <w:div w:id="79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055261">
      <w:bodyDiv w:val="1"/>
      <w:marLeft w:val="0"/>
      <w:marRight w:val="0"/>
      <w:marTop w:val="0"/>
      <w:marBottom w:val="0"/>
      <w:divBdr>
        <w:top w:val="none" w:sz="0" w:space="0" w:color="auto"/>
        <w:left w:val="none" w:sz="0" w:space="0" w:color="auto"/>
        <w:bottom w:val="none" w:sz="0" w:space="0" w:color="auto"/>
        <w:right w:val="none" w:sz="0" w:space="0" w:color="auto"/>
      </w:divBdr>
      <w:divsChild>
        <w:div w:id="893199239">
          <w:marLeft w:val="0"/>
          <w:marRight w:val="0"/>
          <w:marTop w:val="0"/>
          <w:marBottom w:val="0"/>
          <w:divBdr>
            <w:top w:val="none" w:sz="0" w:space="0" w:color="auto"/>
            <w:left w:val="none" w:sz="0" w:space="0" w:color="auto"/>
            <w:bottom w:val="none" w:sz="0" w:space="0" w:color="auto"/>
            <w:right w:val="none" w:sz="0" w:space="0" w:color="auto"/>
          </w:divBdr>
          <w:divsChild>
            <w:div w:id="1491173189">
              <w:marLeft w:val="0"/>
              <w:marRight w:val="0"/>
              <w:marTop w:val="0"/>
              <w:marBottom w:val="0"/>
              <w:divBdr>
                <w:top w:val="none" w:sz="0" w:space="0" w:color="auto"/>
                <w:left w:val="none" w:sz="0" w:space="0" w:color="auto"/>
                <w:bottom w:val="none" w:sz="0" w:space="0" w:color="auto"/>
                <w:right w:val="none" w:sz="0" w:space="0" w:color="auto"/>
              </w:divBdr>
              <w:divsChild>
                <w:div w:id="905803840">
                  <w:marLeft w:val="0"/>
                  <w:marRight w:val="0"/>
                  <w:marTop w:val="0"/>
                  <w:marBottom w:val="0"/>
                  <w:divBdr>
                    <w:top w:val="none" w:sz="0" w:space="0" w:color="auto"/>
                    <w:left w:val="none" w:sz="0" w:space="0" w:color="auto"/>
                    <w:bottom w:val="none" w:sz="0" w:space="0" w:color="auto"/>
                    <w:right w:val="none" w:sz="0" w:space="0" w:color="auto"/>
                  </w:divBdr>
                  <w:divsChild>
                    <w:div w:id="16615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00808">
          <w:marLeft w:val="0"/>
          <w:marRight w:val="0"/>
          <w:marTop w:val="0"/>
          <w:marBottom w:val="0"/>
          <w:divBdr>
            <w:top w:val="none" w:sz="0" w:space="0" w:color="auto"/>
            <w:left w:val="none" w:sz="0" w:space="0" w:color="auto"/>
            <w:bottom w:val="none" w:sz="0" w:space="0" w:color="auto"/>
            <w:right w:val="none" w:sz="0" w:space="0" w:color="auto"/>
          </w:divBdr>
          <w:divsChild>
            <w:div w:id="728698124">
              <w:marLeft w:val="0"/>
              <w:marRight w:val="0"/>
              <w:marTop w:val="0"/>
              <w:marBottom w:val="0"/>
              <w:divBdr>
                <w:top w:val="none" w:sz="0" w:space="0" w:color="auto"/>
                <w:left w:val="none" w:sz="0" w:space="0" w:color="auto"/>
                <w:bottom w:val="none" w:sz="0" w:space="0" w:color="auto"/>
                <w:right w:val="none" w:sz="0" w:space="0" w:color="auto"/>
              </w:divBdr>
              <w:divsChild>
                <w:div w:id="880558135">
                  <w:marLeft w:val="0"/>
                  <w:marRight w:val="0"/>
                  <w:marTop w:val="0"/>
                  <w:marBottom w:val="0"/>
                  <w:divBdr>
                    <w:top w:val="none" w:sz="0" w:space="0" w:color="auto"/>
                    <w:left w:val="none" w:sz="0" w:space="0" w:color="auto"/>
                    <w:bottom w:val="none" w:sz="0" w:space="0" w:color="auto"/>
                    <w:right w:val="none" w:sz="0" w:space="0" w:color="auto"/>
                  </w:divBdr>
                  <w:divsChild>
                    <w:div w:id="19102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603796">
      <w:bodyDiv w:val="1"/>
      <w:marLeft w:val="0"/>
      <w:marRight w:val="0"/>
      <w:marTop w:val="0"/>
      <w:marBottom w:val="0"/>
      <w:divBdr>
        <w:top w:val="none" w:sz="0" w:space="0" w:color="auto"/>
        <w:left w:val="none" w:sz="0" w:space="0" w:color="auto"/>
        <w:bottom w:val="none" w:sz="0" w:space="0" w:color="auto"/>
        <w:right w:val="none" w:sz="0" w:space="0" w:color="auto"/>
      </w:divBdr>
      <w:divsChild>
        <w:div w:id="1565142019">
          <w:marLeft w:val="0"/>
          <w:marRight w:val="0"/>
          <w:marTop w:val="0"/>
          <w:marBottom w:val="0"/>
          <w:divBdr>
            <w:top w:val="none" w:sz="0" w:space="0" w:color="auto"/>
            <w:left w:val="none" w:sz="0" w:space="0" w:color="auto"/>
            <w:bottom w:val="none" w:sz="0" w:space="0" w:color="auto"/>
            <w:right w:val="none" w:sz="0" w:space="0" w:color="auto"/>
          </w:divBdr>
          <w:divsChild>
            <w:div w:id="734543842">
              <w:marLeft w:val="0"/>
              <w:marRight w:val="0"/>
              <w:marTop w:val="0"/>
              <w:marBottom w:val="0"/>
              <w:divBdr>
                <w:top w:val="none" w:sz="0" w:space="0" w:color="auto"/>
                <w:left w:val="none" w:sz="0" w:space="0" w:color="auto"/>
                <w:bottom w:val="none" w:sz="0" w:space="0" w:color="auto"/>
                <w:right w:val="none" w:sz="0" w:space="0" w:color="auto"/>
              </w:divBdr>
              <w:divsChild>
                <w:div w:id="171653015">
                  <w:marLeft w:val="0"/>
                  <w:marRight w:val="0"/>
                  <w:marTop w:val="0"/>
                  <w:marBottom w:val="0"/>
                  <w:divBdr>
                    <w:top w:val="none" w:sz="0" w:space="0" w:color="auto"/>
                    <w:left w:val="none" w:sz="0" w:space="0" w:color="auto"/>
                    <w:bottom w:val="none" w:sz="0" w:space="0" w:color="auto"/>
                    <w:right w:val="none" w:sz="0" w:space="0" w:color="auto"/>
                  </w:divBdr>
                  <w:divsChild>
                    <w:div w:id="9572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4782">
          <w:marLeft w:val="0"/>
          <w:marRight w:val="0"/>
          <w:marTop w:val="0"/>
          <w:marBottom w:val="0"/>
          <w:divBdr>
            <w:top w:val="none" w:sz="0" w:space="0" w:color="auto"/>
            <w:left w:val="none" w:sz="0" w:space="0" w:color="auto"/>
            <w:bottom w:val="none" w:sz="0" w:space="0" w:color="auto"/>
            <w:right w:val="none" w:sz="0" w:space="0" w:color="auto"/>
          </w:divBdr>
          <w:divsChild>
            <w:div w:id="860555203">
              <w:marLeft w:val="0"/>
              <w:marRight w:val="0"/>
              <w:marTop w:val="0"/>
              <w:marBottom w:val="0"/>
              <w:divBdr>
                <w:top w:val="none" w:sz="0" w:space="0" w:color="auto"/>
                <w:left w:val="none" w:sz="0" w:space="0" w:color="auto"/>
                <w:bottom w:val="none" w:sz="0" w:space="0" w:color="auto"/>
                <w:right w:val="none" w:sz="0" w:space="0" w:color="auto"/>
              </w:divBdr>
              <w:divsChild>
                <w:div w:id="97145786">
                  <w:marLeft w:val="0"/>
                  <w:marRight w:val="0"/>
                  <w:marTop w:val="0"/>
                  <w:marBottom w:val="0"/>
                  <w:divBdr>
                    <w:top w:val="none" w:sz="0" w:space="0" w:color="auto"/>
                    <w:left w:val="none" w:sz="0" w:space="0" w:color="auto"/>
                    <w:bottom w:val="none" w:sz="0" w:space="0" w:color="auto"/>
                    <w:right w:val="none" w:sz="0" w:space="0" w:color="auto"/>
                  </w:divBdr>
                  <w:divsChild>
                    <w:div w:id="3407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23398">
      <w:bodyDiv w:val="1"/>
      <w:marLeft w:val="0"/>
      <w:marRight w:val="0"/>
      <w:marTop w:val="0"/>
      <w:marBottom w:val="0"/>
      <w:divBdr>
        <w:top w:val="none" w:sz="0" w:space="0" w:color="auto"/>
        <w:left w:val="none" w:sz="0" w:space="0" w:color="auto"/>
        <w:bottom w:val="none" w:sz="0" w:space="0" w:color="auto"/>
        <w:right w:val="none" w:sz="0" w:space="0" w:color="auto"/>
      </w:divBdr>
    </w:div>
    <w:div w:id="930893043">
      <w:bodyDiv w:val="1"/>
      <w:marLeft w:val="0"/>
      <w:marRight w:val="0"/>
      <w:marTop w:val="0"/>
      <w:marBottom w:val="0"/>
      <w:divBdr>
        <w:top w:val="none" w:sz="0" w:space="0" w:color="auto"/>
        <w:left w:val="none" w:sz="0" w:space="0" w:color="auto"/>
        <w:bottom w:val="none" w:sz="0" w:space="0" w:color="auto"/>
        <w:right w:val="none" w:sz="0" w:space="0" w:color="auto"/>
      </w:divBdr>
      <w:divsChild>
        <w:div w:id="194000450">
          <w:marLeft w:val="0"/>
          <w:marRight w:val="0"/>
          <w:marTop w:val="0"/>
          <w:marBottom w:val="0"/>
          <w:divBdr>
            <w:top w:val="none" w:sz="0" w:space="0" w:color="auto"/>
            <w:left w:val="none" w:sz="0" w:space="0" w:color="auto"/>
            <w:bottom w:val="none" w:sz="0" w:space="0" w:color="auto"/>
            <w:right w:val="none" w:sz="0" w:space="0" w:color="auto"/>
          </w:divBdr>
          <w:divsChild>
            <w:div w:id="2117165100">
              <w:marLeft w:val="0"/>
              <w:marRight w:val="0"/>
              <w:marTop w:val="0"/>
              <w:marBottom w:val="0"/>
              <w:divBdr>
                <w:top w:val="none" w:sz="0" w:space="0" w:color="auto"/>
                <w:left w:val="none" w:sz="0" w:space="0" w:color="auto"/>
                <w:bottom w:val="none" w:sz="0" w:space="0" w:color="auto"/>
                <w:right w:val="none" w:sz="0" w:space="0" w:color="auto"/>
              </w:divBdr>
              <w:divsChild>
                <w:div w:id="1199589554">
                  <w:marLeft w:val="0"/>
                  <w:marRight w:val="0"/>
                  <w:marTop w:val="0"/>
                  <w:marBottom w:val="0"/>
                  <w:divBdr>
                    <w:top w:val="none" w:sz="0" w:space="0" w:color="auto"/>
                    <w:left w:val="none" w:sz="0" w:space="0" w:color="auto"/>
                    <w:bottom w:val="none" w:sz="0" w:space="0" w:color="auto"/>
                    <w:right w:val="none" w:sz="0" w:space="0" w:color="auto"/>
                  </w:divBdr>
                  <w:divsChild>
                    <w:div w:id="1234312089">
                      <w:marLeft w:val="0"/>
                      <w:marRight w:val="0"/>
                      <w:marTop w:val="0"/>
                      <w:marBottom w:val="0"/>
                      <w:divBdr>
                        <w:top w:val="none" w:sz="0" w:space="0" w:color="auto"/>
                        <w:left w:val="none" w:sz="0" w:space="0" w:color="auto"/>
                        <w:bottom w:val="none" w:sz="0" w:space="0" w:color="auto"/>
                        <w:right w:val="none" w:sz="0" w:space="0" w:color="auto"/>
                      </w:divBdr>
                      <w:divsChild>
                        <w:div w:id="2011251071">
                          <w:marLeft w:val="0"/>
                          <w:marRight w:val="0"/>
                          <w:marTop w:val="0"/>
                          <w:marBottom w:val="0"/>
                          <w:divBdr>
                            <w:top w:val="none" w:sz="0" w:space="0" w:color="auto"/>
                            <w:left w:val="none" w:sz="0" w:space="0" w:color="auto"/>
                            <w:bottom w:val="none" w:sz="0" w:space="0" w:color="auto"/>
                            <w:right w:val="none" w:sz="0" w:space="0" w:color="auto"/>
                          </w:divBdr>
                          <w:divsChild>
                            <w:div w:id="1796631573">
                              <w:marLeft w:val="0"/>
                              <w:marRight w:val="0"/>
                              <w:marTop w:val="0"/>
                              <w:marBottom w:val="0"/>
                              <w:divBdr>
                                <w:top w:val="none" w:sz="0" w:space="0" w:color="auto"/>
                                <w:left w:val="none" w:sz="0" w:space="0" w:color="auto"/>
                                <w:bottom w:val="none" w:sz="0" w:space="0" w:color="auto"/>
                                <w:right w:val="none" w:sz="0" w:space="0" w:color="auto"/>
                              </w:divBdr>
                              <w:divsChild>
                                <w:div w:id="491142251">
                                  <w:marLeft w:val="0"/>
                                  <w:marRight w:val="0"/>
                                  <w:marTop w:val="0"/>
                                  <w:marBottom w:val="0"/>
                                  <w:divBdr>
                                    <w:top w:val="none" w:sz="0" w:space="0" w:color="auto"/>
                                    <w:left w:val="none" w:sz="0" w:space="0" w:color="auto"/>
                                    <w:bottom w:val="none" w:sz="0" w:space="0" w:color="auto"/>
                                    <w:right w:val="none" w:sz="0" w:space="0" w:color="auto"/>
                                  </w:divBdr>
                                  <w:divsChild>
                                    <w:div w:id="143157793">
                                      <w:marLeft w:val="0"/>
                                      <w:marRight w:val="0"/>
                                      <w:marTop w:val="0"/>
                                      <w:marBottom w:val="0"/>
                                      <w:divBdr>
                                        <w:top w:val="none" w:sz="0" w:space="0" w:color="auto"/>
                                        <w:left w:val="none" w:sz="0" w:space="0" w:color="auto"/>
                                        <w:bottom w:val="none" w:sz="0" w:space="0" w:color="auto"/>
                                        <w:right w:val="none" w:sz="0" w:space="0" w:color="auto"/>
                                      </w:divBdr>
                                      <w:divsChild>
                                        <w:div w:id="610625700">
                                          <w:marLeft w:val="0"/>
                                          <w:marRight w:val="0"/>
                                          <w:marTop w:val="0"/>
                                          <w:marBottom w:val="0"/>
                                          <w:divBdr>
                                            <w:top w:val="none" w:sz="0" w:space="0" w:color="auto"/>
                                            <w:left w:val="none" w:sz="0" w:space="0" w:color="auto"/>
                                            <w:bottom w:val="none" w:sz="0" w:space="0" w:color="auto"/>
                                            <w:right w:val="none" w:sz="0" w:space="0" w:color="auto"/>
                                          </w:divBdr>
                                          <w:divsChild>
                                            <w:div w:id="929196805">
                                              <w:marLeft w:val="0"/>
                                              <w:marRight w:val="0"/>
                                              <w:marTop w:val="0"/>
                                              <w:marBottom w:val="0"/>
                                              <w:divBdr>
                                                <w:top w:val="none" w:sz="0" w:space="0" w:color="auto"/>
                                                <w:left w:val="none" w:sz="0" w:space="0" w:color="auto"/>
                                                <w:bottom w:val="none" w:sz="0" w:space="0" w:color="auto"/>
                                                <w:right w:val="none" w:sz="0" w:space="0" w:color="auto"/>
                                              </w:divBdr>
                                              <w:divsChild>
                                                <w:div w:id="471171012">
                                                  <w:marLeft w:val="0"/>
                                                  <w:marRight w:val="0"/>
                                                  <w:marTop w:val="0"/>
                                                  <w:marBottom w:val="0"/>
                                                  <w:divBdr>
                                                    <w:top w:val="none" w:sz="0" w:space="0" w:color="auto"/>
                                                    <w:left w:val="none" w:sz="0" w:space="0" w:color="auto"/>
                                                    <w:bottom w:val="none" w:sz="0" w:space="0" w:color="auto"/>
                                                    <w:right w:val="none" w:sz="0" w:space="0" w:color="auto"/>
                                                  </w:divBdr>
                                                  <w:divsChild>
                                                    <w:div w:id="1769303118">
                                                      <w:marLeft w:val="0"/>
                                                      <w:marRight w:val="0"/>
                                                      <w:marTop w:val="0"/>
                                                      <w:marBottom w:val="0"/>
                                                      <w:divBdr>
                                                        <w:top w:val="none" w:sz="0" w:space="0" w:color="auto"/>
                                                        <w:left w:val="none" w:sz="0" w:space="0" w:color="auto"/>
                                                        <w:bottom w:val="none" w:sz="0" w:space="0" w:color="auto"/>
                                                        <w:right w:val="none" w:sz="0" w:space="0" w:color="auto"/>
                                                      </w:divBdr>
                                                      <w:divsChild>
                                                        <w:div w:id="1873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74713">
                                              <w:marLeft w:val="0"/>
                                              <w:marRight w:val="0"/>
                                              <w:marTop w:val="0"/>
                                              <w:marBottom w:val="0"/>
                                              <w:divBdr>
                                                <w:top w:val="none" w:sz="0" w:space="0" w:color="auto"/>
                                                <w:left w:val="none" w:sz="0" w:space="0" w:color="auto"/>
                                                <w:bottom w:val="none" w:sz="0" w:space="0" w:color="auto"/>
                                                <w:right w:val="none" w:sz="0" w:space="0" w:color="auto"/>
                                              </w:divBdr>
                                              <w:divsChild>
                                                <w:div w:id="2113430324">
                                                  <w:marLeft w:val="0"/>
                                                  <w:marRight w:val="0"/>
                                                  <w:marTop w:val="0"/>
                                                  <w:marBottom w:val="0"/>
                                                  <w:divBdr>
                                                    <w:top w:val="none" w:sz="0" w:space="0" w:color="auto"/>
                                                    <w:left w:val="none" w:sz="0" w:space="0" w:color="auto"/>
                                                    <w:bottom w:val="none" w:sz="0" w:space="0" w:color="auto"/>
                                                    <w:right w:val="none" w:sz="0" w:space="0" w:color="auto"/>
                                                  </w:divBdr>
                                                  <w:divsChild>
                                                    <w:div w:id="1430811009">
                                                      <w:marLeft w:val="0"/>
                                                      <w:marRight w:val="0"/>
                                                      <w:marTop w:val="0"/>
                                                      <w:marBottom w:val="0"/>
                                                      <w:divBdr>
                                                        <w:top w:val="none" w:sz="0" w:space="0" w:color="auto"/>
                                                        <w:left w:val="none" w:sz="0" w:space="0" w:color="auto"/>
                                                        <w:bottom w:val="none" w:sz="0" w:space="0" w:color="auto"/>
                                                        <w:right w:val="none" w:sz="0" w:space="0" w:color="auto"/>
                                                      </w:divBdr>
                                                      <w:divsChild>
                                                        <w:div w:id="105061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509716">
                              <w:marLeft w:val="0"/>
                              <w:marRight w:val="0"/>
                              <w:marTop w:val="0"/>
                              <w:marBottom w:val="0"/>
                              <w:divBdr>
                                <w:top w:val="none" w:sz="0" w:space="0" w:color="auto"/>
                                <w:left w:val="none" w:sz="0" w:space="0" w:color="auto"/>
                                <w:bottom w:val="none" w:sz="0" w:space="0" w:color="auto"/>
                                <w:right w:val="none" w:sz="0" w:space="0" w:color="auto"/>
                              </w:divBdr>
                              <w:divsChild>
                                <w:div w:id="1247957501">
                                  <w:marLeft w:val="0"/>
                                  <w:marRight w:val="0"/>
                                  <w:marTop w:val="0"/>
                                  <w:marBottom w:val="0"/>
                                  <w:divBdr>
                                    <w:top w:val="none" w:sz="0" w:space="0" w:color="auto"/>
                                    <w:left w:val="none" w:sz="0" w:space="0" w:color="auto"/>
                                    <w:bottom w:val="none" w:sz="0" w:space="0" w:color="auto"/>
                                    <w:right w:val="none" w:sz="0" w:space="0" w:color="auto"/>
                                  </w:divBdr>
                                  <w:divsChild>
                                    <w:div w:id="2108573296">
                                      <w:marLeft w:val="0"/>
                                      <w:marRight w:val="0"/>
                                      <w:marTop w:val="0"/>
                                      <w:marBottom w:val="0"/>
                                      <w:divBdr>
                                        <w:top w:val="none" w:sz="0" w:space="0" w:color="auto"/>
                                        <w:left w:val="none" w:sz="0" w:space="0" w:color="auto"/>
                                        <w:bottom w:val="none" w:sz="0" w:space="0" w:color="auto"/>
                                        <w:right w:val="none" w:sz="0" w:space="0" w:color="auto"/>
                                      </w:divBdr>
                                      <w:divsChild>
                                        <w:div w:id="1297100389">
                                          <w:marLeft w:val="0"/>
                                          <w:marRight w:val="0"/>
                                          <w:marTop w:val="0"/>
                                          <w:marBottom w:val="0"/>
                                          <w:divBdr>
                                            <w:top w:val="none" w:sz="0" w:space="0" w:color="auto"/>
                                            <w:left w:val="none" w:sz="0" w:space="0" w:color="auto"/>
                                            <w:bottom w:val="none" w:sz="0" w:space="0" w:color="auto"/>
                                            <w:right w:val="none" w:sz="0" w:space="0" w:color="auto"/>
                                          </w:divBdr>
                                          <w:divsChild>
                                            <w:div w:id="333917079">
                                              <w:marLeft w:val="0"/>
                                              <w:marRight w:val="0"/>
                                              <w:marTop w:val="0"/>
                                              <w:marBottom w:val="0"/>
                                              <w:divBdr>
                                                <w:top w:val="none" w:sz="0" w:space="0" w:color="auto"/>
                                                <w:left w:val="none" w:sz="0" w:space="0" w:color="auto"/>
                                                <w:bottom w:val="none" w:sz="0" w:space="0" w:color="auto"/>
                                                <w:right w:val="none" w:sz="0" w:space="0" w:color="auto"/>
                                              </w:divBdr>
                                              <w:divsChild>
                                                <w:div w:id="1352535959">
                                                  <w:marLeft w:val="0"/>
                                                  <w:marRight w:val="0"/>
                                                  <w:marTop w:val="0"/>
                                                  <w:marBottom w:val="0"/>
                                                  <w:divBdr>
                                                    <w:top w:val="none" w:sz="0" w:space="0" w:color="auto"/>
                                                    <w:left w:val="none" w:sz="0" w:space="0" w:color="auto"/>
                                                    <w:bottom w:val="none" w:sz="0" w:space="0" w:color="auto"/>
                                                    <w:right w:val="none" w:sz="0" w:space="0" w:color="auto"/>
                                                  </w:divBdr>
                                                  <w:divsChild>
                                                    <w:div w:id="1838956721">
                                                      <w:marLeft w:val="0"/>
                                                      <w:marRight w:val="0"/>
                                                      <w:marTop w:val="0"/>
                                                      <w:marBottom w:val="0"/>
                                                      <w:divBdr>
                                                        <w:top w:val="none" w:sz="0" w:space="0" w:color="auto"/>
                                                        <w:left w:val="none" w:sz="0" w:space="0" w:color="auto"/>
                                                        <w:bottom w:val="none" w:sz="0" w:space="0" w:color="auto"/>
                                                        <w:right w:val="none" w:sz="0" w:space="0" w:color="auto"/>
                                                      </w:divBdr>
                                                      <w:divsChild>
                                                        <w:div w:id="2027708202">
                                                          <w:marLeft w:val="0"/>
                                                          <w:marRight w:val="0"/>
                                                          <w:marTop w:val="0"/>
                                                          <w:marBottom w:val="0"/>
                                                          <w:divBdr>
                                                            <w:top w:val="none" w:sz="0" w:space="0" w:color="auto"/>
                                                            <w:left w:val="none" w:sz="0" w:space="0" w:color="auto"/>
                                                            <w:bottom w:val="none" w:sz="0" w:space="0" w:color="auto"/>
                                                            <w:right w:val="none" w:sz="0" w:space="0" w:color="auto"/>
                                                          </w:divBdr>
                                                          <w:divsChild>
                                                            <w:div w:id="2233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018695">
                              <w:marLeft w:val="0"/>
                              <w:marRight w:val="0"/>
                              <w:marTop w:val="0"/>
                              <w:marBottom w:val="0"/>
                              <w:divBdr>
                                <w:top w:val="none" w:sz="0" w:space="0" w:color="auto"/>
                                <w:left w:val="none" w:sz="0" w:space="0" w:color="auto"/>
                                <w:bottom w:val="none" w:sz="0" w:space="0" w:color="auto"/>
                                <w:right w:val="none" w:sz="0" w:space="0" w:color="auto"/>
                              </w:divBdr>
                              <w:divsChild>
                                <w:div w:id="136728210">
                                  <w:marLeft w:val="0"/>
                                  <w:marRight w:val="0"/>
                                  <w:marTop w:val="0"/>
                                  <w:marBottom w:val="0"/>
                                  <w:divBdr>
                                    <w:top w:val="none" w:sz="0" w:space="0" w:color="auto"/>
                                    <w:left w:val="none" w:sz="0" w:space="0" w:color="auto"/>
                                    <w:bottom w:val="none" w:sz="0" w:space="0" w:color="auto"/>
                                    <w:right w:val="none" w:sz="0" w:space="0" w:color="auto"/>
                                  </w:divBdr>
                                  <w:divsChild>
                                    <w:div w:id="127551558">
                                      <w:marLeft w:val="0"/>
                                      <w:marRight w:val="0"/>
                                      <w:marTop w:val="0"/>
                                      <w:marBottom w:val="0"/>
                                      <w:divBdr>
                                        <w:top w:val="none" w:sz="0" w:space="0" w:color="auto"/>
                                        <w:left w:val="none" w:sz="0" w:space="0" w:color="auto"/>
                                        <w:bottom w:val="none" w:sz="0" w:space="0" w:color="auto"/>
                                        <w:right w:val="none" w:sz="0" w:space="0" w:color="auto"/>
                                      </w:divBdr>
                                      <w:divsChild>
                                        <w:div w:id="1458910018">
                                          <w:marLeft w:val="0"/>
                                          <w:marRight w:val="0"/>
                                          <w:marTop w:val="0"/>
                                          <w:marBottom w:val="0"/>
                                          <w:divBdr>
                                            <w:top w:val="none" w:sz="0" w:space="0" w:color="auto"/>
                                            <w:left w:val="none" w:sz="0" w:space="0" w:color="auto"/>
                                            <w:bottom w:val="none" w:sz="0" w:space="0" w:color="auto"/>
                                            <w:right w:val="none" w:sz="0" w:space="0" w:color="auto"/>
                                          </w:divBdr>
                                          <w:divsChild>
                                            <w:div w:id="482284090">
                                              <w:marLeft w:val="0"/>
                                              <w:marRight w:val="0"/>
                                              <w:marTop w:val="0"/>
                                              <w:marBottom w:val="0"/>
                                              <w:divBdr>
                                                <w:top w:val="none" w:sz="0" w:space="0" w:color="auto"/>
                                                <w:left w:val="none" w:sz="0" w:space="0" w:color="auto"/>
                                                <w:bottom w:val="none" w:sz="0" w:space="0" w:color="auto"/>
                                                <w:right w:val="none" w:sz="0" w:space="0" w:color="auto"/>
                                              </w:divBdr>
                                              <w:divsChild>
                                                <w:div w:id="1655067001">
                                                  <w:marLeft w:val="0"/>
                                                  <w:marRight w:val="0"/>
                                                  <w:marTop w:val="0"/>
                                                  <w:marBottom w:val="0"/>
                                                  <w:divBdr>
                                                    <w:top w:val="none" w:sz="0" w:space="0" w:color="auto"/>
                                                    <w:left w:val="none" w:sz="0" w:space="0" w:color="auto"/>
                                                    <w:bottom w:val="none" w:sz="0" w:space="0" w:color="auto"/>
                                                    <w:right w:val="none" w:sz="0" w:space="0" w:color="auto"/>
                                                  </w:divBdr>
                                                  <w:divsChild>
                                                    <w:div w:id="203079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331254">
                                      <w:marLeft w:val="0"/>
                                      <w:marRight w:val="0"/>
                                      <w:marTop w:val="0"/>
                                      <w:marBottom w:val="0"/>
                                      <w:divBdr>
                                        <w:top w:val="none" w:sz="0" w:space="0" w:color="auto"/>
                                        <w:left w:val="none" w:sz="0" w:space="0" w:color="auto"/>
                                        <w:bottom w:val="none" w:sz="0" w:space="0" w:color="auto"/>
                                        <w:right w:val="none" w:sz="0" w:space="0" w:color="auto"/>
                                      </w:divBdr>
                                      <w:divsChild>
                                        <w:div w:id="132331984">
                                          <w:marLeft w:val="0"/>
                                          <w:marRight w:val="0"/>
                                          <w:marTop w:val="0"/>
                                          <w:marBottom w:val="0"/>
                                          <w:divBdr>
                                            <w:top w:val="none" w:sz="0" w:space="0" w:color="auto"/>
                                            <w:left w:val="none" w:sz="0" w:space="0" w:color="auto"/>
                                            <w:bottom w:val="none" w:sz="0" w:space="0" w:color="auto"/>
                                            <w:right w:val="none" w:sz="0" w:space="0" w:color="auto"/>
                                          </w:divBdr>
                                          <w:divsChild>
                                            <w:div w:id="1019625312">
                                              <w:marLeft w:val="0"/>
                                              <w:marRight w:val="0"/>
                                              <w:marTop w:val="0"/>
                                              <w:marBottom w:val="0"/>
                                              <w:divBdr>
                                                <w:top w:val="none" w:sz="0" w:space="0" w:color="auto"/>
                                                <w:left w:val="none" w:sz="0" w:space="0" w:color="auto"/>
                                                <w:bottom w:val="none" w:sz="0" w:space="0" w:color="auto"/>
                                                <w:right w:val="none" w:sz="0" w:space="0" w:color="auto"/>
                                              </w:divBdr>
                                              <w:divsChild>
                                                <w:div w:id="1448935589">
                                                  <w:marLeft w:val="0"/>
                                                  <w:marRight w:val="0"/>
                                                  <w:marTop w:val="0"/>
                                                  <w:marBottom w:val="0"/>
                                                  <w:divBdr>
                                                    <w:top w:val="none" w:sz="0" w:space="0" w:color="auto"/>
                                                    <w:left w:val="none" w:sz="0" w:space="0" w:color="auto"/>
                                                    <w:bottom w:val="none" w:sz="0" w:space="0" w:color="auto"/>
                                                    <w:right w:val="none" w:sz="0" w:space="0" w:color="auto"/>
                                                  </w:divBdr>
                                                  <w:divsChild>
                                                    <w:div w:id="1050347139">
                                                      <w:marLeft w:val="0"/>
                                                      <w:marRight w:val="0"/>
                                                      <w:marTop w:val="0"/>
                                                      <w:marBottom w:val="0"/>
                                                      <w:divBdr>
                                                        <w:top w:val="none" w:sz="0" w:space="0" w:color="auto"/>
                                                        <w:left w:val="none" w:sz="0" w:space="0" w:color="auto"/>
                                                        <w:bottom w:val="none" w:sz="0" w:space="0" w:color="auto"/>
                                                        <w:right w:val="none" w:sz="0" w:space="0" w:color="auto"/>
                                                      </w:divBdr>
                                                      <w:divsChild>
                                                        <w:div w:id="8129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302056">
                                              <w:marLeft w:val="0"/>
                                              <w:marRight w:val="0"/>
                                              <w:marTop w:val="0"/>
                                              <w:marBottom w:val="0"/>
                                              <w:divBdr>
                                                <w:top w:val="none" w:sz="0" w:space="0" w:color="auto"/>
                                                <w:left w:val="none" w:sz="0" w:space="0" w:color="auto"/>
                                                <w:bottom w:val="none" w:sz="0" w:space="0" w:color="auto"/>
                                                <w:right w:val="none" w:sz="0" w:space="0" w:color="auto"/>
                                              </w:divBdr>
                                              <w:divsChild>
                                                <w:div w:id="1076132057">
                                                  <w:marLeft w:val="0"/>
                                                  <w:marRight w:val="0"/>
                                                  <w:marTop w:val="0"/>
                                                  <w:marBottom w:val="0"/>
                                                  <w:divBdr>
                                                    <w:top w:val="none" w:sz="0" w:space="0" w:color="auto"/>
                                                    <w:left w:val="none" w:sz="0" w:space="0" w:color="auto"/>
                                                    <w:bottom w:val="none" w:sz="0" w:space="0" w:color="auto"/>
                                                    <w:right w:val="none" w:sz="0" w:space="0" w:color="auto"/>
                                                  </w:divBdr>
                                                  <w:divsChild>
                                                    <w:div w:id="598374016">
                                                      <w:marLeft w:val="0"/>
                                                      <w:marRight w:val="0"/>
                                                      <w:marTop w:val="0"/>
                                                      <w:marBottom w:val="0"/>
                                                      <w:divBdr>
                                                        <w:top w:val="none" w:sz="0" w:space="0" w:color="auto"/>
                                                        <w:left w:val="none" w:sz="0" w:space="0" w:color="auto"/>
                                                        <w:bottom w:val="none" w:sz="0" w:space="0" w:color="auto"/>
                                                        <w:right w:val="none" w:sz="0" w:space="0" w:color="auto"/>
                                                      </w:divBdr>
                                                      <w:divsChild>
                                                        <w:div w:id="17300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988642">
          <w:marLeft w:val="0"/>
          <w:marRight w:val="0"/>
          <w:marTop w:val="0"/>
          <w:marBottom w:val="0"/>
          <w:divBdr>
            <w:top w:val="none" w:sz="0" w:space="0" w:color="auto"/>
            <w:left w:val="none" w:sz="0" w:space="0" w:color="auto"/>
            <w:bottom w:val="none" w:sz="0" w:space="0" w:color="auto"/>
            <w:right w:val="none" w:sz="0" w:space="0" w:color="auto"/>
          </w:divBdr>
          <w:divsChild>
            <w:div w:id="993795429">
              <w:marLeft w:val="0"/>
              <w:marRight w:val="0"/>
              <w:marTop w:val="0"/>
              <w:marBottom w:val="0"/>
              <w:divBdr>
                <w:top w:val="none" w:sz="0" w:space="0" w:color="auto"/>
                <w:left w:val="none" w:sz="0" w:space="0" w:color="auto"/>
                <w:bottom w:val="none" w:sz="0" w:space="0" w:color="auto"/>
                <w:right w:val="none" w:sz="0" w:space="0" w:color="auto"/>
              </w:divBdr>
              <w:divsChild>
                <w:div w:id="955404021">
                  <w:marLeft w:val="0"/>
                  <w:marRight w:val="0"/>
                  <w:marTop w:val="0"/>
                  <w:marBottom w:val="0"/>
                  <w:divBdr>
                    <w:top w:val="none" w:sz="0" w:space="0" w:color="auto"/>
                    <w:left w:val="none" w:sz="0" w:space="0" w:color="auto"/>
                    <w:bottom w:val="none" w:sz="0" w:space="0" w:color="auto"/>
                    <w:right w:val="none" w:sz="0" w:space="0" w:color="auto"/>
                  </w:divBdr>
                  <w:divsChild>
                    <w:div w:id="993988153">
                      <w:marLeft w:val="0"/>
                      <w:marRight w:val="0"/>
                      <w:marTop w:val="0"/>
                      <w:marBottom w:val="0"/>
                      <w:divBdr>
                        <w:top w:val="none" w:sz="0" w:space="0" w:color="auto"/>
                        <w:left w:val="none" w:sz="0" w:space="0" w:color="auto"/>
                        <w:bottom w:val="none" w:sz="0" w:space="0" w:color="auto"/>
                        <w:right w:val="none" w:sz="0" w:space="0" w:color="auto"/>
                      </w:divBdr>
                      <w:divsChild>
                        <w:div w:id="1821073573">
                          <w:marLeft w:val="0"/>
                          <w:marRight w:val="0"/>
                          <w:marTop w:val="0"/>
                          <w:marBottom w:val="0"/>
                          <w:divBdr>
                            <w:top w:val="none" w:sz="0" w:space="0" w:color="auto"/>
                            <w:left w:val="none" w:sz="0" w:space="0" w:color="auto"/>
                            <w:bottom w:val="none" w:sz="0" w:space="0" w:color="auto"/>
                            <w:right w:val="none" w:sz="0" w:space="0" w:color="auto"/>
                          </w:divBdr>
                          <w:divsChild>
                            <w:div w:id="2018843456">
                              <w:marLeft w:val="0"/>
                              <w:marRight w:val="0"/>
                              <w:marTop w:val="0"/>
                              <w:marBottom w:val="0"/>
                              <w:divBdr>
                                <w:top w:val="none" w:sz="0" w:space="0" w:color="auto"/>
                                <w:left w:val="none" w:sz="0" w:space="0" w:color="auto"/>
                                <w:bottom w:val="none" w:sz="0" w:space="0" w:color="auto"/>
                                <w:right w:val="none" w:sz="0" w:space="0" w:color="auto"/>
                              </w:divBdr>
                              <w:divsChild>
                                <w:div w:id="875124715">
                                  <w:marLeft w:val="0"/>
                                  <w:marRight w:val="0"/>
                                  <w:marTop w:val="0"/>
                                  <w:marBottom w:val="0"/>
                                  <w:divBdr>
                                    <w:top w:val="none" w:sz="0" w:space="0" w:color="auto"/>
                                    <w:left w:val="none" w:sz="0" w:space="0" w:color="auto"/>
                                    <w:bottom w:val="none" w:sz="0" w:space="0" w:color="auto"/>
                                    <w:right w:val="none" w:sz="0" w:space="0" w:color="auto"/>
                                  </w:divBdr>
                                  <w:divsChild>
                                    <w:div w:id="1507667272">
                                      <w:marLeft w:val="0"/>
                                      <w:marRight w:val="0"/>
                                      <w:marTop w:val="0"/>
                                      <w:marBottom w:val="0"/>
                                      <w:divBdr>
                                        <w:top w:val="none" w:sz="0" w:space="0" w:color="auto"/>
                                        <w:left w:val="none" w:sz="0" w:space="0" w:color="auto"/>
                                        <w:bottom w:val="none" w:sz="0" w:space="0" w:color="auto"/>
                                        <w:right w:val="none" w:sz="0" w:space="0" w:color="auto"/>
                                      </w:divBdr>
                                      <w:divsChild>
                                        <w:div w:id="1515728301">
                                          <w:marLeft w:val="0"/>
                                          <w:marRight w:val="0"/>
                                          <w:marTop w:val="0"/>
                                          <w:marBottom w:val="0"/>
                                          <w:divBdr>
                                            <w:top w:val="none" w:sz="0" w:space="0" w:color="auto"/>
                                            <w:left w:val="none" w:sz="0" w:space="0" w:color="auto"/>
                                            <w:bottom w:val="none" w:sz="0" w:space="0" w:color="auto"/>
                                            <w:right w:val="none" w:sz="0" w:space="0" w:color="auto"/>
                                          </w:divBdr>
                                          <w:divsChild>
                                            <w:div w:id="514075957">
                                              <w:marLeft w:val="0"/>
                                              <w:marRight w:val="0"/>
                                              <w:marTop w:val="0"/>
                                              <w:marBottom w:val="0"/>
                                              <w:divBdr>
                                                <w:top w:val="none" w:sz="0" w:space="0" w:color="auto"/>
                                                <w:left w:val="none" w:sz="0" w:space="0" w:color="auto"/>
                                                <w:bottom w:val="none" w:sz="0" w:space="0" w:color="auto"/>
                                                <w:right w:val="none" w:sz="0" w:space="0" w:color="auto"/>
                                              </w:divBdr>
                                              <w:divsChild>
                                                <w:div w:id="5427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5885085">
      <w:bodyDiv w:val="1"/>
      <w:marLeft w:val="0"/>
      <w:marRight w:val="0"/>
      <w:marTop w:val="0"/>
      <w:marBottom w:val="0"/>
      <w:divBdr>
        <w:top w:val="none" w:sz="0" w:space="0" w:color="auto"/>
        <w:left w:val="none" w:sz="0" w:space="0" w:color="auto"/>
        <w:bottom w:val="none" w:sz="0" w:space="0" w:color="auto"/>
        <w:right w:val="none" w:sz="0" w:space="0" w:color="auto"/>
      </w:divBdr>
      <w:divsChild>
        <w:div w:id="1902326061">
          <w:marLeft w:val="0"/>
          <w:marRight w:val="0"/>
          <w:marTop w:val="0"/>
          <w:marBottom w:val="0"/>
          <w:divBdr>
            <w:top w:val="none" w:sz="0" w:space="0" w:color="auto"/>
            <w:left w:val="none" w:sz="0" w:space="0" w:color="auto"/>
            <w:bottom w:val="none" w:sz="0" w:space="0" w:color="auto"/>
            <w:right w:val="none" w:sz="0" w:space="0" w:color="auto"/>
          </w:divBdr>
          <w:divsChild>
            <w:div w:id="187108906">
              <w:marLeft w:val="0"/>
              <w:marRight w:val="0"/>
              <w:marTop w:val="0"/>
              <w:marBottom w:val="0"/>
              <w:divBdr>
                <w:top w:val="none" w:sz="0" w:space="0" w:color="auto"/>
                <w:left w:val="none" w:sz="0" w:space="0" w:color="auto"/>
                <w:bottom w:val="none" w:sz="0" w:space="0" w:color="auto"/>
                <w:right w:val="none" w:sz="0" w:space="0" w:color="auto"/>
              </w:divBdr>
              <w:divsChild>
                <w:div w:id="487290622">
                  <w:marLeft w:val="0"/>
                  <w:marRight w:val="0"/>
                  <w:marTop w:val="0"/>
                  <w:marBottom w:val="0"/>
                  <w:divBdr>
                    <w:top w:val="none" w:sz="0" w:space="0" w:color="auto"/>
                    <w:left w:val="none" w:sz="0" w:space="0" w:color="auto"/>
                    <w:bottom w:val="none" w:sz="0" w:space="0" w:color="auto"/>
                    <w:right w:val="none" w:sz="0" w:space="0" w:color="auto"/>
                  </w:divBdr>
                  <w:divsChild>
                    <w:div w:id="1708529876">
                      <w:marLeft w:val="0"/>
                      <w:marRight w:val="0"/>
                      <w:marTop w:val="0"/>
                      <w:marBottom w:val="0"/>
                      <w:divBdr>
                        <w:top w:val="none" w:sz="0" w:space="0" w:color="auto"/>
                        <w:left w:val="none" w:sz="0" w:space="0" w:color="auto"/>
                        <w:bottom w:val="none" w:sz="0" w:space="0" w:color="auto"/>
                        <w:right w:val="none" w:sz="0" w:space="0" w:color="auto"/>
                      </w:divBdr>
                      <w:divsChild>
                        <w:div w:id="616528657">
                          <w:marLeft w:val="0"/>
                          <w:marRight w:val="0"/>
                          <w:marTop w:val="0"/>
                          <w:marBottom w:val="0"/>
                          <w:divBdr>
                            <w:top w:val="none" w:sz="0" w:space="0" w:color="auto"/>
                            <w:left w:val="none" w:sz="0" w:space="0" w:color="auto"/>
                            <w:bottom w:val="none" w:sz="0" w:space="0" w:color="auto"/>
                            <w:right w:val="none" w:sz="0" w:space="0" w:color="auto"/>
                          </w:divBdr>
                          <w:divsChild>
                            <w:div w:id="1039280093">
                              <w:marLeft w:val="0"/>
                              <w:marRight w:val="0"/>
                              <w:marTop w:val="0"/>
                              <w:marBottom w:val="0"/>
                              <w:divBdr>
                                <w:top w:val="none" w:sz="0" w:space="0" w:color="auto"/>
                                <w:left w:val="none" w:sz="0" w:space="0" w:color="auto"/>
                                <w:bottom w:val="none" w:sz="0" w:space="0" w:color="auto"/>
                                <w:right w:val="none" w:sz="0" w:space="0" w:color="auto"/>
                              </w:divBdr>
                              <w:divsChild>
                                <w:div w:id="307393646">
                                  <w:marLeft w:val="0"/>
                                  <w:marRight w:val="0"/>
                                  <w:marTop w:val="0"/>
                                  <w:marBottom w:val="0"/>
                                  <w:divBdr>
                                    <w:top w:val="none" w:sz="0" w:space="0" w:color="auto"/>
                                    <w:left w:val="none" w:sz="0" w:space="0" w:color="auto"/>
                                    <w:bottom w:val="none" w:sz="0" w:space="0" w:color="auto"/>
                                    <w:right w:val="none" w:sz="0" w:space="0" w:color="auto"/>
                                  </w:divBdr>
                                  <w:divsChild>
                                    <w:div w:id="807018579">
                                      <w:marLeft w:val="0"/>
                                      <w:marRight w:val="0"/>
                                      <w:marTop w:val="0"/>
                                      <w:marBottom w:val="0"/>
                                      <w:divBdr>
                                        <w:top w:val="none" w:sz="0" w:space="0" w:color="auto"/>
                                        <w:left w:val="none" w:sz="0" w:space="0" w:color="auto"/>
                                        <w:bottom w:val="none" w:sz="0" w:space="0" w:color="auto"/>
                                        <w:right w:val="none" w:sz="0" w:space="0" w:color="auto"/>
                                      </w:divBdr>
                                      <w:divsChild>
                                        <w:div w:id="1439714127">
                                          <w:marLeft w:val="0"/>
                                          <w:marRight w:val="0"/>
                                          <w:marTop w:val="0"/>
                                          <w:marBottom w:val="0"/>
                                          <w:divBdr>
                                            <w:top w:val="none" w:sz="0" w:space="0" w:color="auto"/>
                                            <w:left w:val="none" w:sz="0" w:space="0" w:color="auto"/>
                                            <w:bottom w:val="none" w:sz="0" w:space="0" w:color="auto"/>
                                            <w:right w:val="none" w:sz="0" w:space="0" w:color="auto"/>
                                          </w:divBdr>
                                          <w:divsChild>
                                            <w:div w:id="16850786">
                                              <w:marLeft w:val="0"/>
                                              <w:marRight w:val="0"/>
                                              <w:marTop w:val="0"/>
                                              <w:marBottom w:val="0"/>
                                              <w:divBdr>
                                                <w:top w:val="none" w:sz="0" w:space="0" w:color="auto"/>
                                                <w:left w:val="none" w:sz="0" w:space="0" w:color="auto"/>
                                                <w:bottom w:val="none" w:sz="0" w:space="0" w:color="auto"/>
                                                <w:right w:val="none" w:sz="0" w:space="0" w:color="auto"/>
                                              </w:divBdr>
                                              <w:divsChild>
                                                <w:div w:id="1252742613">
                                                  <w:marLeft w:val="0"/>
                                                  <w:marRight w:val="0"/>
                                                  <w:marTop w:val="0"/>
                                                  <w:marBottom w:val="0"/>
                                                  <w:divBdr>
                                                    <w:top w:val="none" w:sz="0" w:space="0" w:color="auto"/>
                                                    <w:left w:val="none" w:sz="0" w:space="0" w:color="auto"/>
                                                    <w:bottom w:val="none" w:sz="0" w:space="0" w:color="auto"/>
                                                    <w:right w:val="none" w:sz="0" w:space="0" w:color="auto"/>
                                                  </w:divBdr>
                                                  <w:divsChild>
                                                    <w:div w:id="2023627323">
                                                      <w:marLeft w:val="0"/>
                                                      <w:marRight w:val="0"/>
                                                      <w:marTop w:val="0"/>
                                                      <w:marBottom w:val="0"/>
                                                      <w:divBdr>
                                                        <w:top w:val="none" w:sz="0" w:space="0" w:color="auto"/>
                                                        <w:left w:val="none" w:sz="0" w:space="0" w:color="auto"/>
                                                        <w:bottom w:val="none" w:sz="0" w:space="0" w:color="auto"/>
                                                        <w:right w:val="none" w:sz="0" w:space="0" w:color="auto"/>
                                                      </w:divBdr>
                                                      <w:divsChild>
                                                        <w:div w:id="18516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9425">
                                              <w:marLeft w:val="0"/>
                                              <w:marRight w:val="0"/>
                                              <w:marTop w:val="0"/>
                                              <w:marBottom w:val="0"/>
                                              <w:divBdr>
                                                <w:top w:val="none" w:sz="0" w:space="0" w:color="auto"/>
                                                <w:left w:val="none" w:sz="0" w:space="0" w:color="auto"/>
                                                <w:bottom w:val="none" w:sz="0" w:space="0" w:color="auto"/>
                                                <w:right w:val="none" w:sz="0" w:space="0" w:color="auto"/>
                                              </w:divBdr>
                                              <w:divsChild>
                                                <w:div w:id="1783304117">
                                                  <w:marLeft w:val="0"/>
                                                  <w:marRight w:val="0"/>
                                                  <w:marTop w:val="0"/>
                                                  <w:marBottom w:val="0"/>
                                                  <w:divBdr>
                                                    <w:top w:val="none" w:sz="0" w:space="0" w:color="auto"/>
                                                    <w:left w:val="none" w:sz="0" w:space="0" w:color="auto"/>
                                                    <w:bottom w:val="none" w:sz="0" w:space="0" w:color="auto"/>
                                                    <w:right w:val="none" w:sz="0" w:space="0" w:color="auto"/>
                                                  </w:divBdr>
                                                  <w:divsChild>
                                                    <w:div w:id="5643455">
                                                      <w:marLeft w:val="0"/>
                                                      <w:marRight w:val="0"/>
                                                      <w:marTop w:val="0"/>
                                                      <w:marBottom w:val="0"/>
                                                      <w:divBdr>
                                                        <w:top w:val="none" w:sz="0" w:space="0" w:color="auto"/>
                                                        <w:left w:val="none" w:sz="0" w:space="0" w:color="auto"/>
                                                        <w:bottom w:val="none" w:sz="0" w:space="0" w:color="auto"/>
                                                        <w:right w:val="none" w:sz="0" w:space="0" w:color="auto"/>
                                                      </w:divBdr>
                                                      <w:divsChild>
                                                        <w:div w:id="539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763065">
                              <w:marLeft w:val="0"/>
                              <w:marRight w:val="0"/>
                              <w:marTop w:val="0"/>
                              <w:marBottom w:val="0"/>
                              <w:divBdr>
                                <w:top w:val="none" w:sz="0" w:space="0" w:color="auto"/>
                                <w:left w:val="none" w:sz="0" w:space="0" w:color="auto"/>
                                <w:bottom w:val="none" w:sz="0" w:space="0" w:color="auto"/>
                                <w:right w:val="none" w:sz="0" w:space="0" w:color="auto"/>
                              </w:divBdr>
                              <w:divsChild>
                                <w:div w:id="1153789715">
                                  <w:marLeft w:val="0"/>
                                  <w:marRight w:val="0"/>
                                  <w:marTop w:val="0"/>
                                  <w:marBottom w:val="0"/>
                                  <w:divBdr>
                                    <w:top w:val="none" w:sz="0" w:space="0" w:color="auto"/>
                                    <w:left w:val="none" w:sz="0" w:space="0" w:color="auto"/>
                                    <w:bottom w:val="none" w:sz="0" w:space="0" w:color="auto"/>
                                    <w:right w:val="none" w:sz="0" w:space="0" w:color="auto"/>
                                  </w:divBdr>
                                  <w:divsChild>
                                    <w:div w:id="1701393070">
                                      <w:marLeft w:val="0"/>
                                      <w:marRight w:val="0"/>
                                      <w:marTop w:val="0"/>
                                      <w:marBottom w:val="0"/>
                                      <w:divBdr>
                                        <w:top w:val="none" w:sz="0" w:space="0" w:color="auto"/>
                                        <w:left w:val="none" w:sz="0" w:space="0" w:color="auto"/>
                                        <w:bottom w:val="none" w:sz="0" w:space="0" w:color="auto"/>
                                        <w:right w:val="none" w:sz="0" w:space="0" w:color="auto"/>
                                      </w:divBdr>
                                      <w:divsChild>
                                        <w:div w:id="1869563871">
                                          <w:marLeft w:val="0"/>
                                          <w:marRight w:val="0"/>
                                          <w:marTop w:val="0"/>
                                          <w:marBottom w:val="0"/>
                                          <w:divBdr>
                                            <w:top w:val="none" w:sz="0" w:space="0" w:color="auto"/>
                                            <w:left w:val="none" w:sz="0" w:space="0" w:color="auto"/>
                                            <w:bottom w:val="none" w:sz="0" w:space="0" w:color="auto"/>
                                            <w:right w:val="none" w:sz="0" w:space="0" w:color="auto"/>
                                          </w:divBdr>
                                          <w:divsChild>
                                            <w:div w:id="2035957747">
                                              <w:marLeft w:val="0"/>
                                              <w:marRight w:val="0"/>
                                              <w:marTop w:val="0"/>
                                              <w:marBottom w:val="0"/>
                                              <w:divBdr>
                                                <w:top w:val="none" w:sz="0" w:space="0" w:color="auto"/>
                                                <w:left w:val="none" w:sz="0" w:space="0" w:color="auto"/>
                                                <w:bottom w:val="none" w:sz="0" w:space="0" w:color="auto"/>
                                                <w:right w:val="none" w:sz="0" w:space="0" w:color="auto"/>
                                              </w:divBdr>
                                              <w:divsChild>
                                                <w:div w:id="814684372">
                                                  <w:marLeft w:val="0"/>
                                                  <w:marRight w:val="0"/>
                                                  <w:marTop w:val="0"/>
                                                  <w:marBottom w:val="0"/>
                                                  <w:divBdr>
                                                    <w:top w:val="none" w:sz="0" w:space="0" w:color="auto"/>
                                                    <w:left w:val="none" w:sz="0" w:space="0" w:color="auto"/>
                                                    <w:bottom w:val="none" w:sz="0" w:space="0" w:color="auto"/>
                                                    <w:right w:val="none" w:sz="0" w:space="0" w:color="auto"/>
                                                  </w:divBdr>
                                                  <w:divsChild>
                                                    <w:div w:id="955137813">
                                                      <w:marLeft w:val="0"/>
                                                      <w:marRight w:val="0"/>
                                                      <w:marTop w:val="0"/>
                                                      <w:marBottom w:val="0"/>
                                                      <w:divBdr>
                                                        <w:top w:val="none" w:sz="0" w:space="0" w:color="auto"/>
                                                        <w:left w:val="none" w:sz="0" w:space="0" w:color="auto"/>
                                                        <w:bottom w:val="none" w:sz="0" w:space="0" w:color="auto"/>
                                                        <w:right w:val="none" w:sz="0" w:space="0" w:color="auto"/>
                                                      </w:divBdr>
                                                      <w:divsChild>
                                                        <w:div w:id="1131511154">
                                                          <w:marLeft w:val="0"/>
                                                          <w:marRight w:val="0"/>
                                                          <w:marTop w:val="0"/>
                                                          <w:marBottom w:val="0"/>
                                                          <w:divBdr>
                                                            <w:top w:val="none" w:sz="0" w:space="0" w:color="auto"/>
                                                            <w:left w:val="none" w:sz="0" w:space="0" w:color="auto"/>
                                                            <w:bottom w:val="none" w:sz="0" w:space="0" w:color="auto"/>
                                                            <w:right w:val="none" w:sz="0" w:space="0" w:color="auto"/>
                                                          </w:divBdr>
                                                          <w:divsChild>
                                                            <w:div w:id="15740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212717">
                              <w:marLeft w:val="0"/>
                              <w:marRight w:val="0"/>
                              <w:marTop w:val="0"/>
                              <w:marBottom w:val="0"/>
                              <w:divBdr>
                                <w:top w:val="none" w:sz="0" w:space="0" w:color="auto"/>
                                <w:left w:val="none" w:sz="0" w:space="0" w:color="auto"/>
                                <w:bottom w:val="none" w:sz="0" w:space="0" w:color="auto"/>
                                <w:right w:val="none" w:sz="0" w:space="0" w:color="auto"/>
                              </w:divBdr>
                              <w:divsChild>
                                <w:div w:id="31655849">
                                  <w:marLeft w:val="0"/>
                                  <w:marRight w:val="0"/>
                                  <w:marTop w:val="0"/>
                                  <w:marBottom w:val="0"/>
                                  <w:divBdr>
                                    <w:top w:val="none" w:sz="0" w:space="0" w:color="auto"/>
                                    <w:left w:val="none" w:sz="0" w:space="0" w:color="auto"/>
                                    <w:bottom w:val="none" w:sz="0" w:space="0" w:color="auto"/>
                                    <w:right w:val="none" w:sz="0" w:space="0" w:color="auto"/>
                                  </w:divBdr>
                                  <w:divsChild>
                                    <w:div w:id="1707023625">
                                      <w:marLeft w:val="0"/>
                                      <w:marRight w:val="0"/>
                                      <w:marTop w:val="0"/>
                                      <w:marBottom w:val="0"/>
                                      <w:divBdr>
                                        <w:top w:val="none" w:sz="0" w:space="0" w:color="auto"/>
                                        <w:left w:val="none" w:sz="0" w:space="0" w:color="auto"/>
                                        <w:bottom w:val="none" w:sz="0" w:space="0" w:color="auto"/>
                                        <w:right w:val="none" w:sz="0" w:space="0" w:color="auto"/>
                                      </w:divBdr>
                                      <w:divsChild>
                                        <w:div w:id="758798578">
                                          <w:marLeft w:val="0"/>
                                          <w:marRight w:val="0"/>
                                          <w:marTop w:val="0"/>
                                          <w:marBottom w:val="0"/>
                                          <w:divBdr>
                                            <w:top w:val="none" w:sz="0" w:space="0" w:color="auto"/>
                                            <w:left w:val="none" w:sz="0" w:space="0" w:color="auto"/>
                                            <w:bottom w:val="none" w:sz="0" w:space="0" w:color="auto"/>
                                            <w:right w:val="none" w:sz="0" w:space="0" w:color="auto"/>
                                          </w:divBdr>
                                          <w:divsChild>
                                            <w:div w:id="1986473862">
                                              <w:marLeft w:val="0"/>
                                              <w:marRight w:val="0"/>
                                              <w:marTop w:val="0"/>
                                              <w:marBottom w:val="0"/>
                                              <w:divBdr>
                                                <w:top w:val="none" w:sz="0" w:space="0" w:color="auto"/>
                                                <w:left w:val="none" w:sz="0" w:space="0" w:color="auto"/>
                                                <w:bottom w:val="none" w:sz="0" w:space="0" w:color="auto"/>
                                                <w:right w:val="none" w:sz="0" w:space="0" w:color="auto"/>
                                              </w:divBdr>
                                              <w:divsChild>
                                                <w:div w:id="2036686597">
                                                  <w:marLeft w:val="0"/>
                                                  <w:marRight w:val="0"/>
                                                  <w:marTop w:val="0"/>
                                                  <w:marBottom w:val="0"/>
                                                  <w:divBdr>
                                                    <w:top w:val="none" w:sz="0" w:space="0" w:color="auto"/>
                                                    <w:left w:val="none" w:sz="0" w:space="0" w:color="auto"/>
                                                    <w:bottom w:val="none" w:sz="0" w:space="0" w:color="auto"/>
                                                    <w:right w:val="none" w:sz="0" w:space="0" w:color="auto"/>
                                                  </w:divBdr>
                                                  <w:divsChild>
                                                    <w:div w:id="340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019243">
                                      <w:marLeft w:val="0"/>
                                      <w:marRight w:val="0"/>
                                      <w:marTop w:val="0"/>
                                      <w:marBottom w:val="0"/>
                                      <w:divBdr>
                                        <w:top w:val="none" w:sz="0" w:space="0" w:color="auto"/>
                                        <w:left w:val="none" w:sz="0" w:space="0" w:color="auto"/>
                                        <w:bottom w:val="none" w:sz="0" w:space="0" w:color="auto"/>
                                        <w:right w:val="none" w:sz="0" w:space="0" w:color="auto"/>
                                      </w:divBdr>
                                      <w:divsChild>
                                        <w:div w:id="220599125">
                                          <w:marLeft w:val="0"/>
                                          <w:marRight w:val="0"/>
                                          <w:marTop w:val="0"/>
                                          <w:marBottom w:val="0"/>
                                          <w:divBdr>
                                            <w:top w:val="none" w:sz="0" w:space="0" w:color="auto"/>
                                            <w:left w:val="none" w:sz="0" w:space="0" w:color="auto"/>
                                            <w:bottom w:val="none" w:sz="0" w:space="0" w:color="auto"/>
                                            <w:right w:val="none" w:sz="0" w:space="0" w:color="auto"/>
                                          </w:divBdr>
                                          <w:divsChild>
                                            <w:div w:id="1400515994">
                                              <w:marLeft w:val="0"/>
                                              <w:marRight w:val="0"/>
                                              <w:marTop w:val="0"/>
                                              <w:marBottom w:val="0"/>
                                              <w:divBdr>
                                                <w:top w:val="none" w:sz="0" w:space="0" w:color="auto"/>
                                                <w:left w:val="none" w:sz="0" w:space="0" w:color="auto"/>
                                                <w:bottom w:val="none" w:sz="0" w:space="0" w:color="auto"/>
                                                <w:right w:val="none" w:sz="0" w:space="0" w:color="auto"/>
                                              </w:divBdr>
                                              <w:divsChild>
                                                <w:div w:id="351415628">
                                                  <w:marLeft w:val="0"/>
                                                  <w:marRight w:val="0"/>
                                                  <w:marTop w:val="0"/>
                                                  <w:marBottom w:val="0"/>
                                                  <w:divBdr>
                                                    <w:top w:val="none" w:sz="0" w:space="0" w:color="auto"/>
                                                    <w:left w:val="none" w:sz="0" w:space="0" w:color="auto"/>
                                                    <w:bottom w:val="none" w:sz="0" w:space="0" w:color="auto"/>
                                                    <w:right w:val="none" w:sz="0" w:space="0" w:color="auto"/>
                                                  </w:divBdr>
                                                  <w:divsChild>
                                                    <w:div w:id="102578624">
                                                      <w:marLeft w:val="0"/>
                                                      <w:marRight w:val="0"/>
                                                      <w:marTop w:val="0"/>
                                                      <w:marBottom w:val="0"/>
                                                      <w:divBdr>
                                                        <w:top w:val="none" w:sz="0" w:space="0" w:color="auto"/>
                                                        <w:left w:val="none" w:sz="0" w:space="0" w:color="auto"/>
                                                        <w:bottom w:val="none" w:sz="0" w:space="0" w:color="auto"/>
                                                        <w:right w:val="none" w:sz="0" w:space="0" w:color="auto"/>
                                                      </w:divBdr>
                                                      <w:divsChild>
                                                        <w:div w:id="7840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44466">
                                              <w:marLeft w:val="0"/>
                                              <w:marRight w:val="0"/>
                                              <w:marTop w:val="0"/>
                                              <w:marBottom w:val="0"/>
                                              <w:divBdr>
                                                <w:top w:val="none" w:sz="0" w:space="0" w:color="auto"/>
                                                <w:left w:val="none" w:sz="0" w:space="0" w:color="auto"/>
                                                <w:bottom w:val="none" w:sz="0" w:space="0" w:color="auto"/>
                                                <w:right w:val="none" w:sz="0" w:space="0" w:color="auto"/>
                                              </w:divBdr>
                                              <w:divsChild>
                                                <w:div w:id="375619509">
                                                  <w:marLeft w:val="0"/>
                                                  <w:marRight w:val="0"/>
                                                  <w:marTop w:val="0"/>
                                                  <w:marBottom w:val="0"/>
                                                  <w:divBdr>
                                                    <w:top w:val="none" w:sz="0" w:space="0" w:color="auto"/>
                                                    <w:left w:val="none" w:sz="0" w:space="0" w:color="auto"/>
                                                    <w:bottom w:val="none" w:sz="0" w:space="0" w:color="auto"/>
                                                    <w:right w:val="none" w:sz="0" w:space="0" w:color="auto"/>
                                                  </w:divBdr>
                                                  <w:divsChild>
                                                    <w:div w:id="1453474504">
                                                      <w:marLeft w:val="0"/>
                                                      <w:marRight w:val="0"/>
                                                      <w:marTop w:val="0"/>
                                                      <w:marBottom w:val="0"/>
                                                      <w:divBdr>
                                                        <w:top w:val="none" w:sz="0" w:space="0" w:color="auto"/>
                                                        <w:left w:val="none" w:sz="0" w:space="0" w:color="auto"/>
                                                        <w:bottom w:val="none" w:sz="0" w:space="0" w:color="auto"/>
                                                        <w:right w:val="none" w:sz="0" w:space="0" w:color="auto"/>
                                                      </w:divBdr>
                                                      <w:divsChild>
                                                        <w:div w:id="1783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7665256">
          <w:marLeft w:val="0"/>
          <w:marRight w:val="0"/>
          <w:marTop w:val="0"/>
          <w:marBottom w:val="0"/>
          <w:divBdr>
            <w:top w:val="none" w:sz="0" w:space="0" w:color="auto"/>
            <w:left w:val="none" w:sz="0" w:space="0" w:color="auto"/>
            <w:bottom w:val="none" w:sz="0" w:space="0" w:color="auto"/>
            <w:right w:val="none" w:sz="0" w:space="0" w:color="auto"/>
          </w:divBdr>
          <w:divsChild>
            <w:div w:id="1150943473">
              <w:marLeft w:val="0"/>
              <w:marRight w:val="0"/>
              <w:marTop w:val="0"/>
              <w:marBottom w:val="0"/>
              <w:divBdr>
                <w:top w:val="none" w:sz="0" w:space="0" w:color="auto"/>
                <w:left w:val="none" w:sz="0" w:space="0" w:color="auto"/>
                <w:bottom w:val="none" w:sz="0" w:space="0" w:color="auto"/>
                <w:right w:val="none" w:sz="0" w:space="0" w:color="auto"/>
              </w:divBdr>
              <w:divsChild>
                <w:div w:id="1606039474">
                  <w:marLeft w:val="0"/>
                  <w:marRight w:val="0"/>
                  <w:marTop w:val="0"/>
                  <w:marBottom w:val="0"/>
                  <w:divBdr>
                    <w:top w:val="none" w:sz="0" w:space="0" w:color="auto"/>
                    <w:left w:val="none" w:sz="0" w:space="0" w:color="auto"/>
                    <w:bottom w:val="none" w:sz="0" w:space="0" w:color="auto"/>
                    <w:right w:val="none" w:sz="0" w:space="0" w:color="auto"/>
                  </w:divBdr>
                  <w:divsChild>
                    <w:div w:id="970130611">
                      <w:marLeft w:val="0"/>
                      <w:marRight w:val="0"/>
                      <w:marTop w:val="0"/>
                      <w:marBottom w:val="0"/>
                      <w:divBdr>
                        <w:top w:val="none" w:sz="0" w:space="0" w:color="auto"/>
                        <w:left w:val="none" w:sz="0" w:space="0" w:color="auto"/>
                        <w:bottom w:val="none" w:sz="0" w:space="0" w:color="auto"/>
                        <w:right w:val="none" w:sz="0" w:space="0" w:color="auto"/>
                      </w:divBdr>
                      <w:divsChild>
                        <w:div w:id="1373573102">
                          <w:marLeft w:val="0"/>
                          <w:marRight w:val="0"/>
                          <w:marTop w:val="0"/>
                          <w:marBottom w:val="0"/>
                          <w:divBdr>
                            <w:top w:val="none" w:sz="0" w:space="0" w:color="auto"/>
                            <w:left w:val="none" w:sz="0" w:space="0" w:color="auto"/>
                            <w:bottom w:val="none" w:sz="0" w:space="0" w:color="auto"/>
                            <w:right w:val="none" w:sz="0" w:space="0" w:color="auto"/>
                          </w:divBdr>
                          <w:divsChild>
                            <w:div w:id="2058627073">
                              <w:marLeft w:val="0"/>
                              <w:marRight w:val="0"/>
                              <w:marTop w:val="0"/>
                              <w:marBottom w:val="0"/>
                              <w:divBdr>
                                <w:top w:val="none" w:sz="0" w:space="0" w:color="auto"/>
                                <w:left w:val="none" w:sz="0" w:space="0" w:color="auto"/>
                                <w:bottom w:val="none" w:sz="0" w:space="0" w:color="auto"/>
                                <w:right w:val="none" w:sz="0" w:space="0" w:color="auto"/>
                              </w:divBdr>
                              <w:divsChild>
                                <w:div w:id="219830678">
                                  <w:marLeft w:val="0"/>
                                  <w:marRight w:val="0"/>
                                  <w:marTop w:val="0"/>
                                  <w:marBottom w:val="0"/>
                                  <w:divBdr>
                                    <w:top w:val="none" w:sz="0" w:space="0" w:color="auto"/>
                                    <w:left w:val="none" w:sz="0" w:space="0" w:color="auto"/>
                                    <w:bottom w:val="none" w:sz="0" w:space="0" w:color="auto"/>
                                    <w:right w:val="none" w:sz="0" w:space="0" w:color="auto"/>
                                  </w:divBdr>
                                  <w:divsChild>
                                    <w:div w:id="1907644252">
                                      <w:marLeft w:val="0"/>
                                      <w:marRight w:val="0"/>
                                      <w:marTop w:val="0"/>
                                      <w:marBottom w:val="0"/>
                                      <w:divBdr>
                                        <w:top w:val="none" w:sz="0" w:space="0" w:color="auto"/>
                                        <w:left w:val="none" w:sz="0" w:space="0" w:color="auto"/>
                                        <w:bottom w:val="none" w:sz="0" w:space="0" w:color="auto"/>
                                        <w:right w:val="none" w:sz="0" w:space="0" w:color="auto"/>
                                      </w:divBdr>
                                      <w:divsChild>
                                        <w:div w:id="1217012921">
                                          <w:marLeft w:val="0"/>
                                          <w:marRight w:val="0"/>
                                          <w:marTop w:val="0"/>
                                          <w:marBottom w:val="0"/>
                                          <w:divBdr>
                                            <w:top w:val="none" w:sz="0" w:space="0" w:color="auto"/>
                                            <w:left w:val="none" w:sz="0" w:space="0" w:color="auto"/>
                                            <w:bottom w:val="none" w:sz="0" w:space="0" w:color="auto"/>
                                            <w:right w:val="none" w:sz="0" w:space="0" w:color="auto"/>
                                          </w:divBdr>
                                          <w:divsChild>
                                            <w:div w:id="895775774">
                                              <w:marLeft w:val="0"/>
                                              <w:marRight w:val="0"/>
                                              <w:marTop w:val="0"/>
                                              <w:marBottom w:val="0"/>
                                              <w:divBdr>
                                                <w:top w:val="none" w:sz="0" w:space="0" w:color="auto"/>
                                                <w:left w:val="none" w:sz="0" w:space="0" w:color="auto"/>
                                                <w:bottom w:val="none" w:sz="0" w:space="0" w:color="auto"/>
                                                <w:right w:val="none" w:sz="0" w:space="0" w:color="auto"/>
                                              </w:divBdr>
                                              <w:divsChild>
                                                <w:div w:id="52779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920641">
      <w:bodyDiv w:val="1"/>
      <w:marLeft w:val="0"/>
      <w:marRight w:val="0"/>
      <w:marTop w:val="0"/>
      <w:marBottom w:val="0"/>
      <w:divBdr>
        <w:top w:val="none" w:sz="0" w:space="0" w:color="auto"/>
        <w:left w:val="none" w:sz="0" w:space="0" w:color="auto"/>
        <w:bottom w:val="none" w:sz="0" w:space="0" w:color="auto"/>
        <w:right w:val="none" w:sz="0" w:space="0" w:color="auto"/>
      </w:divBdr>
    </w:div>
    <w:div w:id="1074473585">
      <w:bodyDiv w:val="1"/>
      <w:marLeft w:val="0"/>
      <w:marRight w:val="0"/>
      <w:marTop w:val="0"/>
      <w:marBottom w:val="0"/>
      <w:divBdr>
        <w:top w:val="none" w:sz="0" w:space="0" w:color="auto"/>
        <w:left w:val="none" w:sz="0" w:space="0" w:color="auto"/>
        <w:bottom w:val="none" w:sz="0" w:space="0" w:color="auto"/>
        <w:right w:val="none" w:sz="0" w:space="0" w:color="auto"/>
      </w:divBdr>
    </w:div>
    <w:div w:id="1098646381">
      <w:bodyDiv w:val="1"/>
      <w:marLeft w:val="0"/>
      <w:marRight w:val="0"/>
      <w:marTop w:val="0"/>
      <w:marBottom w:val="0"/>
      <w:divBdr>
        <w:top w:val="none" w:sz="0" w:space="0" w:color="auto"/>
        <w:left w:val="none" w:sz="0" w:space="0" w:color="auto"/>
        <w:bottom w:val="none" w:sz="0" w:space="0" w:color="auto"/>
        <w:right w:val="none" w:sz="0" w:space="0" w:color="auto"/>
      </w:divBdr>
      <w:divsChild>
        <w:div w:id="1735272449">
          <w:marLeft w:val="0"/>
          <w:marRight w:val="0"/>
          <w:marTop w:val="0"/>
          <w:marBottom w:val="0"/>
          <w:divBdr>
            <w:top w:val="none" w:sz="0" w:space="0" w:color="auto"/>
            <w:left w:val="none" w:sz="0" w:space="0" w:color="auto"/>
            <w:bottom w:val="none" w:sz="0" w:space="0" w:color="auto"/>
            <w:right w:val="none" w:sz="0" w:space="0" w:color="auto"/>
          </w:divBdr>
          <w:divsChild>
            <w:div w:id="1431505343">
              <w:marLeft w:val="0"/>
              <w:marRight w:val="0"/>
              <w:marTop w:val="0"/>
              <w:marBottom w:val="0"/>
              <w:divBdr>
                <w:top w:val="none" w:sz="0" w:space="0" w:color="auto"/>
                <w:left w:val="none" w:sz="0" w:space="0" w:color="auto"/>
                <w:bottom w:val="none" w:sz="0" w:space="0" w:color="auto"/>
                <w:right w:val="none" w:sz="0" w:space="0" w:color="auto"/>
              </w:divBdr>
              <w:divsChild>
                <w:div w:id="1550532721">
                  <w:marLeft w:val="0"/>
                  <w:marRight w:val="0"/>
                  <w:marTop w:val="0"/>
                  <w:marBottom w:val="0"/>
                  <w:divBdr>
                    <w:top w:val="none" w:sz="0" w:space="0" w:color="auto"/>
                    <w:left w:val="none" w:sz="0" w:space="0" w:color="auto"/>
                    <w:bottom w:val="none" w:sz="0" w:space="0" w:color="auto"/>
                    <w:right w:val="none" w:sz="0" w:space="0" w:color="auto"/>
                  </w:divBdr>
                  <w:divsChild>
                    <w:div w:id="664431235">
                      <w:marLeft w:val="0"/>
                      <w:marRight w:val="0"/>
                      <w:marTop w:val="0"/>
                      <w:marBottom w:val="0"/>
                      <w:divBdr>
                        <w:top w:val="none" w:sz="0" w:space="0" w:color="auto"/>
                        <w:left w:val="none" w:sz="0" w:space="0" w:color="auto"/>
                        <w:bottom w:val="none" w:sz="0" w:space="0" w:color="auto"/>
                        <w:right w:val="none" w:sz="0" w:space="0" w:color="auto"/>
                      </w:divBdr>
                      <w:divsChild>
                        <w:div w:id="1230534612">
                          <w:marLeft w:val="0"/>
                          <w:marRight w:val="0"/>
                          <w:marTop w:val="0"/>
                          <w:marBottom w:val="0"/>
                          <w:divBdr>
                            <w:top w:val="none" w:sz="0" w:space="0" w:color="auto"/>
                            <w:left w:val="none" w:sz="0" w:space="0" w:color="auto"/>
                            <w:bottom w:val="none" w:sz="0" w:space="0" w:color="auto"/>
                            <w:right w:val="none" w:sz="0" w:space="0" w:color="auto"/>
                          </w:divBdr>
                          <w:divsChild>
                            <w:div w:id="542786165">
                              <w:marLeft w:val="0"/>
                              <w:marRight w:val="0"/>
                              <w:marTop w:val="0"/>
                              <w:marBottom w:val="0"/>
                              <w:divBdr>
                                <w:top w:val="none" w:sz="0" w:space="0" w:color="auto"/>
                                <w:left w:val="none" w:sz="0" w:space="0" w:color="auto"/>
                                <w:bottom w:val="none" w:sz="0" w:space="0" w:color="auto"/>
                                <w:right w:val="none" w:sz="0" w:space="0" w:color="auto"/>
                              </w:divBdr>
                              <w:divsChild>
                                <w:div w:id="1271207074">
                                  <w:marLeft w:val="0"/>
                                  <w:marRight w:val="0"/>
                                  <w:marTop w:val="0"/>
                                  <w:marBottom w:val="0"/>
                                  <w:divBdr>
                                    <w:top w:val="none" w:sz="0" w:space="0" w:color="auto"/>
                                    <w:left w:val="none" w:sz="0" w:space="0" w:color="auto"/>
                                    <w:bottom w:val="none" w:sz="0" w:space="0" w:color="auto"/>
                                    <w:right w:val="none" w:sz="0" w:space="0" w:color="auto"/>
                                  </w:divBdr>
                                  <w:divsChild>
                                    <w:div w:id="2141460670">
                                      <w:marLeft w:val="0"/>
                                      <w:marRight w:val="0"/>
                                      <w:marTop w:val="0"/>
                                      <w:marBottom w:val="0"/>
                                      <w:divBdr>
                                        <w:top w:val="none" w:sz="0" w:space="0" w:color="auto"/>
                                        <w:left w:val="none" w:sz="0" w:space="0" w:color="auto"/>
                                        <w:bottom w:val="none" w:sz="0" w:space="0" w:color="auto"/>
                                        <w:right w:val="none" w:sz="0" w:space="0" w:color="auto"/>
                                      </w:divBdr>
                                      <w:divsChild>
                                        <w:div w:id="103429113">
                                          <w:marLeft w:val="0"/>
                                          <w:marRight w:val="0"/>
                                          <w:marTop w:val="0"/>
                                          <w:marBottom w:val="0"/>
                                          <w:divBdr>
                                            <w:top w:val="none" w:sz="0" w:space="0" w:color="auto"/>
                                            <w:left w:val="none" w:sz="0" w:space="0" w:color="auto"/>
                                            <w:bottom w:val="none" w:sz="0" w:space="0" w:color="auto"/>
                                            <w:right w:val="none" w:sz="0" w:space="0" w:color="auto"/>
                                          </w:divBdr>
                                          <w:divsChild>
                                            <w:div w:id="412238211">
                                              <w:marLeft w:val="0"/>
                                              <w:marRight w:val="0"/>
                                              <w:marTop w:val="0"/>
                                              <w:marBottom w:val="0"/>
                                              <w:divBdr>
                                                <w:top w:val="none" w:sz="0" w:space="0" w:color="auto"/>
                                                <w:left w:val="none" w:sz="0" w:space="0" w:color="auto"/>
                                                <w:bottom w:val="none" w:sz="0" w:space="0" w:color="auto"/>
                                                <w:right w:val="none" w:sz="0" w:space="0" w:color="auto"/>
                                              </w:divBdr>
                                              <w:divsChild>
                                                <w:div w:id="1789623108">
                                                  <w:marLeft w:val="0"/>
                                                  <w:marRight w:val="0"/>
                                                  <w:marTop w:val="0"/>
                                                  <w:marBottom w:val="0"/>
                                                  <w:divBdr>
                                                    <w:top w:val="none" w:sz="0" w:space="0" w:color="auto"/>
                                                    <w:left w:val="none" w:sz="0" w:space="0" w:color="auto"/>
                                                    <w:bottom w:val="none" w:sz="0" w:space="0" w:color="auto"/>
                                                    <w:right w:val="none" w:sz="0" w:space="0" w:color="auto"/>
                                                  </w:divBdr>
                                                  <w:divsChild>
                                                    <w:div w:id="834616353">
                                                      <w:marLeft w:val="0"/>
                                                      <w:marRight w:val="0"/>
                                                      <w:marTop w:val="0"/>
                                                      <w:marBottom w:val="0"/>
                                                      <w:divBdr>
                                                        <w:top w:val="none" w:sz="0" w:space="0" w:color="auto"/>
                                                        <w:left w:val="none" w:sz="0" w:space="0" w:color="auto"/>
                                                        <w:bottom w:val="none" w:sz="0" w:space="0" w:color="auto"/>
                                                        <w:right w:val="none" w:sz="0" w:space="0" w:color="auto"/>
                                                      </w:divBdr>
                                                      <w:divsChild>
                                                        <w:div w:id="1408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6516">
                                              <w:marLeft w:val="0"/>
                                              <w:marRight w:val="0"/>
                                              <w:marTop w:val="0"/>
                                              <w:marBottom w:val="0"/>
                                              <w:divBdr>
                                                <w:top w:val="none" w:sz="0" w:space="0" w:color="auto"/>
                                                <w:left w:val="none" w:sz="0" w:space="0" w:color="auto"/>
                                                <w:bottom w:val="none" w:sz="0" w:space="0" w:color="auto"/>
                                                <w:right w:val="none" w:sz="0" w:space="0" w:color="auto"/>
                                              </w:divBdr>
                                              <w:divsChild>
                                                <w:div w:id="1236671979">
                                                  <w:marLeft w:val="0"/>
                                                  <w:marRight w:val="0"/>
                                                  <w:marTop w:val="0"/>
                                                  <w:marBottom w:val="0"/>
                                                  <w:divBdr>
                                                    <w:top w:val="none" w:sz="0" w:space="0" w:color="auto"/>
                                                    <w:left w:val="none" w:sz="0" w:space="0" w:color="auto"/>
                                                    <w:bottom w:val="none" w:sz="0" w:space="0" w:color="auto"/>
                                                    <w:right w:val="none" w:sz="0" w:space="0" w:color="auto"/>
                                                  </w:divBdr>
                                                  <w:divsChild>
                                                    <w:div w:id="1521817420">
                                                      <w:marLeft w:val="0"/>
                                                      <w:marRight w:val="0"/>
                                                      <w:marTop w:val="0"/>
                                                      <w:marBottom w:val="0"/>
                                                      <w:divBdr>
                                                        <w:top w:val="none" w:sz="0" w:space="0" w:color="auto"/>
                                                        <w:left w:val="none" w:sz="0" w:space="0" w:color="auto"/>
                                                        <w:bottom w:val="none" w:sz="0" w:space="0" w:color="auto"/>
                                                        <w:right w:val="none" w:sz="0" w:space="0" w:color="auto"/>
                                                      </w:divBdr>
                                                      <w:divsChild>
                                                        <w:div w:id="12544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464053">
                              <w:marLeft w:val="0"/>
                              <w:marRight w:val="0"/>
                              <w:marTop w:val="0"/>
                              <w:marBottom w:val="0"/>
                              <w:divBdr>
                                <w:top w:val="none" w:sz="0" w:space="0" w:color="auto"/>
                                <w:left w:val="none" w:sz="0" w:space="0" w:color="auto"/>
                                <w:bottom w:val="none" w:sz="0" w:space="0" w:color="auto"/>
                                <w:right w:val="none" w:sz="0" w:space="0" w:color="auto"/>
                              </w:divBdr>
                              <w:divsChild>
                                <w:div w:id="1404137986">
                                  <w:marLeft w:val="0"/>
                                  <w:marRight w:val="0"/>
                                  <w:marTop w:val="0"/>
                                  <w:marBottom w:val="0"/>
                                  <w:divBdr>
                                    <w:top w:val="none" w:sz="0" w:space="0" w:color="auto"/>
                                    <w:left w:val="none" w:sz="0" w:space="0" w:color="auto"/>
                                    <w:bottom w:val="none" w:sz="0" w:space="0" w:color="auto"/>
                                    <w:right w:val="none" w:sz="0" w:space="0" w:color="auto"/>
                                  </w:divBdr>
                                  <w:divsChild>
                                    <w:div w:id="1618950750">
                                      <w:marLeft w:val="0"/>
                                      <w:marRight w:val="0"/>
                                      <w:marTop w:val="0"/>
                                      <w:marBottom w:val="0"/>
                                      <w:divBdr>
                                        <w:top w:val="none" w:sz="0" w:space="0" w:color="auto"/>
                                        <w:left w:val="none" w:sz="0" w:space="0" w:color="auto"/>
                                        <w:bottom w:val="none" w:sz="0" w:space="0" w:color="auto"/>
                                        <w:right w:val="none" w:sz="0" w:space="0" w:color="auto"/>
                                      </w:divBdr>
                                      <w:divsChild>
                                        <w:div w:id="1675186231">
                                          <w:marLeft w:val="0"/>
                                          <w:marRight w:val="0"/>
                                          <w:marTop w:val="0"/>
                                          <w:marBottom w:val="0"/>
                                          <w:divBdr>
                                            <w:top w:val="none" w:sz="0" w:space="0" w:color="auto"/>
                                            <w:left w:val="none" w:sz="0" w:space="0" w:color="auto"/>
                                            <w:bottom w:val="none" w:sz="0" w:space="0" w:color="auto"/>
                                            <w:right w:val="none" w:sz="0" w:space="0" w:color="auto"/>
                                          </w:divBdr>
                                          <w:divsChild>
                                            <w:div w:id="1798261437">
                                              <w:marLeft w:val="0"/>
                                              <w:marRight w:val="0"/>
                                              <w:marTop w:val="0"/>
                                              <w:marBottom w:val="0"/>
                                              <w:divBdr>
                                                <w:top w:val="none" w:sz="0" w:space="0" w:color="auto"/>
                                                <w:left w:val="none" w:sz="0" w:space="0" w:color="auto"/>
                                                <w:bottom w:val="none" w:sz="0" w:space="0" w:color="auto"/>
                                                <w:right w:val="none" w:sz="0" w:space="0" w:color="auto"/>
                                              </w:divBdr>
                                              <w:divsChild>
                                                <w:div w:id="1572539152">
                                                  <w:marLeft w:val="0"/>
                                                  <w:marRight w:val="0"/>
                                                  <w:marTop w:val="0"/>
                                                  <w:marBottom w:val="0"/>
                                                  <w:divBdr>
                                                    <w:top w:val="none" w:sz="0" w:space="0" w:color="auto"/>
                                                    <w:left w:val="none" w:sz="0" w:space="0" w:color="auto"/>
                                                    <w:bottom w:val="none" w:sz="0" w:space="0" w:color="auto"/>
                                                    <w:right w:val="none" w:sz="0" w:space="0" w:color="auto"/>
                                                  </w:divBdr>
                                                  <w:divsChild>
                                                    <w:div w:id="446051024">
                                                      <w:marLeft w:val="0"/>
                                                      <w:marRight w:val="0"/>
                                                      <w:marTop w:val="0"/>
                                                      <w:marBottom w:val="0"/>
                                                      <w:divBdr>
                                                        <w:top w:val="none" w:sz="0" w:space="0" w:color="auto"/>
                                                        <w:left w:val="none" w:sz="0" w:space="0" w:color="auto"/>
                                                        <w:bottom w:val="none" w:sz="0" w:space="0" w:color="auto"/>
                                                        <w:right w:val="none" w:sz="0" w:space="0" w:color="auto"/>
                                                      </w:divBdr>
                                                      <w:divsChild>
                                                        <w:div w:id="34739559">
                                                          <w:marLeft w:val="0"/>
                                                          <w:marRight w:val="0"/>
                                                          <w:marTop w:val="0"/>
                                                          <w:marBottom w:val="0"/>
                                                          <w:divBdr>
                                                            <w:top w:val="none" w:sz="0" w:space="0" w:color="auto"/>
                                                            <w:left w:val="none" w:sz="0" w:space="0" w:color="auto"/>
                                                            <w:bottom w:val="none" w:sz="0" w:space="0" w:color="auto"/>
                                                            <w:right w:val="none" w:sz="0" w:space="0" w:color="auto"/>
                                                          </w:divBdr>
                                                          <w:divsChild>
                                                            <w:div w:id="1871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81373">
                              <w:marLeft w:val="0"/>
                              <w:marRight w:val="0"/>
                              <w:marTop w:val="0"/>
                              <w:marBottom w:val="0"/>
                              <w:divBdr>
                                <w:top w:val="none" w:sz="0" w:space="0" w:color="auto"/>
                                <w:left w:val="none" w:sz="0" w:space="0" w:color="auto"/>
                                <w:bottom w:val="none" w:sz="0" w:space="0" w:color="auto"/>
                                <w:right w:val="none" w:sz="0" w:space="0" w:color="auto"/>
                              </w:divBdr>
                              <w:divsChild>
                                <w:div w:id="260064020">
                                  <w:marLeft w:val="0"/>
                                  <w:marRight w:val="0"/>
                                  <w:marTop w:val="0"/>
                                  <w:marBottom w:val="0"/>
                                  <w:divBdr>
                                    <w:top w:val="none" w:sz="0" w:space="0" w:color="auto"/>
                                    <w:left w:val="none" w:sz="0" w:space="0" w:color="auto"/>
                                    <w:bottom w:val="none" w:sz="0" w:space="0" w:color="auto"/>
                                    <w:right w:val="none" w:sz="0" w:space="0" w:color="auto"/>
                                  </w:divBdr>
                                  <w:divsChild>
                                    <w:div w:id="1890264204">
                                      <w:marLeft w:val="0"/>
                                      <w:marRight w:val="0"/>
                                      <w:marTop w:val="0"/>
                                      <w:marBottom w:val="0"/>
                                      <w:divBdr>
                                        <w:top w:val="none" w:sz="0" w:space="0" w:color="auto"/>
                                        <w:left w:val="none" w:sz="0" w:space="0" w:color="auto"/>
                                        <w:bottom w:val="none" w:sz="0" w:space="0" w:color="auto"/>
                                        <w:right w:val="none" w:sz="0" w:space="0" w:color="auto"/>
                                      </w:divBdr>
                                      <w:divsChild>
                                        <w:div w:id="1788771303">
                                          <w:marLeft w:val="0"/>
                                          <w:marRight w:val="0"/>
                                          <w:marTop w:val="0"/>
                                          <w:marBottom w:val="0"/>
                                          <w:divBdr>
                                            <w:top w:val="none" w:sz="0" w:space="0" w:color="auto"/>
                                            <w:left w:val="none" w:sz="0" w:space="0" w:color="auto"/>
                                            <w:bottom w:val="none" w:sz="0" w:space="0" w:color="auto"/>
                                            <w:right w:val="none" w:sz="0" w:space="0" w:color="auto"/>
                                          </w:divBdr>
                                          <w:divsChild>
                                            <w:div w:id="452287724">
                                              <w:marLeft w:val="0"/>
                                              <w:marRight w:val="0"/>
                                              <w:marTop w:val="0"/>
                                              <w:marBottom w:val="0"/>
                                              <w:divBdr>
                                                <w:top w:val="none" w:sz="0" w:space="0" w:color="auto"/>
                                                <w:left w:val="none" w:sz="0" w:space="0" w:color="auto"/>
                                                <w:bottom w:val="none" w:sz="0" w:space="0" w:color="auto"/>
                                                <w:right w:val="none" w:sz="0" w:space="0" w:color="auto"/>
                                              </w:divBdr>
                                              <w:divsChild>
                                                <w:div w:id="1131896192">
                                                  <w:marLeft w:val="0"/>
                                                  <w:marRight w:val="0"/>
                                                  <w:marTop w:val="0"/>
                                                  <w:marBottom w:val="0"/>
                                                  <w:divBdr>
                                                    <w:top w:val="none" w:sz="0" w:space="0" w:color="auto"/>
                                                    <w:left w:val="none" w:sz="0" w:space="0" w:color="auto"/>
                                                    <w:bottom w:val="none" w:sz="0" w:space="0" w:color="auto"/>
                                                    <w:right w:val="none" w:sz="0" w:space="0" w:color="auto"/>
                                                  </w:divBdr>
                                                  <w:divsChild>
                                                    <w:div w:id="19807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651122">
                                      <w:marLeft w:val="0"/>
                                      <w:marRight w:val="0"/>
                                      <w:marTop w:val="0"/>
                                      <w:marBottom w:val="0"/>
                                      <w:divBdr>
                                        <w:top w:val="none" w:sz="0" w:space="0" w:color="auto"/>
                                        <w:left w:val="none" w:sz="0" w:space="0" w:color="auto"/>
                                        <w:bottom w:val="none" w:sz="0" w:space="0" w:color="auto"/>
                                        <w:right w:val="none" w:sz="0" w:space="0" w:color="auto"/>
                                      </w:divBdr>
                                      <w:divsChild>
                                        <w:div w:id="594018483">
                                          <w:marLeft w:val="0"/>
                                          <w:marRight w:val="0"/>
                                          <w:marTop w:val="0"/>
                                          <w:marBottom w:val="0"/>
                                          <w:divBdr>
                                            <w:top w:val="none" w:sz="0" w:space="0" w:color="auto"/>
                                            <w:left w:val="none" w:sz="0" w:space="0" w:color="auto"/>
                                            <w:bottom w:val="none" w:sz="0" w:space="0" w:color="auto"/>
                                            <w:right w:val="none" w:sz="0" w:space="0" w:color="auto"/>
                                          </w:divBdr>
                                          <w:divsChild>
                                            <w:div w:id="1407192209">
                                              <w:marLeft w:val="0"/>
                                              <w:marRight w:val="0"/>
                                              <w:marTop w:val="0"/>
                                              <w:marBottom w:val="0"/>
                                              <w:divBdr>
                                                <w:top w:val="none" w:sz="0" w:space="0" w:color="auto"/>
                                                <w:left w:val="none" w:sz="0" w:space="0" w:color="auto"/>
                                                <w:bottom w:val="none" w:sz="0" w:space="0" w:color="auto"/>
                                                <w:right w:val="none" w:sz="0" w:space="0" w:color="auto"/>
                                              </w:divBdr>
                                              <w:divsChild>
                                                <w:div w:id="771508758">
                                                  <w:marLeft w:val="0"/>
                                                  <w:marRight w:val="0"/>
                                                  <w:marTop w:val="0"/>
                                                  <w:marBottom w:val="0"/>
                                                  <w:divBdr>
                                                    <w:top w:val="none" w:sz="0" w:space="0" w:color="auto"/>
                                                    <w:left w:val="none" w:sz="0" w:space="0" w:color="auto"/>
                                                    <w:bottom w:val="none" w:sz="0" w:space="0" w:color="auto"/>
                                                    <w:right w:val="none" w:sz="0" w:space="0" w:color="auto"/>
                                                  </w:divBdr>
                                                  <w:divsChild>
                                                    <w:div w:id="950673805">
                                                      <w:marLeft w:val="0"/>
                                                      <w:marRight w:val="0"/>
                                                      <w:marTop w:val="0"/>
                                                      <w:marBottom w:val="0"/>
                                                      <w:divBdr>
                                                        <w:top w:val="none" w:sz="0" w:space="0" w:color="auto"/>
                                                        <w:left w:val="none" w:sz="0" w:space="0" w:color="auto"/>
                                                        <w:bottom w:val="none" w:sz="0" w:space="0" w:color="auto"/>
                                                        <w:right w:val="none" w:sz="0" w:space="0" w:color="auto"/>
                                                      </w:divBdr>
                                                      <w:divsChild>
                                                        <w:div w:id="12693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575922">
                                              <w:marLeft w:val="0"/>
                                              <w:marRight w:val="0"/>
                                              <w:marTop w:val="0"/>
                                              <w:marBottom w:val="0"/>
                                              <w:divBdr>
                                                <w:top w:val="none" w:sz="0" w:space="0" w:color="auto"/>
                                                <w:left w:val="none" w:sz="0" w:space="0" w:color="auto"/>
                                                <w:bottom w:val="none" w:sz="0" w:space="0" w:color="auto"/>
                                                <w:right w:val="none" w:sz="0" w:space="0" w:color="auto"/>
                                              </w:divBdr>
                                              <w:divsChild>
                                                <w:div w:id="1135100123">
                                                  <w:marLeft w:val="0"/>
                                                  <w:marRight w:val="0"/>
                                                  <w:marTop w:val="0"/>
                                                  <w:marBottom w:val="0"/>
                                                  <w:divBdr>
                                                    <w:top w:val="none" w:sz="0" w:space="0" w:color="auto"/>
                                                    <w:left w:val="none" w:sz="0" w:space="0" w:color="auto"/>
                                                    <w:bottom w:val="none" w:sz="0" w:space="0" w:color="auto"/>
                                                    <w:right w:val="none" w:sz="0" w:space="0" w:color="auto"/>
                                                  </w:divBdr>
                                                  <w:divsChild>
                                                    <w:div w:id="1205748158">
                                                      <w:marLeft w:val="0"/>
                                                      <w:marRight w:val="0"/>
                                                      <w:marTop w:val="0"/>
                                                      <w:marBottom w:val="0"/>
                                                      <w:divBdr>
                                                        <w:top w:val="none" w:sz="0" w:space="0" w:color="auto"/>
                                                        <w:left w:val="none" w:sz="0" w:space="0" w:color="auto"/>
                                                        <w:bottom w:val="none" w:sz="0" w:space="0" w:color="auto"/>
                                                        <w:right w:val="none" w:sz="0" w:space="0" w:color="auto"/>
                                                      </w:divBdr>
                                                      <w:divsChild>
                                                        <w:div w:id="82270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256411">
          <w:marLeft w:val="0"/>
          <w:marRight w:val="0"/>
          <w:marTop w:val="0"/>
          <w:marBottom w:val="0"/>
          <w:divBdr>
            <w:top w:val="none" w:sz="0" w:space="0" w:color="auto"/>
            <w:left w:val="none" w:sz="0" w:space="0" w:color="auto"/>
            <w:bottom w:val="none" w:sz="0" w:space="0" w:color="auto"/>
            <w:right w:val="none" w:sz="0" w:space="0" w:color="auto"/>
          </w:divBdr>
          <w:divsChild>
            <w:div w:id="463162629">
              <w:marLeft w:val="0"/>
              <w:marRight w:val="0"/>
              <w:marTop w:val="0"/>
              <w:marBottom w:val="0"/>
              <w:divBdr>
                <w:top w:val="none" w:sz="0" w:space="0" w:color="auto"/>
                <w:left w:val="none" w:sz="0" w:space="0" w:color="auto"/>
                <w:bottom w:val="none" w:sz="0" w:space="0" w:color="auto"/>
                <w:right w:val="none" w:sz="0" w:space="0" w:color="auto"/>
              </w:divBdr>
              <w:divsChild>
                <w:div w:id="1894147578">
                  <w:marLeft w:val="0"/>
                  <w:marRight w:val="0"/>
                  <w:marTop w:val="0"/>
                  <w:marBottom w:val="0"/>
                  <w:divBdr>
                    <w:top w:val="none" w:sz="0" w:space="0" w:color="auto"/>
                    <w:left w:val="none" w:sz="0" w:space="0" w:color="auto"/>
                    <w:bottom w:val="none" w:sz="0" w:space="0" w:color="auto"/>
                    <w:right w:val="none" w:sz="0" w:space="0" w:color="auto"/>
                  </w:divBdr>
                  <w:divsChild>
                    <w:div w:id="44717922">
                      <w:marLeft w:val="0"/>
                      <w:marRight w:val="0"/>
                      <w:marTop w:val="0"/>
                      <w:marBottom w:val="0"/>
                      <w:divBdr>
                        <w:top w:val="none" w:sz="0" w:space="0" w:color="auto"/>
                        <w:left w:val="none" w:sz="0" w:space="0" w:color="auto"/>
                        <w:bottom w:val="none" w:sz="0" w:space="0" w:color="auto"/>
                        <w:right w:val="none" w:sz="0" w:space="0" w:color="auto"/>
                      </w:divBdr>
                      <w:divsChild>
                        <w:div w:id="1980916796">
                          <w:marLeft w:val="0"/>
                          <w:marRight w:val="0"/>
                          <w:marTop w:val="0"/>
                          <w:marBottom w:val="0"/>
                          <w:divBdr>
                            <w:top w:val="none" w:sz="0" w:space="0" w:color="auto"/>
                            <w:left w:val="none" w:sz="0" w:space="0" w:color="auto"/>
                            <w:bottom w:val="none" w:sz="0" w:space="0" w:color="auto"/>
                            <w:right w:val="none" w:sz="0" w:space="0" w:color="auto"/>
                          </w:divBdr>
                          <w:divsChild>
                            <w:div w:id="1509254651">
                              <w:marLeft w:val="0"/>
                              <w:marRight w:val="0"/>
                              <w:marTop w:val="0"/>
                              <w:marBottom w:val="0"/>
                              <w:divBdr>
                                <w:top w:val="none" w:sz="0" w:space="0" w:color="auto"/>
                                <w:left w:val="none" w:sz="0" w:space="0" w:color="auto"/>
                                <w:bottom w:val="none" w:sz="0" w:space="0" w:color="auto"/>
                                <w:right w:val="none" w:sz="0" w:space="0" w:color="auto"/>
                              </w:divBdr>
                              <w:divsChild>
                                <w:div w:id="801002271">
                                  <w:marLeft w:val="0"/>
                                  <w:marRight w:val="0"/>
                                  <w:marTop w:val="0"/>
                                  <w:marBottom w:val="0"/>
                                  <w:divBdr>
                                    <w:top w:val="none" w:sz="0" w:space="0" w:color="auto"/>
                                    <w:left w:val="none" w:sz="0" w:space="0" w:color="auto"/>
                                    <w:bottom w:val="none" w:sz="0" w:space="0" w:color="auto"/>
                                    <w:right w:val="none" w:sz="0" w:space="0" w:color="auto"/>
                                  </w:divBdr>
                                  <w:divsChild>
                                    <w:div w:id="1340693255">
                                      <w:marLeft w:val="0"/>
                                      <w:marRight w:val="0"/>
                                      <w:marTop w:val="0"/>
                                      <w:marBottom w:val="0"/>
                                      <w:divBdr>
                                        <w:top w:val="none" w:sz="0" w:space="0" w:color="auto"/>
                                        <w:left w:val="none" w:sz="0" w:space="0" w:color="auto"/>
                                        <w:bottom w:val="none" w:sz="0" w:space="0" w:color="auto"/>
                                        <w:right w:val="none" w:sz="0" w:space="0" w:color="auto"/>
                                      </w:divBdr>
                                      <w:divsChild>
                                        <w:div w:id="2107993424">
                                          <w:marLeft w:val="0"/>
                                          <w:marRight w:val="0"/>
                                          <w:marTop w:val="0"/>
                                          <w:marBottom w:val="0"/>
                                          <w:divBdr>
                                            <w:top w:val="none" w:sz="0" w:space="0" w:color="auto"/>
                                            <w:left w:val="none" w:sz="0" w:space="0" w:color="auto"/>
                                            <w:bottom w:val="none" w:sz="0" w:space="0" w:color="auto"/>
                                            <w:right w:val="none" w:sz="0" w:space="0" w:color="auto"/>
                                          </w:divBdr>
                                          <w:divsChild>
                                            <w:div w:id="1792356408">
                                              <w:marLeft w:val="0"/>
                                              <w:marRight w:val="0"/>
                                              <w:marTop w:val="0"/>
                                              <w:marBottom w:val="0"/>
                                              <w:divBdr>
                                                <w:top w:val="none" w:sz="0" w:space="0" w:color="auto"/>
                                                <w:left w:val="none" w:sz="0" w:space="0" w:color="auto"/>
                                                <w:bottom w:val="none" w:sz="0" w:space="0" w:color="auto"/>
                                                <w:right w:val="none" w:sz="0" w:space="0" w:color="auto"/>
                                              </w:divBdr>
                                              <w:divsChild>
                                                <w:div w:id="9071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867997">
                  <w:marLeft w:val="0"/>
                  <w:marRight w:val="0"/>
                  <w:marTop w:val="0"/>
                  <w:marBottom w:val="0"/>
                  <w:divBdr>
                    <w:top w:val="none" w:sz="0" w:space="0" w:color="auto"/>
                    <w:left w:val="none" w:sz="0" w:space="0" w:color="auto"/>
                    <w:bottom w:val="none" w:sz="0" w:space="0" w:color="auto"/>
                    <w:right w:val="none" w:sz="0" w:space="0" w:color="auto"/>
                  </w:divBdr>
                  <w:divsChild>
                    <w:div w:id="166527401">
                      <w:marLeft w:val="0"/>
                      <w:marRight w:val="0"/>
                      <w:marTop w:val="0"/>
                      <w:marBottom w:val="0"/>
                      <w:divBdr>
                        <w:top w:val="none" w:sz="0" w:space="0" w:color="auto"/>
                        <w:left w:val="none" w:sz="0" w:space="0" w:color="auto"/>
                        <w:bottom w:val="none" w:sz="0" w:space="0" w:color="auto"/>
                        <w:right w:val="none" w:sz="0" w:space="0" w:color="auto"/>
                      </w:divBdr>
                      <w:divsChild>
                        <w:div w:id="14248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688252">
      <w:bodyDiv w:val="1"/>
      <w:marLeft w:val="0"/>
      <w:marRight w:val="0"/>
      <w:marTop w:val="0"/>
      <w:marBottom w:val="0"/>
      <w:divBdr>
        <w:top w:val="none" w:sz="0" w:space="0" w:color="auto"/>
        <w:left w:val="none" w:sz="0" w:space="0" w:color="auto"/>
        <w:bottom w:val="none" w:sz="0" w:space="0" w:color="auto"/>
        <w:right w:val="none" w:sz="0" w:space="0" w:color="auto"/>
      </w:divBdr>
      <w:divsChild>
        <w:div w:id="207843751">
          <w:marLeft w:val="0"/>
          <w:marRight w:val="0"/>
          <w:marTop w:val="0"/>
          <w:marBottom w:val="0"/>
          <w:divBdr>
            <w:top w:val="none" w:sz="0" w:space="0" w:color="auto"/>
            <w:left w:val="none" w:sz="0" w:space="0" w:color="auto"/>
            <w:bottom w:val="none" w:sz="0" w:space="0" w:color="auto"/>
            <w:right w:val="none" w:sz="0" w:space="0" w:color="auto"/>
          </w:divBdr>
          <w:divsChild>
            <w:div w:id="1712150267">
              <w:marLeft w:val="0"/>
              <w:marRight w:val="0"/>
              <w:marTop w:val="0"/>
              <w:marBottom w:val="0"/>
              <w:divBdr>
                <w:top w:val="none" w:sz="0" w:space="0" w:color="auto"/>
                <w:left w:val="none" w:sz="0" w:space="0" w:color="auto"/>
                <w:bottom w:val="none" w:sz="0" w:space="0" w:color="auto"/>
                <w:right w:val="none" w:sz="0" w:space="0" w:color="auto"/>
              </w:divBdr>
              <w:divsChild>
                <w:div w:id="436869501">
                  <w:marLeft w:val="0"/>
                  <w:marRight w:val="0"/>
                  <w:marTop w:val="0"/>
                  <w:marBottom w:val="0"/>
                  <w:divBdr>
                    <w:top w:val="none" w:sz="0" w:space="0" w:color="auto"/>
                    <w:left w:val="none" w:sz="0" w:space="0" w:color="auto"/>
                    <w:bottom w:val="none" w:sz="0" w:space="0" w:color="auto"/>
                    <w:right w:val="none" w:sz="0" w:space="0" w:color="auto"/>
                  </w:divBdr>
                  <w:divsChild>
                    <w:div w:id="13436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895200">
          <w:marLeft w:val="0"/>
          <w:marRight w:val="0"/>
          <w:marTop w:val="0"/>
          <w:marBottom w:val="0"/>
          <w:divBdr>
            <w:top w:val="none" w:sz="0" w:space="0" w:color="auto"/>
            <w:left w:val="none" w:sz="0" w:space="0" w:color="auto"/>
            <w:bottom w:val="none" w:sz="0" w:space="0" w:color="auto"/>
            <w:right w:val="none" w:sz="0" w:space="0" w:color="auto"/>
          </w:divBdr>
          <w:divsChild>
            <w:div w:id="952785062">
              <w:marLeft w:val="0"/>
              <w:marRight w:val="0"/>
              <w:marTop w:val="0"/>
              <w:marBottom w:val="0"/>
              <w:divBdr>
                <w:top w:val="none" w:sz="0" w:space="0" w:color="auto"/>
                <w:left w:val="none" w:sz="0" w:space="0" w:color="auto"/>
                <w:bottom w:val="none" w:sz="0" w:space="0" w:color="auto"/>
                <w:right w:val="none" w:sz="0" w:space="0" w:color="auto"/>
              </w:divBdr>
              <w:divsChild>
                <w:div w:id="1015234562">
                  <w:marLeft w:val="0"/>
                  <w:marRight w:val="0"/>
                  <w:marTop w:val="0"/>
                  <w:marBottom w:val="0"/>
                  <w:divBdr>
                    <w:top w:val="none" w:sz="0" w:space="0" w:color="auto"/>
                    <w:left w:val="none" w:sz="0" w:space="0" w:color="auto"/>
                    <w:bottom w:val="none" w:sz="0" w:space="0" w:color="auto"/>
                    <w:right w:val="none" w:sz="0" w:space="0" w:color="auto"/>
                  </w:divBdr>
                  <w:divsChild>
                    <w:div w:id="12471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99965">
      <w:bodyDiv w:val="1"/>
      <w:marLeft w:val="0"/>
      <w:marRight w:val="0"/>
      <w:marTop w:val="0"/>
      <w:marBottom w:val="0"/>
      <w:divBdr>
        <w:top w:val="none" w:sz="0" w:space="0" w:color="auto"/>
        <w:left w:val="none" w:sz="0" w:space="0" w:color="auto"/>
        <w:bottom w:val="none" w:sz="0" w:space="0" w:color="auto"/>
        <w:right w:val="none" w:sz="0" w:space="0" w:color="auto"/>
      </w:divBdr>
      <w:divsChild>
        <w:div w:id="599601650">
          <w:marLeft w:val="0"/>
          <w:marRight w:val="0"/>
          <w:marTop w:val="0"/>
          <w:marBottom w:val="0"/>
          <w:divBdr>
            <w:top w:val="none" w:sz="0" w:space="0" w:color="auto"/>
            <w:left w:val="none" w:sz="0" w:space="0" w:color="auto"/>
            <w:bottom w:val="none" w:sz="0" w:space="0" w:color="auto"/>
            <w:right w:val="none" w:sz="0" w:space="0" w:color="auto"/>
          </w:divBdr>
          <w:divsChild>
            <w:div w:id="1596329238">
              <w:marLeft w:val="0"/>
              <w:marRight w:val="0"/>
              <w:marTop w:val="0"/>
              <w:marBottom w:val="0"/>
              <w:divBdr>
                <w:top w:val="none" w:sz="0" w:space="0" w:color="auto"/>
                <w:left w:val="none" w:sz="0" w:space="0" w:color="auto"/>
                <w:bottom w:val="none" w:sz="0" w:space="0" w:color="auto"/>
                <w:right w:val="none" w:sz="0" w:space="0" w:color="auto"/>
              </w:divBdr>
              <w:divsChild>
                <w:div w:id="1445729754">
                  <w:marLeft w:val="0"/>
                  <w:marRight w:val="0"/>
                  <w:marTop w:val="0"/>
                  <w:marBottom w:val="0"/>
                  <w:divBdr>
                    <w:top w:val="none" w:sz="0" w:space="0" w:color="auto"/>
                    <w:left w:val="none" w:sz="0" w:space="0" w:color="auto"/>
                    <w:bottom w:val="none" w:sz="0" w:space="0" w:color="auto"/>
                    <w:right w:val="none" w:sz="0" w:space="0" w:color="auto"/>
                  </w:divBdr>
                  <w:divsChild>
                    <w:div w:id="1653367240">
                      <w:marLeft w:val="0"/>
                      <w:marRight w:val="0"/>
                      <w:marTop w:val="0"/>
                      <w:marBottom w:val="0"/>
                      <w:divBdr>
                        <w:top w:val="none" w:sz="0" w:space="0" w:color="auto"/>
                        <w:left w:val="none" w:sz="0" w:space="0" w:color="auto"/>
                        <w:bottom w:val="none" w:sz="0" w:space="0" w:color="auto"/>
                        <w:right w:val="none" w:sz="0" w:space="0" w:color="auto"/>
                      </w:divBdr>
                      <w:divsChild>
                        <w:div w:id="1453791176">
                          <w:marLeft w:val="0"/>
                          <w:marRight w:val="0"/>
                          <w:marTop w:val="0"/>
                          <w:marBottom w:val="0"/>
                          <w:divBdr>
                            <w:top w:val="none" w:sz="0" w:space="0" w:color="auto"/>
                            <w:left w:val="none" w:sz="0" w:space="0" w:color="auto"/>
                            <w:bottom w:val="none" w:sz="0" w:space="0" w:color="auto"/>
                            <w:right w:val="none" w:sz="0" w:space="0" w:color="auto"/>
                          </w:divBdr>
                          <w:divsChild>
                            <w:div w:id="750203409">
                              <w:marLeft w:val="0"/>
                              <w:marRight w:val="0"/>
                              <w:marTop w:val="0"/>
                              <w:marBottom w:val="0"/>
                              <w:divBdr>
                                <w:top w:val="none" w:sz="0" w:space="0" w:color="auto"/>
                                <w:left w:val="none" w:sz="0" w:space="0" w:color="auto"/>
                                <w:bottom w:val="none" w:sz="0" w:space="0" w:color="auto"/>
                                <w:right w:val="none" w:sz="0" w:space="0" w:color="auto"/>
                              </w:divBdr>
                              <w:divsChild>
                                <w:div w:id="1721510512">
                                  <w:marLeft w:val="0"/>
                                  <w:marRight w:val="0"/>
                                  <w:marTop w:val="0"/>
                                  <w:marBottom w:val="0"/>
                                  <w:divBdr>
                                    <w:top w:val="none" w:sz="0" w:space="0" w:color="auto"/>
                                    <w:left w:val="none" w:sz="0" w:space="0" w:color="auto"/>
                                    <w:bottom w:val="none" w:sz="0" w:space="0" w:color="auto"/>
                                    <w:right w:val="none" w:sz="0" w:space="0" w:color="auto"/>
                                  </w:divBdr>
                                  <w:divsChild>
                                    <w:div w:id="860968662">
                                      <w:marLeft w:val="0"/>
                                      <w:marRight w:val="0"/>
                                      <w:marTop w:val="0"/>
                                      <w:marBottom w:val="0"/>
                                      <w:divBdr>
                                        <w:top w:val="none" w:sz="0" w:space="0" w:color="auto"/>
                                        <w:left w:val="none" w:sz="0" w:space="0" w:color="auto"/>
                                        <w:bottom w:val="none" w:sz="0" w:space="0" w:color="auto"/>
                                        <w:right w:val="none" w:sz="0" w:space="0" w:color="auto"/>
                                      </w:divBdr>
                                      <w:divsChild>
                                        <w:div w:id="31461779">
                                          <w:marLeft w:val="0"/>
                                          <w:marRight w:val="0"/>
                                          <w:marTop w:val="0"/>
                                          <w:marBottom w:val="0"/>
                                          <w:divBdr>
                                            <w:top w:val="none" w:sz="0" w:space="0" w:color="auto"/>
                                            <w:left w:val="none" w:sz="0" w:space="0" w:color="auto"/>
                                            <w:bottom w:val="none" w:sz="0" w:space="0" w:color="auto"/>
                                            <w:right w:val="none" w:sz="0" w:space="0" w:color="auto"/>
                                          </w:divBdr>
                                          <w:divsChild>
                                            <w:div w:id="1665932938">
                                              <w:marLeft w:val="0"/>
                                              <w:marRight w:val="0"/>
                                              <w:marTop w:val="0"/>
                                              <w:marBottom w:val="0"/>
                                              <w:divBdr>
                                                <w:top w:val="none" w:sz="0" w:space="0" w:color="auto"/>
                                                <w:left w:val="none" w:sz="0" w:space="0" w:color="auto"/>
                                                <w:bottom w:val="none" w:sz="0" w:space="0" w:color="auto"/>
                                                <w:right w:val="none" w:sz="0" w:space="0" w:color="auto"/>
                                              </w:divBdr>
                                              <w:divsChild>
                                                <w:div w:id="510027112">
                                                  <w:marLeft w:val="0"/>
                                                  <w:marRight w:val="0"/>
                                                  <w:marTop w:val="0"/>
                                                  <w:marBottom w:val="0"/>
                                                  <w:divBdr>
                                                    <w:top w:val="none" w:sz="0" w:space="0" w:color="auto"/>
                                                    <w:left w:val="none" w:sz="0" w:space="0" w:color="auto"/>
                                                    <w:bottom w:val="none" w:sz="0" w:space="0" w:color="auto"/>
                                                    <w:right w:val="none" w:sz="0" w:space="0" w:color="auto"/>
                                                  </w:divBdr>
                                                  <w:divsChild>
                                                    <w:div w:id="1924100692">
                                                      <w:marLeft w:val="0"/>
                                                      <w:marRight w:val="0"/>
                                                      <w:marTop w:val="0"/>
                                                      <w:marBottom w:val="0"/>
                                                      <w:divBdr>
                                                        <w:top w:val="none" w:sz="0" w:space="0" w:color="auto"/>
                                                        <w:left w:val="none" w:sz="0" w:space="0" w:color="auto"/>
                                                        <w:bottom w:val="none" w:sz="0" w:space="0" w:color="auto"/>
                                                        <w:right w:val="none" w:sz="0" w:space="0" w:color="auto"/>
                                                      </w:divBdr>
                                                      <w:divsChild>
                                                        <w:div w:id="5927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08981">
                                              <w:marLeft w:val="0"/>
                                              <w:marRight w:val="0"/>
                                              <w:marTop w:val="0"/>
                                              <w:marBottom w:val="0"/>
                                              <w:divBdr>
                                                <w:top w:val="none" w:sz="0" w:space="0" w:color="auto"/>
                                                <w:left w:val="none" w:sz="0" w:space="0" w:color="auto"/>
                                                <w:bottom w:val="none" w:sz="0" w:space="0" w:color="auto"/>
                                                <w:right w:val="none" w:sz="0" w:space="0" w:color="auto"/>
                                              </w:divBdr>
                                              <w:divsChild>
                                                <w:div w:id="754979239">
                                                  <w:marLeft w:val="0"/>
                                                  <w:marRight w:val="0"/>
                                                  <w:marTop w:val="0"/>
                                                  <w:marBottom w:val="0"/>
                                                  <w:divBdr>
                                                    <w:top w:val="none" w:sz="0" w:space="0" w:color="auto"/>
                                                    <w:left w:val="none" w:sz="0" w:space="0" w:color="auto"/>
                                                    <w:bottom w:val="none" w:sz="0" w:space="0" w:color="auto"/>
                                                    <w:right w:val="none" w:sz="0" w:space="0" w:color="auto"/>
                                                  </w:divBdr>
                                                  <w:divsChild>
                                                    <w:div w:id="177622112">
                                                      <w:marLeft w:val="0"/>
                                                      <w:marRight w:val="0"/>
                                                      <w:marTop w:val="0"/>
                                                      <w:marBottom w:val="0"/>
                                                      <w:divBdr>
                                                        <w:top w:val="none" w:sz="0" w:space="0" w:color="auto"/>
                                                        <w:left w:val="none" w:sz="0" w:space="0" w:color="auto"/>
                                                        <w:bottom w:val="none" w:sz="0" w:space="0" w:color="auto"/>
                                                        <w:right w:val="none" w:sz="0" w:space="0" w:color="auto"/>
                                                      </w:divBdr>
                                                      <w:divsChild>
                                                        <w:div w:id="5666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5953307">
          <w:marLeft w:val="0"/>
          <w:marRight w:val="0"/>
          <w:marTop w:val="0"/>
          <w:marBottom w:val="0"/>
          <w:divBdr>
            <w:top w:val="none" w:sz="0" w:space="0" w:color="auto"/>
            <w:left w:val="none" w:sz="0" w:space="0" w:color="auto"/>
            <w:bottom w:val="none" w:sz="0" w:space="0" w:color="auto"/>
            <w:right w:val="none" w:sz="0" w:space="0" w:color="auto"/>
          </w:divBdr>
          <w:divsChild>
            <w:div w:id="408042074">
              <w:marLeft w:val="0"/>
              <w:marRight w:val="0"/>
              <w:marTop w:val="0"/>
              <w:marBottom w:val="0"/>
              <w:divBdr>
                <w:top w:val="none" w:sz="0" w:space="0" w:color="auto"/>
                <w:left w:val="none" w:sz="0" w:space="0" w:color="auto"/>
                <w:bottom w:val="none" w:sz="0" w:space="0" w:color="auto"/>
                <w:right w:val="none" w:sz="0" w:space="0" w:color="auto"/>
              </w:divBdr>
              <w:divsChild>
                <w:div w:id="1700663207">
                  <w:marLeft w:val="0"/>
                  <w:marRight w:val="0"/>
                  <w:marTop w:val="0"/>
                  <w:marBottom w:val="0"/>
                  <w:divBdr>
                    <w:top w:val="none" w:sz="0" w:space="0" w:color="auto"/>
                    <w:left w:val="none" w:sz="0" w:space="0" w:color="auto"/>
                    <w:bottom w:val="none" w:sz="0" w:space="0" w:color="auto"/>
                    <w:right w:val="none" w:sz="0" w:space="0" w:color="auto"/>
                  </w:divBdr>
                  <w:divsChild>
                    <w:div w:id="69573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73387">
      <w:bodyDiv w:val="1"/>
      <w:marLeft w:val="0"/>
      <w:marRight w:val="0"/>
      <w:marTop w:val="0"/>
      <w:marBottom w:val="0"/>
      <w:divBdr>
        <w:top w:val="none" w:sz="0" w:space="0" w:color="auto"/>
        <w:left w:val="none" w:sz="0" w:space="0" w:color="auto"/>
        <w:bottom w:val="none" w:sz="0" w:space="0" w:color="auto"/>
        <w:right w:val="none" w:sz="0" w:space="0" w:color="auto"/>
      </w:divBdr>
      <w:divsChild>
        <w:div w:id="684097508">
          <w:marLeft w:val="0"/>
          <w:marRight w:val="0"/>
          <w:marTop w:val="0"/>
          <w:marBottom w:val="0"/>
          <w:divBdr>
            <w:top w:val="none" w:sz="0" w:space="0" w:color="auto"/>
            <w:left w:val="none" w:sz="0" w:space="0" w:color="auto"/>
            <w:bottom w:val="none" w:sz="0" w:space="0" w:color="auto"/>
            <w:right w:val="none" w:sz="0" w:space="0" w:color="auto"/>
          </w:divBdr>
          <w:divsChild>
            <w:div w:id="1086073016">
              <w:marLeft w:val="0"/>
              <w:marRight w:val="0"/>
              <w:marTop w:val="0"/>
              <w:marBottom w:val="0"/>
              <w:divBdr>
                <w:top w:val="none" w:sz="0" w:space="0" w:color="auto"/>
                <w:left w:val="none" w:sz="0" w:space="0" w:color="auto"/>
                <w:bottom w:val="none" w:sz="0" w:space="0" w:color="auto"/>
                <w:right w:val="none" w:sz="0" w:space="0" w:color="auto"/>
              </w:divBdr>
              <w:divsChild>
                <w:div w:id="664943952">
                  <w:marLeft w:val="0"/>
                  <w:marRight w:val="0"/>
                  <w:marTop w:val="0"/>
                  <w:marBottom w:val="0"/>
                  <w:divBdr>
                    <w:top w:val="none" w:sz="0" w:space="0" w:color="auto"/>
                    <w:left w:val="none" w:sz="0" w:space="0" w:color="auto"/>
                    <w:bottom w:val="none" w:sz="0" w:space="0" w:color="auto"/>
                    <w:right w:val="none" w:sz="0" w:space="0" w:color="auto"/>
                  </w:divBdr>
                  <w:divsChild>
                    <w:div w:id="35134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52095">
          <w:marLeft w:val="0"/>
          <w:marRight w:val="0"/>
          <w:marTop w:val="0"/>
          <w:marBottom w:val="0"/>
          <w:divBdr>
            <w:top w:val="none" w:sz="0" w:space="0" w:color="auto"/>
            <w:left w:val="none" w:sz="0" w:space="0" w:color="auto"/>
            <w:bottom w:val="none" w:sz="0" w:space="0" w:color="auto"/>
            <w:right w:val="none" w:sz="0" w:space="0" w:color="auto"/>
          </w:divBdr>
          <w:divsChild>
            <w:div w:id="1425761568">
              <w:marLeft w:val="0"/>
              <w:marRight w:val="0"/>
              <w:marTop w:val="0"/>
              <w:marBottom w:val="0"/>
              <w:divBdr>
                <w:top w:val="none" w:sz="0" w:space="0" w:color="auto"/>
                <w:left w:val="none" w:sz="0" w:space="0" w:color="auto"/>
                <w:bottom w:val="none" w:sz="0" w:space="0" w:color="auto"/>
                <w:right w:val="none" w:sz="0" w:space="0" w:color="auto"/>
              </w:divBdr>
              <w:divsChild>
                <w:div w:id="23555255">
                  <w:marLeft w:val="0"/>
                  <w:marRight w:val="0"/>
                  <w:marTop w:val="0"/>
                  <w:marBottom w:val="0"/>
                  <w:divBdr>
                    <w:top w:val="none" w:sz="0" w:space="0" w:color="auto"/>
                    <w:left w:val="none" w:sz="0" w:space="0" w:color="auto"/>
                    <w:bottom w:val="none" w:sz="0" w:space="0" w:color="auto"/>
                    <w:right w:val="none" w:sz="0" w:space="0" w:color="auto"/>
                  </w:divBdr>
                  <w:divsChild>
                    <w:div w:id="19485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859144">
      <w:bodyDiv w:val="1"/>
      <w:marLeft w:val="0"/>
      <w:marRight w:val="0"/>
      <w:marTop w:val="0"/>
      <w:marBottom w:val="0"/>
      <w:divBdr>
        <w:top w:val="none" w:sz="0" w:space="0" w:color="auto"/>
        <w:left w:val="none" w:sz="0" w:space="0" w:color="auto"/>
        <w:bottom w:val="none" w:sz="0" w:space="0" w:color="auto"/>
        <w:right w:val="none" w:sz="0" w:space="0" w:color="auto"/>
      </w:divBdr>
      <w:divsChild>
        <w:div w:id="577180624">
          <w:marLeft w:val="0"/>
          <w:marRight w:val="0"/>
          <w:marTop w:val="0"/>
          <w:marBottom w:val="0"/>
          <w:divBdr>
            <w:top w:val="none" w:sz="0" w:space="0" w:color="auto"/>
            <w:left w:val="none" w:sz="0" w:space="0" w:color="auto"/>
            <w:bottom w:val="none" w:sz="0" w:space="0" w:color="auto"/>
            <w:right w:val="none" w:sz="0" w:space="0" w:color="auto"/>
          </w:divBdr>
          <w:divsChild>
            <w:div w:id="506289449">
              <w:marLeft w:val="0"/>
              <w:marRight w:val="0"/>
              <w:marTop w:val="0"/>
              <w:marBottom w:val="0"/>
              <w:divBdr>
                <w:top w:val="none" w:sz="0" w:space="0" w:color="auto"/>
                <w:left w:val="none" w:sz="0" w:space="0" w:color="auto"/>
                <w:bottom w:val="none" w:sz="0" w:space="0" w:color="auto"/>
                <w:right w:val="none" w:sz="0" w:space="0" w:color="auto"/>
              </w:divBdr>
              <w:divsChild>
                <w:div w:id="1079710682">
                  <w:marLeft w:val="0"/>
                  <w:marRight w:val="0"/>
                  <w:marTop w:val="0"/>
                  <w:marBottom w:val="0"/>
                  <w:divBdr>
                    <w:top w:val="none" w:sz="0" w:space="0" w:color="auto"/>
                    <w:left w:val="none" w:sz="0" w:space="0" w:color="auto"/>
                    <w:bottom w:val="none" w:sz="0" w:space="0" w:color="auto"/>
                    <w:right w:val="none" w:sz="0" w:space="0" w:color="auto"/>
                  </w:divBdr>
                  <w:divsChild>
                    <w:div w:id="19278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88717">
          <w:marLeft w:val="0"/>
          <w:marRight w:val="0"/>
          <w:marTop w:val="0"/>
          <w:marBottom w:val="0"/>
          <w:divBdr>
            <w:top w:val="none" w:sz="0" w:space="0" w:color="auto"/>
            <w:left w:val="none" w:sz="0" w:space="0" w:color="auto"/>
            <w:bottom w:val="none" w:sz="0" w:space="0" w:color="auto"/>
            <w:right w:val="none" w:sz="0" w:space="0" w:color="auto"/>
          </w:divBdr>
          <w:divsChild>
            <w:div w:id="1292831833">
              <w:marLeft w:val="0"/>
              <w:marRight w:val="0"/>
              <w:marTop w:val="0"/>
              <w:marBottom w:val="0"/>
              <w:divBdr>
                <w:top w:val="none" w:sz="0" w:space="0" w:color="auto"/>
                <w:left w:val="none" w:sz="0" w:space="0" w:color="auto"/>
                <w:bottom w:val="none" w:sz="0" w:space="0" w:color="auto"/>
                <w:right w:val="none" w:sz="0" w:space="0" w:color="auto"/>
              </w:divBdr>
              <w:divsChild>
                <w:div w:id="203257549">
                  <w:marLeft w:val="0"/>
                  <w:marRight w:val="0"/>
                  <w:marTop w:val="0"/>
                  <w:marBottom w:val="0"/>
                  <w:divBdr>
                    <w:top w:val="none" w:sz="0" w:space="0" w:color="auto"/>
                    <w:left w:val="none" w:sz="0" w:space="0" w:color="auto"/>
                    <w:bottom w:val="none" w:sz="0" w:space="0" w:color="auto"/>
                    <w:right w:val="none" w:sz="0" w:space="0" w:color="auto"/>
                  </w:divBdr>
                  <w:divsChild>
                    <w:div w:id="3928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95742">
      <w:bodyDiv w:val="1"/>
      <w:marLeft w:val="0"/>
      <w:marRight w:val="0"/>
      <w:marTop w:val="0"/>
      <w:marBottom w:val="0"/>
      <w:divBdr>
        <w:top w:val="none" w:sz="0" w:space="0" w:color="auto"/>
        <w:left w:val="none" w:sz="0" w:space="0" w:color="auto"/>
        <w:bottom w:val="none" w:sz="0" w:space="0" w:color="auto"/>
        <w:right w:val="none" w:sz="0" w:space="0" w:color="auto"/>
      </w:divBdr>
      <w:divsChild>
        <w:div w:id="686634399">
          <w:marLeft w:val="0"/>
          <w:marRight w:val="0"/>
          <w:marTop w:val="0"/>
          <w:marBottom w:val="0"/>
          <w:divBdr>
            <w:top w:val="none" w:sz="0" w:space="0" w:color="auto"/>
            <w:left w:val="none" w:sz="0" w:space="0" w:color="auto"/>
            <w:bottom w:val="none" w:sz="0" w:space="0" w:color="auto"/>
            <w:right w:val="none" w:sz="0" w:space="0" w:color="auto"/>
          </w:divBdr>
          <w:divsChild>
            <w:div w:id="1806240733">
              <w:marLeft w:val="0"/>
              <w:marRight w:val="0"/>
              <w:marTop w:val="0"/>
              <w:marBottom w:val="0"/>
              <w:divBdr>
                <w:top w:val="none" w:sz="0" w:space="0" w:color="auto"/>
                <w:left w:val="none" w:sz="0" w:space="0" w:color="auto"/>
                <w:bottom w:val="none" w:sz="0" w:space="0" w:color="auto"/>
                <w:right w:val="none" w:sz="0" w:space="0" w:color="auto"/>
              </w:divBdr>
              <w:divsChild>
                <w:div w:id="1215501983">
                  <w:marLeft w:val="0"/>
                  <w:marRight w:val="0"/>
                  <w:marTop w:val="0"/>
                  <w:marBottom w:val="0"/>
                  <w:divBdr>
                    <w:top w:val="none" w:sz="0" w:space="0" w:color="auto"/>
                    <w:left w:val="none" w:sz="0" w:space="0" w:color="auto"/>
                    <w:bottom w:val="none" w:sz="0" w:space="0" w:color="auto"/>
                    <w:right w:val="none" w:sz="0" w:space="0" w:color="auto"/>
                  </w:divBdr>
                  <w:divsChild>
                    <w:div w:id="84975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73110">
          <w:marLeft w:val="0"/>
          <w:marRight w:val="0"/>
          <w:marTop w:val="0"/>
          <w:marBottom w:val="0"/>
          <w:divBdr>
            <w:top w:val="none" w:sz="0" w:space="0" w:color="auto"/>
            <w:left w:val="none" w:sz="0" w:space="0" w:color="auto"/>
            <w:bottom w:val="none" w:sz="0" w:space="0" w:color="auto"/>
            <w:right w:val="none" w:sz="0" w:space="0" w:color="auto"/>
          </w:divBdr>
          <w:divsChild>
            <w:div w:id="1799180888">
              <w:marLeft w:val="0"/>
              <w:marRight w:val="0"/>
              <w:marTop w:val="0"/>
              <w:marBottom w:val="0"/>
              <w:divBdr>
                <w:top w:val="none" w:sz="0" w:space="0" w:color="auto"/>
                <w:left w:val="none" w:sz="0" w:space="0" w:color="auto"/>
                <w:bottom w:val="none" w:sz="0" w:space="0" w:color="auto"/>
                <w:right w:val="none" w:sz="0" w:space="0" w:color="auto"/>
              </w:divBdr>
              <w:divsChild>
                <w:div w:id="2015647429">
                  <w:marLeft w:val="0"/>
                  <w:marRight w:val="0"/>
                  <w:marTop w:val="0"/>
                  <w:marBottom w:val="0"/>
                  <w:divBdr>
                    <w:top w:val="none" w:sz="0" w:space="0" w:color="auto"/>
                    <w:left w:val="none" w:sz="0" w:space="0" w:color="auto"/>
                    <w:bottom w:val="none" w:sz="0" w:space="0" w:color="auto"/>
                    <w:right w:val="none" w:sz="0" w:space="0" w:color="auto"/>
                  </w:divBdr>
                  <w:divsChild>
                    <w:div w:id="9715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20203">
      <w:bodyDiv w:val="1"/>
      <w:marLeft w:val="0"/>
      <w:marRight w:val="0"/>
      <w:marTop w:val="0"/>
      <w:marBottom w:val="0"/>
      <w:divBdr>
        <w:top w:val="none" w:sz="0" w:space="0" w:color="auto"/>
        <w:left w:val="none" w:sz="0" w:space="0" w:color="auto"/>
        <w:bottom w:val="none" w:sz="0" w:space="0" w:color="auto"/>
        <w:right w:val="none" w:sz="0" w:space="0" w:color="auto"/>
      </w:divBdr>
      <w:divsChild>
        <w:div w:id="1440756262">
          <w:marLeft w:val="0"/>
          <w:marRight w:val="0"/>
          <w:marTop w:val="0"/>
          <w:marBottom w:val="0"/>
          <w:divBdr>
            <w:top w:val="none" w:sz="0" w:space="0" w:color="auto"/>
            <w:left w:val="none" w:sz="0" w:space="0" w:color="auto"/>
            <w:bottom w:val="none" w:sz="0" w:space="0" w:color="auto"/>
            <w:right w:val="none" w:sz="0" w:space="0" w:color="auto"/>
          </w:divBdr>
          <w:divsChild>
            <w:div w:id="695279190">
              <w:marLeft w:val="0"/>
              <w:marRight w:val="0"/>
              <w:marTop w:val="0"/>
              <w:marBottom w:val="0"/>
              <w:divBdr>
                <w:top w:val="none" w:sz="0" w:space="0" w:color="auto"/>
                <w:left w:val="none" w:sz="0" w:space="0" w:color="auto"/>
                <w:bottom w:val="none" w:sz="0" w:space="0" w:color="auto"/>
                <w:right w:val="none" w:sz="0" w:space="0" w:color="auto"/>
              </w:divBdr>
              <w:divsChild>
                <w:div w:id="1165164602">
                  <w:marLeft w:val="0"/>
                  <w:marRight w:val="0"/>
                  <w:marTop w:val="0"/>
                  <w:marBottom w:val="0"/>
                  <w:divBdr>
                    <w:top w:val="none" w:sz="0" w:space="0" w:color="auto"/>
                    <w:left w:val="none" w:sz="0" w:space="0" w:color="auto"/>
                    <w:bottom w:val="none" w:sz="0" w:space="0" w:color="auto"/>
                    <w:right w:val="none" w:sz="0" w:space="0" w:color="auto"/>
                  </w:divBdr>
                  <w:divsChild>
                    <w:div w:id="9625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7506">
          <w:marLeft w:val="0"/>
          <w:marRight w:val="0"/>
          <w:marTop w:val="0"/>
          <w:marBottom w:val="0"/>
          <w:divBdr>
            <w:top w:val="none" w:sz="0" w:space="0" w:color="auto"/>
            <w:left w:val="none" w:sz="0" w:space="0" w:color="auto"/>
            <w:bottom w:val="none" w:sz="0" w:space="0" w:color="auto"/>
            <w:right w:val="none" w:sz="0" w:space="0" w:color="auto"/>
          </w:divBdr>
          <w:divsChild>
            <w:div w:id="1869297207">
              <w:marLeft w:val="0"/>
              <w:marRight w:val="0"/>
              <w:marTop w:val="0"/>
              <w:marBottom w:val="0"/>
              <w:divBdr>
                <w:top w:val="none" w:sz="0" w:space="0" w:color="auto"/>
                <w:left w:val="none" w:sz="0" w:space="0" w:color="auto"/>
                <w:bottom w:val="none" w:sz="0" w:space="0" w:color="auto"/>
                <w:right w:val="none" w:sz="0" w:space="0" w:color="auto"/>
              </w:divBdr>
              <w:divsChild>
                <w:div w:id="72244407">
                  <w:marLeft w:val="0"/>
                  <w:marRight w:val="0"/>
                  <w:marTop w:val="0"/>
                  <w:marBottom w:val="0"/>
                  <w:divBdr>
                    <w:top w:val="none" w:sz="0" w:space="0" w:color="auto"/>
                    <w:left w:val="none" w:sz="0" w:space="0" w:color="auto"/>
                    <w:bottom w:val="none" w:sz="0" w:space="0" w:color="auto"/>
                    <w:right w:val="none" w:sz="0" w:space="0" w:color="auto"/>
                  </w:divBdr>
                  <w:divsChild>
                    <w:div w:id="20644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19769">
      <w:bodyDiv w:val="1"/>
      <w:marLeft w:val="0"/>
      <w:marRight w:val="0"/>
      <w:marTop w:val="0"/>
      <w:marBottom w:val="0"/>
      <w:divBdr>
        <w:top w:val="none" w:sz="0" w:space="0" w:color="auto"/>
        <w:left w:val="none" w:sz="0" w:space="0" w:color="auto"/>
        <w:bottom w:val="none" w:sz="0" w:space="0" w:color="auto"/>
        <w:right w:val="none" w:sz="0" w:space="0" w:color="auto"/>
      </w:divBdr>
      <w:divsChild>
        <w:div w:id="1907956487">
          <w:marLeft w:val="0"/>
          <w:marRight w:val="0"/>
          <w:marTop w:val="0"/>
          <w:marBottom w:val="0"/>
          <w:divBdr>
            <w:top w:val="none" w:sz="0" w:space="0" w:color="auto"/>
            <w:left w:val="none" w:sz="0" w:space="0" w:color="auto"/>
            <w:bottom w:val="none" w:sz="0" w:space="0" w:color="auto"/>
            <w:right w:val="none" w:sz="0" w:space="0" w:color="auto"/>
          </w:divBdr>
          <w:divsChild>
            <w:div w:id="1852798647">
              <w:marLeft w:val="0"/>
              <w:marRight w:val="0"/>
              <w:marTop w:val="0"/>
              <w:marBottom w:val="0"/>
              <w:divBdr>
                <w:top w:val="none" w:sz="0" w:space="0" w:color="auto"/>
                <w:left w:val="none" w:sz="0" w:space="0" w:color="auto"/>
                <w:bottom w:val="none" w:sz="0" w:space="0" w:color="auto"/>
                <w:right w:val="none" w:sz="0" w:space="0" w:color="auto"/>
              </w:divBdr>
              <w:divsChild>
                <w:div w:id="676737427">
                  <w:marLeft w:val="0"/>
                  <w:marRight w:val="0"/>
                  <w:marTop w:val="0"/>
                  <w:marBottom w:val="0"/>
                  <w:divBdr>
                    <w:top w:val="none" w:sz="0" w:space="0" w:color="auto"/>
                    <w:left w:val="none" w:sz="0" w:space="0" w:color="auto"/>
                    <w:bottom w:val="none" w:sz="0" w:space="0" w:color="auto"/>
                    <w:right w:val="none" w:sz="0" w:space="0" w:color="auto"/>
                  </w:divBdr>
                  <w:divsChild>
                    <w:div w:id="1441144932">
                      <w:marLeft w:val="0"/>
                      <w:marRight w:val="0"/>
                      <w:marTop w:val="0"/>
                      <w:marBottom w:val="0"/>
                      <w:divBdr>
                        <w:top w:val="none" w:sz="0" w:space="0" w:color="auto"/>
                        <w:left w:val="none" w:sz="0" w:space="0" w:color="auto"/>
                        <w:bottom w:val="none" w:sz="0" w:space="0" w:color="auto"/>
                        <w:right w:val="none" w:sz="0" w:space="0" w:color="auto"/>
                      </w:divBdr>
                      <w:divsChild>
                        <w:div w:id="787507329">
                          <w:marLeft w:val="0"/>
                          <w:marRight w:val="0"/>
                          <w:marTop w:val="0"/>
                          <w:marBottom w:val="0"/>
                          <w:divBdr>
                            <w:top w:val="none" w:sz="0" w:space="0" w:color="auto"/>
                            <w:left w:val="none" w:sz="0" w:space="0" w:color="auto"/>
                            <w:bottom w:val="none" w:sz="0" w:space="0" w:color="auto"/>
                            <w:right w:val="none" w:sz="0" w:space="0" w:color="auto"/>
                          </w:divBdr>
                          <w:divsChild>
                            <w:div w:id="1987120030">
                              <w:marLeft w:val="0"/>
                              <w:marRight w:val="0"/>
                              <w:marTop w:val="0"/>
                              <w:marBottom w:val="0"/>
                              <w:divBdr>
                                <w:top w:val="none" w:sz="0" w:space="0" w:color="auto"/>
                                <w:left w:val="none" w:sz="0" w:space="0" w:color="auto"/>
                                <w:bottom w:val="none" w:sz="0" w:space="0" w:color="auto"/>
                                <w:right w:val="none" w:sz="0" w:space="0" w:color="auto"/>
                              </w:divBdr>
                              <w:divsChild>
                                <w:div w:id="839657051">
                                  <w:marLeft w:val="0"/>
                                  <w:marRight w:val="0"/>
                                  <w:marTop w:val="0"/>
                                  <w:marBottom w:val="0"/>
                                  <w:divBdr>
                                    <w:top w:val="none" w:sz="0" w:space="0" w:color="auto"/>
                                    <w:left w:val="none" w:sz="0" w:space="0" w:color="auto"/>
                                    <w:bottom w:val="none" w:sz="0" w:space="0" w:color="auto"/>
                                    <w:right w:val="none" w:sz="0" w:space="0" w:color="auto"/>
                                  </w:divBdr>
                                  <w:divsChild>
                                    <w:div w:id="1208833718">
                                      <w:marLeft w:val="0"/>
                                      <w:marRight w:val="0"/>
                                      <w:marTop w:val="0"/>
                                      <w:marBottom w:val="0"/>
                                      <w:divBdr>
                                        <w:top w:val="none" w:sz="0" w:space="0" w:color="auto"/>
                                        <w:left w:val="none" w:sz="0" w:space="0" w:color="auto"/>
                                        <w:bottom w:val="none" w:sz="0" w:space="0" w:color="auto"/>
                                        <w:right w:val="none" w:sz="0" w:space="0" w:color="auto"/>
                                      </w:divBdr>
                                      <w:divsChild>
                                        <w:div w:id="775638627">
                                          <w:marLeft w:val="0"/>
                                          <w:marRight w:val="0"/>
                                          <w:marTop w:val="0"/>
                                          <w:marBottom w:val="0"/>
                                          <w:divBdr>
                                            <w:top w:val="none" w:sz="0" w:space="0" w:color="auto"/>
                                            <w:left w:val="none" w:sz="0" w:space="0" w:color="auto"/>
                                            <w:bottom w:val="none" w:sz="0" w:space="0" w:color="auto"/>
                                            <w:right w:val="none" w:sz="0" w:space="0" w:color="auto"/>
                                          </w:divBdr>
                                          <w:divsChild>
                                            <w:div w:id="604970016">
                                              <w:marLeft w:val="0"/>
                                              <w:marRight w:val="0"/>
                                              <w:marTop w:val="0"/>
                                              <w:marBottom w:val="0"/>
                                              <w:divBdr>
                                                <w:top w:val="none" w:sz="0" w:space="0" w:color="auto"/>
                                                <w:left w:val="none" w:sz="0" w:space="0" w:color="auto"/>
                                                <w:bottom w:val="none" w:sz="0" w:space="0" w:color="auto"/>
                                                <w:right w:val="none" w:sz="0" w:space="0" w:color="auto"/>
                                              </w:divBdr>
                                              <w:divsChild>
                                                <w:div w:id="2090031141">
                                                  <w:marLeft w:val="0"/>
                                                  <w:marRight w:val="0"/>
                                                  <w:marTop w:val="0"/>
                                                  <w:marBottom w:val="0"/>
                                                  <w:divBdr>
                                                    <w:top w:val="none" w:sz="0" w:space="0" w:color="auto"/>
                                                    <w:left w:val="none" w:sz="0" w:space="0" w:color="auto"/>
                                                    <w:bottom w:val="none" w:sz="0" w:space="0" w:color="auto"/>
                                                    <w:right w:val="none" w:sz="0" w:space="0" w:color="auto"/>
                                                  </w:divBdr>
                                                  <w:divsChild>
                                                    <w:div w:id="1123575645">
                                                      <w:marLeft w:val="0"/>
                                                      <w:marRight w:val="0"/>
                                                      <w:marTop w:val="0"/>
                                                      <w:marBottom w:val="0"/>
                                                      <w:divBdr>
                                                        <w:top w:val="none" w:sz="0" w:space="0" w:color="auto"/>
                                                        <w:left w:val="none" w:sz="0" w:space="0" w:color="auto"/>
                                                        <w:bottom w:val="none" w:sz="0" w:space="0" w:color="auto"/>
                                                        <w:right w:val="none" w:sz="0" w:space="0" w:color="auto"/>
                                                      </w:divBdr>
                                                      <w:divsChild>
                                                        <w:div w:id="20912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4480">
                                              <w:marLeft w:val="0"/>
                                              <w:marRight w:val="0"/>
                                              <w:marTop w:val="0"/>
                                              <w:marBottom w:val="0"/>
                                              <w:divBdr>
                                                <w:top w:val="none" w:sz="0" w:space="0" w:color="auto"/>
                                                <w:left w:val="none" w:sz="0" w:space="0" w:color="auto"/>
                                                <w:bottom w:val="none" w:sz="0" w:space="0" w:color="auto"/>
                                                <w:right w:val="none" w:sz="0" w:space="0" w:color="auto"/>
                                              </w:divBdr>
                                              <w:divsChild>
                                                <w:div w:id="795566844">
                                                  <w:marLeft w:val="0"/>
                                                  <w:marRight w:val="0"/>
                                                  <w:marTop w:val="0"/>
                                                  <w:marBottom w:val="0"/>
                                                  <w:divBdr>
                                                    <w:top w:val="none" w:sz="0" w:space="0" w:color="auto"/>
                                                    <w:left w:val="none" w:sz="0" w:space="0" w:color="auto"/>
                                                    <w:bottom w:val="none" w:sz="0" w:space="0" w:color="auto"/>
                                                    <w:right w:val="none" w:sz="0" w:space="0" w:color="auto"/>
                                                  </w:divBdr>
                                                  <w:divsChild>
                                                    <w:div w:id="1414932197">
                                                      <w:marLeft w:val="0"/>
                                                      <w:marRight w:val="0"/>
                                                      <w:marTop w:val="0"/>
                                                      <w:marBottom w:val="0"/>
                                                      <w:divBdr>
                                                        <w:top w:val="none" w:sz="0" w:space="0" w:color="auto"/>
                                                        <w:left w:val="none" w:sz="0" w:space="0" w:color="auto"/>
                                                        <w:bottom w:val="none" w:sz="0" w:space="0" w:color="auto"/>
                                                        <w:right w:val="none" w:sz="0" w:space="0" w:color="auto"/>
                                                      </w:divBdr>
                                                      <w:divsChild>
                                                        <w:div w:id="23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3586041">
          <w:marLeft w:val="0"/>
          <w:marRight w:val="0"/>
          <w:marTop w:val="0"/>
          <w:marBottom w:val="0"/>
          <w:divBdr>
            <w:top w:val="none" w:sz="0" w:space="0" w:color="auto"/>
            <w:left w:val="none" w:sz="0" w:space="0" w:color="auto"/>
            <w:bottom w:val="none" w:sz="0" w:space="0" w:color="auto"/>
            <w:right w:val="none" w:sz="0" w:space="0" w:color="auto"/>
          </w:divBdr>
          <w:divsChild>
            <w:div w:id="1362707772">
              <w:marLeft w:val="0"/>
              <w:marRight w:val="0"/>
              <w:marTop w:val="0"/>
              <w:marBottom w:val="0"/>
              <w:divBdr>
                <w:top w:val="none" w:sz="0" w:space="0" w:color="auto"/>
                <w:left w:val="none" w:sz="0" w:space="0" w:color="auto"/>
                <w:bottom w:val="none" w:sz="0" w:space="0" w:color="auto"/>
                <w:right w:val="none" w:sz="0" w:space="0" w:color="auto"/>
              </w:divBdr>
              <w:divsChild>
                <w:div w:id="784155174">
                  <w:marLeft w:val="0"/>
                  <w:marRight w:val="0"/>
                  <w:marTop w:val="0"/>
                  <w:marBottom w:val="0"/>
                  <w:divBdr>
                    <w:top w:val="none" w:sz="0" w:space="0" w:color="auto"/>
                    <w:left w:val="none" w:sz="0" w:space="0" w:color="auto"/>
                    <w:bottom w:val="none" w:sz="0" w:space="0" w:color="auto"/>
                    <w:right w:val="none" w:sz="0" w:space="0" w:color="auto"/>
                  </w:divBdr>
                  <w:divsChild>
                    <w:div w:id="675153495">
                      <w:marLeft w:val="0"/>
                      <w:marRight w:val="0"/>
                      <w:marTop w:val="0"/>
                      <w:marBottom w:val="0"/>
                      <w:divBdr>
                        <w:top w:val="none" w:sz="0" w:space="0" w:color="auto"/>
                        <w:left w:val="none" w:sz="0" w:space="0" w:color="auto"/>
                        <w:bottom w:val="none" w:sz="0" w:space="0" w:color="auto"/>
                        <w:right w:val="none" w:sz="0" w:space="0" w:color="auto"/>
                      </w:divBdr>
                      <w:divsChild>
                        <w:div w:id="811601065">
                          <w:marLeft w:val="0"/>
                          <w:marRight w:val="0"/>
                          <w:marTop w:val="0"/>
                          <w:marBottom w:val="0"/>
                          <w:divBdr>
                            <w:top w:val="none" w:sz="0" w:space="0" w:color="auto"/>
                            <w:left w:val="none" w:sz="0" w:space="0" w:color="auto"/>
                            <w:bottom w:val="none" w:sz="0" w:space="0" w:color="auto"/>
                            <w:right w:val="none" w:sz="0" w:space="0" w:color="auto"/>
                          </w:divBdr>
                          <w:divsChild>
                            <w:div w:id="1959023877">
                              <w:marLeft w:val="0"/>
                              <w:marRight w:val="0"/>
                              <w:marTop w:val="0"/>
                              <w:marBottom w:val="0"/>
                              <w:divBdr>
                                <w:top w:val="none" w:sz="0" w:space="0" w:color="auto"/>
                                <w:left w:val="none" w:sz="0" w:space="0" w:color="auto"/>
                                <w:bottom w:val="none" w:sz="0" w:space="0" w:color="auto"/>
                                <w:right w:val="none" w:sz="0" w:space="0" w:color="auto"/>
                              </w:divBdr>
                              <w:divsChild>
                                <w:div w:id="127280477">
                                  <w:marLeft w:val="0"/>
                                  <w:marRight w:val="0"/>
                                  <w:marTop w:val="0"/>
                                  <w:marBottom w:val="0"/>
                                  <w:divBdr>
                                    <w:top w:val="none" w:sz="0" w:space="0" w:color="auto"/>
                                    <w:left w:val="none" w:sz="0" w:space="0" w:color="auto"/>
                                    <w:bottom w:val="none" w:sz="0" w:space="0" w:color="auto"/>
                                    <w:right w:val="none" w:sz="0" w:space="0" w:color="auto"/>
                                  </w:divBdr>
                                  <w:divsChild>
                                    <w:div w:id="756949662">
                                      <w:marLeft w:val="0"/>
                                      <w:marRight w:val="0"/>
                                      <w:marTop w:val="0"/>
                                      <w:marBottom w:val="0"/>
                                      <w:divBdr>
                                        <w:top w:val="none" w:sz="0" w:space="0" w:color="auto"/>
                                        <w:left w:val="none" w:sz="0" w:space="0" w:color="auto"/>
                                        <w:bottom w:val="none" w:sz="0" w:space="0" w:color="auto"/>
                                        <w:right w:val="none" w:sz="0" w:space="0" w:color="auto"/>
                                      </w:divBdr>
                                      <w:divsChild>
                                        <w:div w:id="1978752631">
                                          <w:marLeft w:val="0"/>
                                          <w:marRight w:val="0"/>
                                          <w:marTop w:val="0"/>
                                          <w:marBottom w:val="0"/>
                                          <w:divBdr>
                                            <w:top w:val="none" w:sz="0" w:space="0" w:color="auto"/>
                                            <w:left w:val="none" w:sz="0" w:space="0" w:color="auto"/>
                                            <w:bottom w:val="none" w:sz="0" w:space="0" w:color="auto"/>
                                            <w:right w:val="none" w:sz="0" w:space="0" w:color="auto"/>
                                          </w:divBdr>
                                          <w:divsChild>
                                            <w:div w:id="1771657382">
                                              <w:marLeft w:val="0"/>
                                              <w:marRight w:val="0"/>
                                              <w:marTop w:val="0"/>
                                              <w:marBottom w:val="0"/>
                                              <w:divBdr>
                                                <w:top w:val="none" w:sz="0" w:space="0" w:color="auto"/>
                                                <w:left w:val="none" w:sz="0" w:space="0" w:color="auto"/>
                                                <w:bottom w:val="none" w:sz="0" w:space="0" w:color="auto"/>
                                                <w:right w:val="none" w:sz="0" w:space="0" w:color="auto"/>
                                              </w:divBdr>
                                              <w:divsChild>
                                                <w:div w:id="210718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130049">
      <w:bodyDiv w:val="1"/>
      <w:marLeft w:val="0"/>
      <w:marRight w:val="0"/>
      <w:marTop w:val="0"/>
      <w:marBottom w:val="0"/>
      <w:divBdr>
        <w:top w:val="none" w:sz="0" w:space="0" w:color="auto"/>
        <w:left w:val="none" w:sz="0" w:space="0" w:color="auto"/>
        <w:bottom w:val="none" w:sz="0" w:space="0" w:color="auto"/>
        <w:right w:val="none" w:sz="0" w:space="0" w:color="auto"/>
      </w:divBdr>
      <w:divsChild>
        <w:div w:id="377978057">
          <w:marLeft w:val="0"/>
          <w:marRight w:val="0"/>
          <w:marTop w:val="0"/>
          <w:marBottom w:val="0"/>
          <w:divBdr>
            <w:top w:val="none" w:sz="0" w:space="0" w:color="auto"/>
            <w:left w:val="none" w:sz="0" w:space="0" w:color="auto"/>
            <w:bottom w:val="none" w:sz="0" w:space="0" w:color="auto"/>
            <w:right w:val="none" w:sz="0" w:space="0" w:color="auto"/>
          </w:divBdr>
          <w:divsChild>
            <w:div w:id="559904240">
              <w:marLeft w:val="0"/>
              <w:marRight w:val="0"/>
              <w:marTop w:val="0"/>
              <w:marBottom w:val="0"/>
              <w:divBdr>
                <w:top w:val="none" w:sz="0" w:space="0" w:color="auto"/>
                <w:left w:val="none" w:sz="0" w:space="0" w:color="auto"/>
                <w:bottom w:val="none" w:sz="0" w:space="0" w:color="auto"/>
                <w:right w:val="none" w:sz="0" w:space="0" w:color="auto"/>
              </w:divBdr>
              <w:divsChild>
                <w:div w:id="1369405819">
                  <w:marLeft w:val="0"/>
                  <w:marRight w:val="0"/>
                  <w:marTop w:val="0"/>
                  <w:marBottom w:val="0"/>
                  <w:divBdr>
                    <w:top w:val="none" w:sz="0" w:space="0" w:color="auto"/>
                    <w:left w:val="none" w:sz="0" w:space="0" w:color="auto"/>
                    <w:bottom w:val="none" w:sz="0" w:space="0" w:color="auto"/>
                    <w:right w:val="none" w:sz="0" w:space="0" w:color="auto"/>
                  </w:divBdr>
                  <w:divsChild>
                    <w:div w:id="5333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29995">
          <w:marLeft w:val="0"/>
          <w:marRight w:val="0"/>
          <w:marTop w:val="0"/>
          <w:marBottom w:val="0"/>
          <w:divBdr>
            <w:top w:val="none" w:sz="0" w:space="0" w:color="auto"/>
            <w:left w:val="none" w:sz="0" w:space="0" w:color="auto"/>
            <w:bottom w:val="none" w:sz="0" w:space="0" w:color="auto"/>
            <w:right w:val="none" w:sz="0" w:space="0" w:color="auto"/>
          </w:divBdr>
          <w:divsChild>
            <w:div w:id="2029718791">
              <w:marLeft w:val="0"/>
              <w:marRight w:val="0"/>
              <w:marTop w:val="0"/>
              <w:marBottom w:val="0"/>
              <w:divBdr>
                <w:top w:val="none" w:sz="0" w:space="0" w:color="auto"/>
                <w:left w:val="none" w:sz="0" w:space="0" w:color="auto"/>
                <w:bottom w:val="none" w:sz="0" w:space="0" w:color="auto"/>
                <w:right w:val="none" w:sz="0" w:space="0" w:color="auto"/>
              </w:divBdr>
              <w:divsChild>
                <w:div w:id="1954052541">
                  <w:marLeft w:val="0"/>
                  <w:marRight w:val="0"/>
                  <w:marTop w:val="0"/>
                  <w:marBottom w:val="0"/>
                  <w:divBdr>
                    <w:top w:val="none" w:sz="0" w:space="0" w:color="auto"/>
                    <w:left w:val="none" w:sz="0" w:space="0" w:color="auto"/>
                    <w:bottom w:val="none" w:sz="0" w:space="0" w:color="auto"/>
                    <w:right w:val="none" w:sz="0" w:space="0" w:color="auto"/>
                  </w:divBdr>
                  <w:divsChild>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445">
      <w:bodyDiv w:val="1"/>
      <w:marLeft w:val="0"/>
      <w:marRight w:val="0"/>
      <w:marTop w:val="0"/>
      <w:marBottom w:val="0"/>
      <w:divBdr>
        <w:top w:val="none" w:sz="0" w:space="0" w:color="auto"/>
        <w:left w:val="none" w:sz="0" w:space="0" w:color="auto"/>
        <w:bottom w:val="none" w:sz="0" w:space="0" w:color="auto"/>
        <w:right w:val="none" w:sz="0" w:space="0" w:color="auto"/>
      </w:divBdr>
      <w:divsChild>
        <w:div w:id="1721662837">
          <w:marLeft w:val="0"/>
          <w:marRight w:val="0"/>
          <w:marTop w:val="0"/>
          <w:marBottom w:val="0"/>
          <w:divBdr>
            <w:top w:val="none" w:sz="0" w:space="0" w:color="auto"/>
            <w:left w:val="none" w:sz="0" w:space="0" w:color="auto"/>
            <w:bottom w:val="none" w:sz="0" w:space="0" w:color="auto"/>
            <w:right w:val="none" w:sz="0" w:space="0" w:color="auto"/>
          </w:divBdr>
          <w:divsChild>
            <w:div w:id="1922642193">
              <w:marLeft w:val="0"/>
              <w:marRight w:val="0"/>
              <w:marTop w:val="0"/>
              <w:marBottom w:val="0"/>
              <w:divBdr>
                <w:top w:val="none" w:sz="0" w:space="0" w:color="auto"/>
                <w:left w:val="none" w:sz="0" w:space="0" w:color="auto"/>
                <w:bottom w:val="none" w:sz="0" w:space="0" w:color="auto"/>
                <w:right w:val="none" w:sz="0" w:space="0" w:color="auto"/>
              </w:divBdr>
              <w:divsChild>
                <w:div w:id="1975135391">
                  <w:marLeft w:val="0"/>
                  <w:marRight w:val="0"/>
                  <w:marTop w:val="0"/>
                  <w:marBottom w:val="0"/>
                  <w:divBdr>
                    <w:top w:val="none" w:sz="0" w:space="0" w:color="auto"/>
                    <w:left w:val="none" w:sz="0" w:space="0" w:color="auto"/>
                    <w:bottom w:val="none" w:sz="0" w:space="0" w:color="auto"/>
                    <w:right w:val="none" w:sz="0" w:space="0" w:color="auto"/>
                  </w:divBdr>
                  <w:divsChild>
                    <w:div w:id="1501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9286">
          <w:marLeft w:val="0"/>
          <w:marRight w:val="0"/>
          <w:marTop w:val="0"/>
          <w:marBottom w:val="0"/>
          <w:divBdr>
            <w:top w:val="none" w:sz="0" w:space="0" w:color="auto"/>
            <w:left w:val="none" w:sz="0" w:space="0" w:color="auto"/>
            <w:bottom w:val="none" w:sz="0" w:space="0" w:color="auto"/>
            <w:right w:val="none" w:sz="0" w:space="0" w:color="auto"/>
          </w:divBdr>
          <w:divsChild>
            <w:div w:id="938665">
              <w:marLeft w:val="0"/>
              <w:marRight w:val="0"/>
              <w:marTop w:val="0"/>
              <w:marBottom w:val="0"/>
              <w:divBdr>
                <w:top w:val="none" w:sz="0" w:space="0" w:color="auto"/>
                <w:left w:val="none" w:sz="0" w:space="0" w:color="auto"/>
                <w:bottom w:val="none" w:sz="0" w:space="0" w:color="auto"/>
                <w:right w:val="none" w:sz="0" w:space="0" w:color="auto"/>
              </w:divBdr>
              <w:divsChild>
                <w:div w:id="172453916">
                  <w:marLeft w:val="0"/>
                  <w:marRight w:val="0"/>
                  <w:marTop w:val="0"/>
                  <w:marBottom w:val="0"/>
                  <w:divBdr>
                    <w:top w:val="none" w:sz="0" w:space="0" w:color="auto"/>
                    <w:left w:val="none" w:sz="0" w:space="0" w:color="auto"/>
                    <w:bottom w:val="none" w:sz="0" w:space="0" w:color="auto"/>
                    <w:right w:val="none" w:sz="0" w:space="0" w:color="auto"/>
                  </w:divBdr>
                  <w:divsChild>
                    <w:div w:id="6775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4810">
      <w:bodyDiv w:val="1"/>
      <w:marLeft w:val="0"/>
      <w:marRight w:val="0"/>
      <w:marTop w:val="0"/>
      <w:marBottom w:val="0"/>
      <w:divBdr>
        <w:top w:val="none" w:sz="0" w:space="0" w:color="auto"/>
        <w:left w:val="none" w:sz="0" w:space="0" w:color="auto"/>
        <w:bottom w:val="none" w:sz="0" w:space="0" w:color="auto"/>
        <w:right w:val="none" w:sz="0" w:space="0" w:color="auto"/>
      </w:divBdr>
      <w:divsChild>
        <w:div w:id="1632200484">
          <w:marLeft w:val="0"/>
          <w:marRight w:val="0"/>
          <w:marTop w:val="0"/>
          <w:marBottom w:val="0"/>
          <w:divBdr>
            <w:top w:val="none" w:sz="0" w:space="0" w:color="auto"/>
            <w:left w:val="none" w:sz="0" w:space="0" w:color="auto"/>
            <w:bottom w:val="none" w:sz="0" w:space="0" w:color="auto"/>
            <w:right w:val="none" w:sz="0" w:space="0" w:color="auto"/>
          </w:divBdr>
          <w:divsChild>
            <w:div w:id="830632834">
              <w:marLeft w:val="0"/>
              <w:marRight w:val="0"/>
              <w:marTop w:val="0"/>
              <w:marBottom w:val="0"/>
              <w:divBdr>
                <w:top w:val="none" w:sz="0" w:space="0" w:color="auto"/>
                <w:left w:val="none" w:sz="0" w:space="0" w:color="auto"/>
                <w:bottom w:val="none" w:sz="0" w:space="0" w:color="auto"/>
                <w:right w:val="none" w:sz="0" w:space="0" w:color="auto"/>
              </w:divBdr>
              <w:divsChild>
                <w:div w:id="631593568">
                  <w:marLeft w:val="0"/>
                  <w:marRight w:val="0"/>
                  <w:marTop w:val="0"/>
                  <w:marBottom w:val="0"/>
                  <w:divBdr>
                    <w:top w:val="none" w:sz="0" w:space="0" w:color="auto"/>
                    <w:left w:val="none" w:sz="0" w:space="0" w:color="auto"/>
                    <w:bottom w:val="none" w:sz="0" w:space="0" w:color="auto"/>
                    <w:right w:val="none" w:sz="0" w:space="0" w:color="auto"/>
                  </w:divBdr>
                  <w:divsChild>
                    <w:div w:id="1083917381">
                      <w:marLeft w:val="0"/>
                      <w:marRight w:val="0"/>
                      <w:marTop w:val="0"/>
                      <w:marBottom w:val="0"/>
                      <w:divBdr>
                        <w:top w:val="none" w:sz="0" w:space="0" w:color="auto"/>
                        <w:left w:val="none" w:sz="0" w:space="0" w:color="auto"/>
                        <w:bottom w:val="none" w:sz="0" w:space="0" w:color="auto"/>
                        <w:right w:val="none" w:sz="0" w:space="0" w:color="auto"/>
                      </w:divBdr>
                      <w:divsChild>
                        <w:div w:id="238951828">
                          <w:marLeft w:val="0"/>
                          <w:marRight w:val="0"/>
                          <w:marTop w:val="0"/>
                          <w:marBottom w:val="0"/>
                          <w:divBdr>
                            <w:top w:val="none" w:sz="0" w:space="0" w:color="auto"/>
                            <w:left w:val="none" w:sz="0" w:space="0" w:color="auto"/>
                            <w:bottom w:val="none" w:sz="0" w:space="0" w:color="auto"/>
                            <w:right w:val="none" w:sz="0" w:space="0" w:color="auto"/>
                          </w:divBdr>
                          <w:divsChild>
                            <w:div w:id="1406414755">
                              <w:marLeft w:val="0"/>
                              <w:marRight w:val="0"/>
                              <w:marTop w:val="0"/>
                              <w:marBottom w:val="0"/>
                              <w:divBdr>
                                <w:top w:val="none" w:sz="0" w:space="0" w:color="auto"/>
                                <w:left w:val="none" w:sz="0" w:space="0" w:color="auto"/>
                                <w:bottom w:val="none" w:sz="0" w:space="0" w:color="auto"/>
                                <w:right w:val="none" w:sz="0" w:space="0" w:color="auto"/>
                              </w:divBdr>
                              <w:divsChild>
                                <w:div w:id="1101335018">
                                  <w:marLeft w:val="0"/>
                                  <w:marRight w:val="0"/>
                                  <w:marTop w:val="0"/>
                                  <w:marBottom w:val="0"/>
                                  <w:divBdr>
                                    <w:top w:val="none" w:sz="0" w:space="0" w:color="auto"/>
                                    <w:left w:val="none" w:sz="0" w:space="0" w:color="auto"/>
                                    <w:bottom w:val="none" w:sz="0" w:space="0" w:color="auto"/>
                                    <w:right w:val="none" w:sz="0" w:space="0" w:color="auto"/>
                                  </w:divBdr>
                                  <w:divsChild>
                                    <w:div w:id="1837257909">
                                      <w:marLeft w:val="0"/>
                                      <w:marRight w:val="0"/>
                                      <w:marTop w:val="0"/>
                                      <w:marBottom w:val="0"/>
                                      <w:divBdr>
                                        <w:top w:val="none" w:sz="0" w:space="0" w:color="auto"/>
                                        <w:left w:val="none" w:sz="0" w:space="0" w:color="auto"/>
                                        <w:bottom w:val="none" w:sz="0" w:space="0" w:color="auto"/>
                                        <w:right w:val="none" w:sz="0" w:space="0" w:color="auto"/>
                                      </w:divBdr>
                                      <w:divsChild>
                                        <w:div w:id="1628588403">
                                          <w:marLeft w:val="0"/>
                                          <w:marRight w:val="0"/>
                                          <w:marTop w:val="0"/>
                                          <w:marBottom w:val="0"/>
                                          <w:divBdr>
                                            <w:top w:val="none" w:sz="0" w:space="0" w:color="auto"/>
                                            <w:left w:val="none" w:sz="0" w:space="0" w:color="auto"/>
                                            <w:bottom w:val="none" w:sz="0" w:space="0" w:color="auto"/>
                                            <w:right w:val="none" w:sz="0" w:space="0" w:color="auto"/>
                                          </w:divBdr>
                                          <w:divsChild>
                                            <w:div w:id="799803897">
                                              <w:marLeft w:val="0"/>
                                              <w:marRight w:val="0"/>
                                              <w:marTop w:val="0"/>
                                              <w:marBottom w:val="0"/>
                                              <w:divBdr>
                                                <w:top w:val="none" w:sz="0" w:space="0" w:color="auto"/>
                                                <w:left w:val="none" w:sz="0" w:space="0" w:color="auto"/>
                                                <w:bottom w:val="none" w:sz="0" w:space="0" w:color="auto"/>
                                                <w:right w:val="none" w:sz="0" w:space="0" w:color="auto"/>
                                              </w:divBdr>
                                              <w:divsChild>
                                                <w:div w:id="1247879381">
                                                  <w:marLeft w:val="0"/>
                                                  <w:marRight w:val="0"/>
                                                  <w:marTop w:val="0"/>
                                                  <w:marBottom w:val="0"/>
                                                  <w:divBdr>
                                                    <w:top w:val="none" w:sz="0" w:space="0" w:color="auto"/>
                                                    <w:left w:val="none" w:sz="0" w:space="0" w:color="auto"/>
                                                    <w:bottom w:val="none" w:sz="0" w:space="0" w:color="auto"/>
                                                    <w:right w:val="none" w:sz="0" w:space="0" w:color="auto"/>
                                                  </w:divBdr>
                                                  <w:divsChild>
                                                    <w:div w:id="223759757">
                                                      <w:marLeft w:val="0"/>
                                                      <w:marRight w:val="0"/>
                                                      <w:marTop w:val="0"/>
                                                      <w:marBottom w:val="0"/>
                                                      <w:divBdr>
                                                        <w:top w:val="none" w:sz="0" w:space="0" w:color="auto"/>
                                                        <w:left w:val="none" w:sz="0" w:space="0" w:color="auto"/>
                                                        <w:bottom w:val="none" w:sz="0" w:space="0" w:color="auto"/>
                                                        <w:right w:val="none" w:sz="0" w:space="0" w:color="auto"/>
                                                      </w:divBdr>
                                                      <w:divsChild>
                                                        <w:div w:id="13057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630">
                                              <w:marLeft w:val="0"/>
                                              <w:marRight w:val="0"/>
                                              <w:marTop w:val="0"/>
                                              <w:marBottom w:val="0"/>
                                              <w:divBdr>
                                                <w:top w:val="none" w:sz="0" w:space="0" w:color="auto"/>
                                                <w:left w:val="none" w:sz="0" w:space="0" w:color="auto"/>
                                                <w:bottom w:val="none" w:sz="0" w:space="0" w:color="auto"/>
                                                <w:right w:val="none" w:sz="0" w:space="0" w:color="auto"/>
                                              </w:divBdr>
                                              <w:divsChild>
                                                <w:div w:id="1848901952">
                                                  <w:marLeft w:val="0"/>
                                                  <w:marRight w:val="0"/>
                                                  <w:marTop w:val="0"/>
                                                  <w:marBottom w:val="0"/>
                                                  <w:divBdr>
                                                    <w:top w:val="none" w:sz="0" w:space="0" w:color="auto"/>
                                                    <w:left w:val="none" w:sz="0" w:space="0" w:color="auto"/>
                                                    <w:bottom w:val="none" w:sz="0" w:space="0" w:color="auto"/>
                                                    <w:right w:val="none" w:sz="0" w:space="0" w:color="auto"/>
                                                  </w:divBdr>
                                                  <w:divsChild>
                                                    <w:div w:id="427845332">
                                                      <w:marLeft w:val="0"/>
                                                      <w:marRight w:val="0"/>
                                                      <w:marTop w:val="0"/>
                                                      <w:marBottom w:val="0"/>
                                                      <w:divBdr>
                                                        <w:top w:val="none" w:sz="0" w:space="0" w:color="auto"/>
                                                        <w:left w:val="none" w:sz="0" w:space="0" w:color="auto"/>
                                                        <w:bottom w:val="none" w:sz="0" w:space="0" w:color="auto"/>
                                                        <w:right w:val="none" w:sz="0" w:space="0" w:color="auto"/>
                                                      </w:divBdr>
                                                      <w:divsChild>
                                                        <w:div w:id="8578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4365335">
          <w:marLeft w:val="0"/>
          <w:marRight w:val="0"/>
          <w:marTop w:val="0"/>
          <w:marBottom w:val="0"/>
          <w:divBdr>
            <w:top w:val="none" w:sz="0" w:space="0" w:color="auto"/>
            <w:left w:val="none" w:sz="0" w:space="0" w:color="auto"/>
            <w:bottom w:val="none" w:sz="0" w:space="0" w:color="auto"/>
            <w:right w:val="none" w:sz="0" w:space="0" w:color="auto"/>
          </w:divBdr>
          <w:divsChild>
            <w:div w:id="1623075384">
              <w:marLeft w:val="0"/>
              <w:marRight w:val="0"/>
              <w:marTop w:val="0"/>
              <w:marBottom w:val="0"/>
              <w:divBdr>
                <w:top w:val="none" w:sz="0" w:space="0" w:color="auto"/>
                <w:left w:val="none" w:sz="0" w:space="0" w:color="auto"/>
                <w:bottom w:val="none" w:sz="0" w:space="0" w:color="auto"/>
                <w:right w:val="none" w:sz="0" w:space="0" w:color="auto"/>
              </w:divBdr>
              <w:divsChild>
                <w:div w:id="57024874">
                  <w:marLeft w:val="0"/>
                  <w:marRight w:val="0"/>
                  <w:marTop w:val="0"/>
                  <w:marBottom w:val="0"/>
                  <w:divBdr>
                    <w:top w:val="none" w:sz="0" w:space="0" w:color="auto"/>
                    <w:left w:val="none" w:sz="0" w:space="0" w:color="auto"/>
                    <w:bottom w:val="none" w:sz="0" w:space="0" w:color="auto"/>
                    <w:right w:val="none" w:sz="0" w:space="0" w:color="auto"/>
                  </w:divBdr>
                  <w:divsChild>
                    <w:div w:id="1415396450">
                      <w:marLeft w:val="0"/>
                      <w:marRight w:val="0"/>
                      <w:marTop w:val="0"/>
                      <w:marBottom w:val="0"/>
                      <w:divBdr>
                        <w:top w:val="none" w:sz="0" w:space="0" w:color="auto"/>
                        <w:left w:val="none" w:sz="0" w:space="0" w:color="auto"/>
                        <w:bottom w:val="none" w:sz="0" w:space="0" w:color="auto"/>
                        <w:right w:val="none" w:sz="0" w:space="0" w:color="auto"/>
                      </w:divBdr>
                      <w:divsChild>
                        <w:div w:id="1836457805">
                          <w:marLeft w:val="0"/>
                          <w:marRight w:val="0"/>
                          <w:marTop w:val="0"/>
                          <w:marBottom w:val="0"/>
                          <w:divBdr>
                            <w:top w:val="none" w:sz="0" w:space="0" w:color="auto"/>
                            <w:left w:val="none" w:sz="0" w:space="0" w:color="auto"/>
                            <w:bottom w:val="none" w:sz="0" w:space="0" w:color="auto"/>
                            <w:right w:val="none" w:sz="0" w:space="0" w:color="auto"/>
                          </w:divBdr>
                          <w:divsChild>
                            <w:div w:id="112794579">
                              <w:marLeft w:val="0"/>
                              <w:marRight w:val="0"/>
                              <w:marTop w:val="0"/>
                              <w:marBottom w:val="0"/>
                              <w:divBdr>
                                <w:top w:val="none" w:sz="0" w:space="0" w:color="auto"/>
                                <w:left w:val="none" w:sz="0" w:space="0" w:color="auto"/>
                                <w:bottom w:val="none" w:sz="0" w:space="0" w:color="auto"/>
                                <w:right w:val="none" w:sz="0" w:space="0" w:color="auto"/>
                              </w:divBdr>
                              <w:divsChild>
                                <w:div w:id="468667100">
                                  <w:marLeft w:val="0"/>
                                  <w:marRight w:val="0"/>
                                  <w:marTop w:val="0"/>
                                  <w:marBottom w:val="0"/>
                                  <w:divBdr>
                                    <w:top w:val="none" w:sz="0" w:space="0" w:color="auto"/>
                                    <w:left w:val="none" w:sz="0" w:space="0" w:color="auto"/>
                                    <w:bottom w:val="none" w:sz="0" w:space="0" w:color="auto"/>
                                    <w:right w:val="none" w:sz="0" w:space="0" w:color="auto"/>
                                  </w:divBdr>
                                  <w:divsChild>
                                    <w:div w:id="1121846249">
                                      <w:marLeft w:val="0"/>
                                      <w:marRight w:val="0"/>
                                      <w:marTop w:val="0"/>
                                      <w:marBottom w:val="0"/>
                                      <w:divBdr>
                                        <w:top w:val="none" w:sz="0" w:space="0" w:color="auto"/>
                                        <w:left w:val="none" w:sz="0" w:space="0" w:color="auto"/>
                                        <w:bottom w:val="none" w:sz="0" w:space="0" w:color="auto"/>
                                        <w:right w:val="none" w:sz="0" w:space="0" w:color="auto"/>
                                      </w:divBdr>
                                      <w:divsChild>
                                        <w:div w:id="1779063446">
                                          <w:marLeft w:val="0"/>
                                          <w:marRight w:val="0"/>
                                          <w:marTop w:val="0"/>
                                          <w:marBottom w:val="0"/>
                                          <w:divBdr>
                                            <w:top w:val="none" w:sz="0" w:space="0" w:color="auto"/>
                                            <w:left w:val="none" w:sz="0" w:space="0" w:color="auto"/>
                                            <w:bottom w:val="none" w:sz="0" w:space="0" w:color="auto"/>
                                            <w:right w:val="none" w:sz="0" w:space="0" w:color="auto"/>
                                          </w:divBdr>
                                          <w:divsChild>
                                            <w:div w:id="132647693">
                                              <w:marLeft w:val="0"/>
                                              <w:marRight w:val="0"/>
                                              <w:marTop w:val="0"/>
                                              <w:marBottom w:val="0"/>
                                              <w:divBdr>
                                                <w:top w:val="none" w:sz="0" w:space="0" w:color="auto"/>
                                                <w:left w:val="none" w:sz="0" w:space="0" w:color="auto"/>
                                                <w:bottom w:val="none" w:sz="0" w:space="0" w:color="auto"/>
                                                <w:right w:val="none" w:sz="0" w:space="0" w:color="auto"/>
                                              </w:divBdr>
                                              <w:divsChild>
                                                <w:div w:id="20331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478377">
                  <w:marLeft w:val="0"/>
                  <w:marRight w:val="0"/>
                  <w:marTop w:val="0"/>
                  <w:marBottom w:val="0"/>
                  <w:divBdr>
                    <w:top w:val="none" w:sz="0" w:space="0" w:color="auto"/>
                    <w:left w:val="none" w:sz="0" w:space="0" w:color="auto"/>
                    <w:bottom w:val="none" w:sz="0" w:space="0" w:color="auto"/>
                    <w:right w:val="none" w:sz="0" w:space="0" w:color="auto"/>
                  </w:divBdr>
                  <w:divsChild>
                    <w:div w:id="730229406">
                      <w:marLeft w:val="0"/>
                      <w:marRight w:val="0"/>
                      <w:marTop w:val="0"/>
                      <w:marBottom w:val="0"/>
                      <w:divBdr>
                        <w:top w:val="none" w:sz="0" w:space="0" w:color="auto"/>
                        <w:left w:val="none" w:sz="0" w:space="0" w:color="auto"/>
                        <w:bottom w:val="none" w:sz="0" w:space="0" w:color="auto"/>
                        <w:right w:val="none" w:sz="0" w:space="0" w:color="auto"/>
                      </w:divBdr>
                      <w:divsChild>
                        <w:div w:id="21013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57230">
      <w:bodyDiv w:val="1"/>
      <w:marLeft w:val="0"/>
      <w:marRight w:val="0"/>
      <w:marTop w:val="0"/>
      <w:marBottom w:val="0"/>
      <w:divBdr>
        <w:top w:val="none" w:sz="0" w:space="0" w:color="auto"/>
        <w:left w:val="none" w:sz="0" w:space="0" w:color="auto"/>
        <w:bottom w:val="none" w:sz="0" w:space="0" w:color="auto"/>
        <w:right w:val="none" w:sz="0" w:space="0" w:color="auto"/>
      </w:divBdr>
      <w:divsChild>
        <w:div w:id="1482774393">
          <w:marLeft w:val="0"/>
          <w:marRight w:val="0"/>
          <w:marTop w:val="0"/>
          <w:marBottom w:val="0"/>
          <w:divBdr>
            <w:top w:val="none" w:sz="0" w:space="0" w:color="auto"/>
            <w:left w:val="none" w:sz="0" w:space="0" w:color="auto"/>
            <w:bottom w:val="none" w:sz="0" w:space="0" w:color="auto"/>
            <w:right w:val="none" w:sz="0" w:space="0" w:color="auto"/>
          </w:divBdr>
          <w:divsChild>
            <w:div w:id="1528569103">
              <w:marLeft w:val="0"/>
              <w:marRight w:val="0"/>
              <w:marTop w:val="0"/>
              <w:marBottom w:val="0"/>
              <w:divBdr>
                <w:top w:val="none" w:sz="0" w:space="0" w:color="auto"/>
                <w:left w:val="none" w:sz="0" w:space="0" w:color="auto"/>
                <w:bottom w:val="none" w:sz="0" w:space="0" w:color="auto"/>
                <w:right w:val="none" w:sz="0" w:space="0" w:color="auto"/>
              </w:divBdr>
              <w:divsChild>
                <w:div w:id="429467880">
                  <w:marLeft w:val="0"/>
                  <w:marRight w:val="0"/>
                  <w:marTop w:val="0"/>
                  <w:marBottom w:val="0"/>
                  <w:divBdr>
                    <w:top w:val="none" w:sz="0" w:space="0" w:color="auto"/>
                    <w:left w:val="none" w:sz="0" w:space="0" w:color="auto"/>
                    <w:bottom w:val="none" w:sz="0" w:space="0" w:color="auto"/>
                    <w:right w:val="none" w:sz="0" w:space="0" w:color="auto"/>
                  </w:divBdr>
                  <w:divsChild>
                    <w:div w:id="4120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4814">
          <w:marLeft w:val="0"/>
          <w:marRight w:val="0"/>
          <w:marTop w:val="0"/>
          <w:marBottom w:val="0"/>
          <w:divBdr>
            <w:top w:val="none" w:sz="0" w:space="0" w:color="auto"/>
            <w:left w:val="none" w:sz="0" w:space="0" w:color="auto"/>
            <w:bottom w:val="none" w:sz="0" w:space="0" w:color="auto"/>
            <w:right w:val="none" w:sz="0" w:space="0" w:color="auto"/>
          </w:divBdr>
          <w:divsChild>
            <w:div w:id="2142309964">
              <w:marLeft w:val="0"/>
              <w:marRight w:val="0"/>
              <w:marTop w:val="0"/>
              <w:marBottom w:val="0"/>
              <w:divBdr>
                <w:top w:val="none" w:sz="0" w:space="0" w:color="auto"/>
                <w:left w:val="none" w:sz="0" w:space="0" w:color="auto"/>
                <w:bottom w:val="none" w:sz="0" w:space="0" w:color="auto"/>
                <w:right w:val="none" w:sz="0" w:space="0" w:color="auto"/>
              </w:divBdr>
              <w:divsChild>
                <w:div w:id="827936350">
                  <w:marLeft w:val="0"/>
                  <w:marRight w:val="0"/>
                  <w:marTop w:val="0"/>
                  <w:marBottom w:val="0"/>
                  <w:divBdr>
                    <w:top w:val="none" w:sz="0" w:space="0" w:color="auto"/>
                    <w:left w:val="none" w:sz="0" w:space="0" w:color="auto"/>
                    <w:bottom w:val="none" w:sz="0" w:space="0" w:color="auto"/>
                    <w:right w:val="none" w:sz="0" w:space="0" w:color="auto"/>
                  </w:divBdr>
                  <w:divsChild>
                    <w:div w:id="146604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01964">
      <w:bodyDiv w:val="1"/>
      <w:marLeft w:val="0"/>
      <w:marRight w:val="0"/>
      <w:marTop w:val="0"/>
      <w:marBottom w:val="0"/>
      <w:divBdr>
        <w:top w:val="none" w:sz="0" w:space="0" w:color="auto"/>
        <w:left w:val="none" w:sz="0" w:space="0" w:color="auto"/>
        <w:bottom w:val="none" w:sz="0" w:space="0" w:color="auto"/>
        <w:right w:val="none" w:sz="0" w:space="0" w:color="auto"/>
      </w:divBdr>
    </w:div>
    <w:div w:id="1933973040">
      <w:bodyDiv w:val="1"/>
      <w:marLeft w:val="0"/>
      <w:marRight w:val="0"/>
      <w:marTop w:val="0"/>
      <w:marBottom w:val="0"/>
      <w:divBdr>
        <w:top w:val="none" w:sz="0" w:space="0" w:color="auto"/>
        <w:left w:val="none" w:sz="0" w:space="0" w:color="auto"/>
        <w:bottom w:val="none" w:sz="0" w:space="0" w:color="auto"/>
        <w:right w:val="none" w:sz="0" w:space="0" w:color="auto"/>
      </w:divBdr>
    </w:div>
    <w:div w:id="2059428707">
      <w:bodyDiv w:val="1"/>
      <w:marLeft w:val="0"/>
      <w:marRight w:val="0"/>
      <w:marTop w:val="0"/>
      <w:marBottom w:val="0"/>
      <w:divBdr>
        <w:top w:val="none" w:sz="0" w:space="0" w:color="auto"/>
        <w:left w:val="none" w:sz="0" w:space="0" w:color="auto"/>
        <w:bottom w:val="none" w:sz="0" w:space="0" w:color="auto"/>
        <w:right w:val="none" w:sz="0" w:space="0" w:color="auto"/>
      </w:divBdr>
      <w:divsChild>
        <w:div w:id="1064451309">
          <w:marLeft w:val="0"/>
          <w:marRight w:val="0"/>
          <w:marTop w:val="0"/>
          <w:marBottom w:val="0"/>
          <w:divBdr>
            <w:top w:val="none" w:sz="0" w:space="0" w:color="auto"/>
            <w:left w:val="none" w:sz="0" w:space="0" w:color="auto"/>
            <w:bottom w:val="none" w:sz="0" w:space="0" w:color="auto"/>
            <w:right w:val="none" w:sz="0" w:space="0" w:color="auto"/>
          </w:divBdr>
          <w:divsChild>
            <w:div w:id="1753357803">
              <w:marLeft w:val="0"/>
              <w:marRight w:val="0"/>
              <w:marTop w:val="0"/>
              <w:marBottom w:val="0"/>
              <w:divBdr>
                <w:top w:val="none" w:sz="0" w:space="0" w:color="auto"/>
                <w:left w:val="none" w:sz="0" w:space="0" w:color="auto"/>
                <w:bottom w:val="none" w:sz="0" w:space="0" w:color="auto"/>
                <w:right w:val="none" w:sz="0" w:space="0" w:color="auto"/>
              </w:divBdr>
              <w:divsChild>
                <w:div w:id="1819414759">
                  <w:marLeft w:val="0"/>
                  <w:marRight w:val="0"/>
                  <w:marTop w:val="0"/>
                  <w:marBottom w:val="0"/>
                  <w:divBdr>
                    <w:top w:val="none" w:sz="0" w:space="0" w:color="auto"/>
                    <w:left w:val="none" w:sz="0" w:space="0" w:color="auto"/>
                    <w:bottom w:val="none" w:sz="0" w:space="0" w:color="auto"/>
                    <w:right w:val="none" w:sz="0" w:space="0" w:color="auto"/>
                  </w:divBdr>
                  <w:divsChild>
                    <w:div w:id="4018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4379">
          <w:marLeft w:val="0"/>
          <w:marRight w:val="0"/>
          <w:marTop w:val="0"/>
          <w:marBottom w:val="0"/>
          <w:divBdr>
            <w:top w:val="none" w:sz="0" w:space="0" w:color="auto"/>
            <w:left w:val="none" w:sz="0" w:space="0" w:color="auto"/>
            <w:bottom w:val="none" w:sz="0" w:space="0" w:color="auto"/>
            <w:right w:val="none" w:sz="0" w:space="0" w:color="auto"/>
          </w:divBdr>
          <w:divsChild>
            <w:div w:id="1488787234">
              <w:marLeft w:val="0"/>
              <w:marRight w:val="0"/>
              <w:marTop w:val="0"/>
              <w:marBottom w:val="0"/>
              <w:divBdr>
                <w:top w:val="none" w:sz="0" w:space="0" w:color="auto"/>
                <w:left w:val="none" w:sz="0" w:space="0" w:color="auto"/>
                <w:bottom w:val="none" w:sz="0" w:space="0" w:color="auto"/>
                <w:right w:val="none" w:sz="0" w:space="0" w:color="auto"/>
              </w:divBdr>
              <w:divsChild>
                <w:div w:id="1190148492">
                  <w:marLeft w:val="0"/>
                  <w:marRight w:val="0"/>
                  <w:marTop w:val="0"/>
                  <w:marBottom w:val="0"/>
                  <w:divBdr>
                    <w:top w:val="none" w:sz="0" w:space="0" w:color="auto"/>
                    <w:left w:val="none" w:sz="0" w:space="0" w:color="auto"/>
                    <w:bottom w:val="none" w:sz="0" w:space="0" w:color="auto"/>
                    <w:right w:val="none" w:sz="0" w:space="0" w:color="auto"/>
                  </w:divBdr>
                  <w:divsChild>
                    <w:div w:id="152471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59890633_The_Development_of_Identity_in_Adolescence" TargetMode="External"/><Relationship Id="rId13" Type="http://schemas.openxmlformats.org/officeDocument/2006/relationships/hyperlink" Target="https://www.deceptionstudies.org" TargetMode="External"/><Relationship Id="rId3" Type="http://schemas.openxmlformats.org/officeDocument/2006/relationships/settings" Target="settings.xml"/><Relationship Id="rId7" Type="http://schemas.openxmlformats.org/officeDocument/2006/relationships/hyperlink" Target="https://www.sciencedirect.com/science/article/pii/S0191886922000769" TargetMode="External"/><Relationship Id="rId12" Type="http://schemas.openxmlformats.org/officeDocument/2006/relationships/hyperlink" Target="https://psycnet.apa.org/doiLanding?doi=10.1037%2Fa002109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cbi.nlm.nih.gov/pmc/articles/PMC4726570/" TargetMode="External"/><Relationship Id="rId11" Type="http://schemas.openxmlformats.org/officeDocument/2006/relationships/hyperlink" Target="https://www.researchgate.net/publication/220743140_Trust_and_Mistrust_in_Organizations_A_Review" TargetMode="External"/><Relationship Id="rId5" Type="http://schemas.openxmlformats.org/officeDocument/2006/relationships/hyperlink" Target="https://www.sciencedirect.com/science/article/pii/S0191886916300530" TargetMode="External"/><Relationship Id="rId15" Type="http://schemas.openxmlformats.org/officeDocument/2006/relationships/hyperlink" Target="https://www.apa.org/ptsd-guideline/patients-and-families/cognitive-behavioral-therapy" TargetMode="External"/><Relationship Id="rId10" Type="http://schemas.openxmlformats.org/officeDocument/2006/relationships/hyperlink" Target="https://www.sciencedirect.com/science/article/pii/S0191886917302973" TargetMode="External"/><Relationship Id="rId4" Type="http://schemas.openxmlformats.org/officeDocument/2006/relationships/webSettings" Target="webSettings.xml"/><Relationship Id="rId9" Type="http://schemas.openxmlformats.org/officeDocument/2006/relationships/hyperlink" Target="https://www.apa.org/pubs/journals/amp" TargetMode="External"/><Relationship Id="rId14" Type="http://schemas.openxmlformats.org/officeDocument/2006/relationships/hyperlink" Target="https://www.te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57</Pages>
  <Words>20799</Words>
  <Characters>118560</Characters>
  <Application>Microsoft Office Word</Application>
  <DocSecurity>0</DocSecurity>
  <Lines>988</Lines>
  <Paragraphs>278</Paragraphs>
  <ScaleCrop>false</ScaleCrop>
  <Company/>
  <LinksUpToDate>false</LinksUpToDate>
  <CharactersWithSpaces>139081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31</cp:revision>
  <dcterms:created xsi:type="dcterms:W3CDTF">2024-10-12T06:22:00Z</dcterms:created>
  <dcterms:modified xsi:type="dcterms:W3CDTF">2024-10-12T09:28:00Z</dcterms:modified>
</cp:coreProperties>
</file>