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D55E7D" w14:textId="77777777" w:rsidR="00A72BE3" w:rsidRPr="00A72BE3" w:rsidRDefault="00A72BE3" w:rsidP="00A72BE3">
      <w:r w:rsidRPr="00A72BE3">
        <w:t xml:space="preserve">This is your opportunity to wake up to the real truth that we are being deflected from—we no longer have to be pawns in a system built on lies. By understanding </w:t>
      </w:r>
      <w:r w:rsidRPr="00A72BE3">
        <w:rPr>
          <w:b/>
          <w:bCs/>
        </w:rPr>
        <w:t>Liar's Heir Syndrome (LHS)</w:t>
      </w:r>
      <w:r w:rsidRPr="00A72BE3">
        <w:t xml:space="preserve"> and the forces behind it, you can begin to see through the veil of deception that controls our perceptions, decisions, and interactions. We are being led astray by false narratives that benefit a select few while keeping the masses disoriented and divided.</w:t>
      </w:r>
    </w:p>
    <w:p w14:paraId="0196BA94" w14:textId="77777777" w:rsidR="00A72BE3" w:rsidRPr="00A72BE3" w:rsidRDefault="00A72BE3" w:rsidP="00A72BE3">
      <w:r w:rsidRPr="00A72BE3">
        <w:t>LHS, as discovered by Ashley Tucker, exposes how lies are passed down generationally, weaving a complex web of misinformation that distorts reality and encourages compliance with harmful systems. This manipulation is not random—it serves those in power, ensuring their continued dominance while keeping the rest of society in a cycle of confusion and ignorance.</w:t>
      </w:r>
    </w:p>
    <w:p w14:paraId="0E807917" w14:textId="77777777" w:rsidR="00A72BE3" w:rsidRPr="00A72BE3" w:rsidRDefault="00A72BE3" w:rsidP="00A72BE3">
      <w:r w:rsidRPr="00A72BE3">
        <w:t xml:space="preserve">But here’s the good news: </w:t>
      </w:r>
      <w:r w:rsidRPr="00A72BE3">
        <w:rPr>
          <w:b/>
          <w:bCs/>
        </w:rPr>
        <w:t>we no longer have to be pawns</w:t>
      </w:r>
      <w:r w:rsidRPr="00A72BE3">
        <w:t xml:space="preserve">. By engaging with </w:t>
      </w:r>
      <w:r w:rsidRPr="00A72BE3">
        <w:rPr>
          <w:b/>
          <w:bCs/>
        </w:rPr>
        <w:t>Ashley Tucker’s Liar's Heir Syndrome Series on Amazon</w:t>
      </w:r>
      <w:r w:rsidRPr="00A72BE3">
        <w:t xml:space="preserve">, you can uncover the truth and arm yourself with the knowledge and emotional empowerment necessary to break free. Tucker’s work, paired with her revolutionary </w:t>
      </w:r>
      <w:r w:rsidRPr="00A72BE3">
        <w:rPr>
          <w:b/>
          <w:bCs/>
        </w:rPr>
        <w:t>Hyper EES (Emotional Empowerment System)</w:t>
      </w:r>
      <w:r w:rsidRPr="00A72BE3">
        <w:t>, offers a roadmap to dismantle the mental and emotional chains that LHS has placed on us. This system will help you reconnect with your true self, reclaim your ability to think critically, and stop being deflected by the lies that perpetuate inequality, distrust, and manipulation.</w:t>
      </w:r>
    </w:p>
    <w:p w14:paraId="71B2191B" w14:textId="77777777" w:rsidR="00A72BE3" w:rsidRPr="00A72BE3" w:rsidRDefault="00A72BE3" w:rsidP="00A72BE3">
      <w:r w:rsidRPr="00A72BE3">
        <w:t xml:space="preserve">It’s time to </w:t>
      </w:r>
      <w:r w:rsidRPr="00A72BE3">
        <w:rPr>
          <w:b/>
          <w:bCs/>
        </w:rPr>
        <w:t>embrace your individuality, cultivate self-awareness</w:t>
      </w:r>
      <w:r w:rsidRPr="00A72BE3">
        <w:t>, and step outside the system that has been designed to keep you from your fullest potential. This is not just about surviving in a system built on deceit; it’s about thriving by seeing through the illusions that keep us trapped.</w:t>
      </w:r>
    </w:p>
    <w:p w14:paraId="587A1D87" w14:textId="77777777" w:rsidR="00A72BE3" w:rsidRPr="00A72BE3" w:rsidRDefault="00A72BE3" w:rsidP="00A72BE3">
      <w:r w:rsidRPr="00A72BE3">
        <w:t>You have the power to reshape your life, relationships, and understanding of the world—</w:t>
      </w:r>
      <w:r w:rsidRPr="00A72BE3">
        <w:rPr>
          <w:b/>
          <w:bCs/>
        </w:rPr>
        <w:t>the truth is waiting</w:t>
      </w:r>
      <w:r w:rsidRPr="00A72BE3">
        <w:t>.</w:t>
      </w:r>
    </w:p>
    <w:p w14:paraId="5FCB97E3" w14:textId="77777777" w:rsidR="00A72BE3" w:rsidRPr="00A72BE3" w:rsidRDefault="00A72BE3" w:rsidP="00A72BE3">
      <w:r w:rsidRPr="00A72BE3">
        <w:t xml:space="preserve">For more information and to dive deeper into these life-altering concepts, check out </w:t>
      </w:r>
      <w:r w:rsidRPr="00A72BE3">
        <w:rPr>
          <w:b/>
          <w:bCs/>
        </w:rPr>
        <w:t>Ashley Tucker's Liar's Heir Syndrome Series on Amazon</w:t>
      </w:r>
      <w:r w:rsidRPr="00A72BE3">
        <w:t>. You owe it to yourself and future generations to understand and break free from this cycle.</w:t>
      </w:r>
    </w:p>
    <w:p w14:paraId="064977FF" w14:textId="77777777" w:rsidR="00A72BE3" w:rsidRDefault="00A72BE3" w:rsidP="00992D0C"/>
    <w:p w14:paraId="7EADB409" w14:textId="77777777" w:rsidR="00A72BE3" w:rsidRDefault="00A72BE3" w:rsidP="00992D0C"/>
    <w:p w14:paraId="0E987650" w14:textId="77777777" w:rsidR="00A72BE3" w:rsidRDefault="00A72BE3" w:rsidP="00992D0C"/>
    <w:p w14:paraId="24DFE138" w14:textId="68E0AEA2" w:rsidR="00992D0C" w:rsidRPr="00992D0C" w:rsidRDefault="00992D0C" w:rsidP="00992D0C">
      <w:r w:rsidRPr="00992D0C">
        <w:t>Liar’s Heir Syndrome (LHS) plays a profound role in shaping the double standard we see when it comes to lying in positions of power. Politicians and government officials are often allowed to lie without recourse because, under the influence of LHS, deception becomes normalized and embedded within the system. Over time, LHS creates an environment where those in power are not only permitted to distort the truth but are expected to do so as a way of maintaining control and manipulating public perception.</w:t>
      </w:r>
    </w:p>
    <w:p w14:paraId="3BCFED66" w14:textId="77777777" w:rsidR="00992D0C" w:rsidRPr="00992D0C" w:rsidRDefault="00992D0C" w:rsidP="00992D0C">
      <w:r w:rsidRPr="00992D0C">
        <w:t>LHS perpetuates the idea that power justifies deceit, allowing officials to twist facts to fit their agendas, while regular citizens are held to stricter standards. This manipulation of truth is accepted because it benefits the system—keeping people distracted, divided, and misled. The lack of consequences for political dishonesty reflects how LHS has distorted societal norms around truth-telling, especially for those in power.</w:t>
      </w:r>
    </w:p>
    <w:p w14:paraId="32D3238B" w14:textId="77777777" w:rsidR="00992D0C" w:rsidRPr="00992D0C" w:rsidRDefault="00992D0C" w:rsidP="00992D0C">
      <w:r w:rsidRPr="00992D0C">
        <w:lastRenderedPageBreak/>
        <w:t>On the other hand, lying to the police, judges, or other legal authorities is seen as undermining the structure of authority itself. The law, functioning as the enforcer of societal order, demands truth from the public to maintain control over them. Under LHS, truth becomes something selectively demanded: ordinary citizens face legal consequences, while those in higher positions can manipulate the narrative to serve their interests without facing the same accountability.</w:t>
      </w:r>
    </w:p>
    <w:p w14:paraId="69075BE4" w14:textId="77777777" w:rsidR="00992D0C" w:rsidRPr="00992D0C" w:rsidRDefault="00992D0C" w:rsidP="00992D0C">
      <w:r w:rsidRPr="00992D0C">
        <w:t>In essence, LHS has created a system where truth is weaponized and only applied when it serves the power structure, revealing the deep-rooted hypocrisy in how truth is valued. The deception from those in power erodes trust, while truth is harshly enforced upon the powerless—further widening the gap between those who control the narrative and those subjected to it.</w:t>
      </w:r>
    </w:p>
    <w:p w14:paraId="33EB2D7B" w14:textId="77777777" w:rsidR="00992D0C" w:rsidRDefault="00992D0C" w:rsidP="00E96224"/>
    <w:p w14:paraId="0CE5D335" w14:textId="77777777" w:rsidR="00992D0C" w:rsidRDefault="00992D0C" w:rsidP="00E96224"/>
    <w:p w14:paraId="4E9107B8" w14:textId="77777777" w:rsidR="00AF4039" w:rsidRPr="00AF4039" w:rsidRDefault="00AF4039" w:rsidP="00AF4039">
      <w:r w:rsidRPr="00AF4039">
        <w:t>Why is it that we need to hear these words—about Liar’s Heir Syndrome—to believe it’s real, when it’s been unfolding all around us for so long, in ways so vast and undeniable?</w:t>
      </w:r>
    </w:p>
    <w:p w14:paraId="2CE1F596" w14:textId="77777777" w:rsidR="00AF4039" w:rsidRPr="00AF4039" w:rsidRDefault="00AF4039" w:rsidP="00AF4039">
      <w:r w:rsidRPr="00AF4039">
        <w:t>Perhaps it’s easier to live in the comfort of familiar lies than to confront the uncomfortable truth. We’ve been conditioned to accept what’s right in front of us, never questioning the distortions that shape our reality. But deep down, we’ve always felt it. The confusion. The contradictions. The sense that something isn’t quite right.</w:t>
      </w:r>
    </w:p>
    <w:p w14:paraId="739749DD" w14:textId="77777777" w:rsidR="00AF4039" w:rsidRPr="00AF4039" w:rsidRDefault="00AF4039" w:rsidP="00AF4039">
      <w:r w:rsidRPr="00AF4039">
        <w:t>LHS has woven itself into our lives so subtly, so deeply, that it’s become the air we breathe—the silent manipulations, the false ideals, the happiness that feels empty because it’s built on deceit.</w:t>
      </w:r>
    </w:p>
    <w:p w14:paraId="0DF9A357" w14:textId="77777777" w:rsidR="00AF4039" w:rsidRPr="00AF4039" w:rsidRDefault="00AF4039" w:rsidP="00AF4039">
      <w:r w:rsidRPr="00AF4039">
        <w:t>It’s time we start seeing it for what it is, not just hearing it. It’s time to awaken to the truth that’s been buried beneath layers of lies. The more we see, the more we can break free—not just for ourselves, but for the generations that will follow.</w:t>
      </w:r>
    </w:p>
    <w:p w14:paraId="3CFC046B" w14:textId="77777777" w:rsidR="00AF4039" w:rsidRPr="00AF4039" w:rsidRDefault="00AF4039" w:rsidP="00AF4039">
      <w:r w:rsidRPr="00AF4039">
        <w:t>Ask yourself: why have you ignored what’s been in plain sight all along? The answer to that question could be the key to your freedom. #OpenYourEyes #LHS #TruthAwaits #BreakTheCycle</w:t>
      </w:r>
    </w:p>
    <w:p w14:paraId="3C92D40E" w14:textId="77777777" w:rsidR="00AF4039" w:rsidRDefault="00AF4039" w:rsidP="00E96224"/>
    <w:p w14:paraId="48CFB0DA" w14:textId="77777777" w:rsidR="00AF4039" w:rsidRDefault="00AF4039" w:rsidP="00E96224"/>
    <w:p w14:paraId="2445DFD8" w14:textId="77777777" w:rsidR="00B95FFD" w:rsidRPr="00B95FFD" w:rsidRDefault="00B95FFD" w:rsidP="00B95FFD">
      <w:r w:rsidRPr="00B95FFD">
        <w:t>Liars Heir Syndrome can't change facts. It just suppresses the truth so well that the definition of the truth is distorted.</w:t>
      </w:r>
    </w:p>
    <w:p w14:paraId="27A918EB" w14:textId="77777777" w:rsidR="00B95FFD" w:rsidRPr="00B95FFD" w:rsidRDefault="00B95FFD" w:rsidP="00B95FFD">
      <w:r w:rsidRPr="00B95FFD">
        <w:t>LHS works by creating an environment where the truth is not outright denied, but manipulated and obscured until it’s barely recognizable. Over time, the distortion of facts reshapes how people perceive reality, making them question what was once clear. Confusion and mistrust thrive as truth remains hidden beneath layers of deception and false narratives. It’s not erased, just overshadowed by manipulation, leaving people to doubt their own understanding.</w:t>
      </w:r>
    </w:p>
    <w:p w14:paraId="1D2DB2BC" w14:textId="77777777" w:rsidR="00B95FFD" w:rsidRPr="00B95FFD" w:rsidRDefault="00B95FFD" w:rsidP="00B95FFD">
      <w:r w:rsidRPr="00B95FFD">
        <w:t>Learn about this abominable force we all face—one that distorts, deceives, and buries truth in plain sight.</w:t>
      </w:r>
    </w:p>
    <w:p w14:paraId="0B317923" w14:textId="77777777" w:rsidR="00AF4039" w:rsidRDefault="00AF4039" w:rsidP="00E96224"/>
    <w:p w14:paraId="6306A6A4" w14:textId="603C85CC" w:rsidR="00E96224" w:rsidRPr="00E96224" w:rsidRDefault="00E96224" w:rsidP="00E96224">
      <w:r w:rsidRPr="00E96224">
        <w:lastRenderedPageBreak/>
        <w:t>Here’s a breakdown of the impacts of Liar's Heir Syndrome (LHS) across different categories:</w:t>
      </w:r>
    </w:p>
    <w:p w14:paraId="1133DE30" w14:textId="77777777" w:rsidR="00E96224" w:rsidRPr="00E96224" w:rsidRDefault="00E96224" w:rsidP="00E96224">
      <w:pPr>
        <w:rPr>
          <w:b/>
          <w:bCs/>
        </w:rPr>
      </w:pPr>
      <w:r w:rsidRPr="00E96224">
        <w:rPr>
          <w:b/>
          <w:bCs/>
        </w:rPr>
        <w:t>Top 5 Things Worldwide Impacted by Liar’s Heir Syndrome (Obvious)</w:t>
      </w:r>
    </w:p>
    <w:p w14:paraId="0DDF8D8A" w14:textId="77777777" w:rsidR="00E96224" w:rsidRPr="00E96224" w:rsidRDefault="00E96224" w:rsidP="00E96224">
      <w:pPr>
        <w:numPr>
          <w:ilvl w:val="0"/>
          <w:numId w:val="1"/>
        </w:numPr>
      </w:pPr>
      <w:r w:rsidRPr="00E96224">
        <w:rPr>
          <w:b/>
          <w:bCs/>
        </w:rPr>
        <w:t>Political Corruption</w:t>
      </w:r>
      <w:r w:rsidRPr="00E96224">
        <w:br/>
        <w:t>Widespread dishonesty among politicians, leading to a loss of public trust in government institutions.</w:t>
      </w:r>
    </w:p>
    <w:p w14:paraId="5445A027" w14:textId="77777777" w:rsidR="00E96224" w:rsidRPr="00E96224" w:rsidRDefault="00E96224" w:rsidP="00E96224">
      <w:pPr>
        <w:numPr>
          <w:ilvl w:val="0"/>
          <w:numId w:val="1"/>
        </w:numPr>
      </w:pPr>
      <w:r w:rsidRPr="00E96224">
        <w:rPr>
          <w:b/>
          <w:bCs/>
        </w:rPr>
        <w:t>Misinformation Campaigns</w:t>
      </w:r>
      <w:r w:rsidRPr="00E96224">
        <w:br/>
        <w:t>The proliferation of fake news and manipulated narratives, particularly during elections and public health crises.</w:t>
      </w:r>
    </w:p>
    <w:p w14:paraId="0E1DDAC7" w14:textId="77777777" w:rsidR="00E96224" w:rsidRPr="00E96224" w:rsidRDefault="00E96224" w:rsidP="00E96224">
      <w:pPr>
        <w:numPr>
          <w:ilvl w:val="0"/>
          <w:numId w:val="1"/>
        </w:numPr>
      </w:pPr>
      <w:r w:rsidRPr="00E96224">
        <w:rPr>
          <w:b/>
          <w:bCs/>
        </w:rPr>
        <w:t>Environmental Deception</w:t>
      </w:r>
      <w:r w:rsidRPr="00E96224">
        <w:br/>
        <w:t>Misleading information regarding climate change, leading to inadequate action and policies that fail to address urgent environmental issues.</w:t>
      </w:r>
    </w:p>
    <w:p w14:paraId="2A5EB945" w14:textId="77777777" w:rsidR="00E96224" w:rsidRPr="00E96224" w:rsidRDefault="00E96224" w:rsidP="00E96224">
      <w:pPr>
        <w:numPr>
          <w:ilvl w:val="0"/>
          <w:numId w:val="1"/>
        </w:numPr>
      </w:pPr>
      <w:r w:rsidRPr="00E96224">
        <w:rPr>
          <w:b/>
          <w:bCs/>
        </w:rPr>
        <w:t>Corporate Malfeasance</w:t>
      </w:r>
      <w:r w:rsidRPr="00E96224">
        <w:br/>
        <w:t>Companies prioritizing profit over ethics, resulting in scandals and exploitative practices that harm consumers and workers.</w:t>
      </w:r>
    </w:p>
    <w:p w14:paraId="0EF64FA8" w14:textId="77777777" w:rsidR="00E96224" w:rsidRPr="00E96224" w:rsidRDefault="00E96224" w:rsidP="00E96224">
      <w:pPr>
        <w:numPr>
          <w:ilvl w:val="0"/>
          <w:numId w:val="1"/>
        </w:numPr>
      </w:pPr>
      <w:r w:rsidRPr="00E96224">
        <w:rPr>
          <w:b/>
          <w:bCs/>
        </w:rPr>
        <w:t>Social Division</w:t>
      </w:r>
      <w:r w:rsidRPr="00E96224">
        <w:br/>
        <w:t>Heightened polarization and conflict within societies due to manipulated narratives that pit groups against one another.</w:t>
      </w:r>
    </w:p>
    <w:p w14:paraId="1A5A8D5E" w14:textId="77777777" w:rsidR="00E96224" w:rsidRPr="00E96224" w:rsidRDefault="00E96224" w:rsidP="00E96224">
      <w:pPr>
        <w:rPr>
          <w:b/>
          <w:bCs/>
        </w:rPr>
      </w:pPr>
      <w:r w:rsidRPr="00E96224">
        <w:rPr>
          <w:b/>
          <w:bCs/>
        </w:rPr>
        <w:t>Top 5 Things Invisible to the Whole World (Subtle)</w:t>
      </w:r>
    </w:p>
    <w:p w14:paraId="1EEDFE81" w14:textId="77777777" w:rsidR="00E96224" w:rsidRPr="00E96224" w:rsidRDefault="00E96224" w:rsidP="00E96224">
      <w:pPr>
        <w:numPr>
          <w:ilvl w:val="0"/>
          <w:numId w:val="2"/>
        </w:numPr>
      </w:pPr>
      <w:r w:rsidRPr="00E96224">
        <w:rPr>
          <w:b/>
          <w:bCs/>
        </w:rPr>
        <w:t>Erosion of Critical Thinking</w:t>
      </w:r>
      <w:r w:rsidRPr="00E96224">
        <w:br/>
        <w:t>A gradual decline in society's ability to analyze information critically, leading to blind acceptance of falsehoods.</w:t>
      </w:r>
    </w:p>
    <w:p w14:paraId="2B496CE9" w14:textId="77777777" w:rsidR="00E96224" w:rsidRPr="00E96224" w:rsidRDefault="00E96224" w:rsidP="00E96224">
      <w:pPr>
        <w:numPr>
          <w:ilvl w:val="0"/>
          <w:numId w:val="2"/>
        </w:numPr>
      </w:pPr>
      <w:r w:rsidRPr="00E96224">
        <w:rPr>
          <w:b/>
          <w:bCs/>
        </w:rPr>
        <w:t>Emotional Desensitization</w:t>
      </w:r>
      <w:r w:rsidRPr="00E96224">
        <w:br/>
        <w:t>People becoming numb to dishonesty, reducing their sensitivity to moral and ethical violations in their communities.</w:t>
      </w:r>
    </w:p>
    <w:p w14:paraId="3AE3FC83" w14:textId="77777777" w:rsidR="00E96224" w:rsidRPr="00E96224" w:rsidRDefault="00E96224" w:rsidP="00E96224">
      <w:pPr>
        <w:numPr>
          <w:ilvl w:val="0"/>
          <w:numId w:val="2"/>
        </w:numPr>
      </w:pPr>
      <w:r w:rsidRPr="00E96224">
        <w:rPr>
          <w:b/>
          <w:bCs/>
        </w:rPr>
        <w:t>Normalization of Deceit</w:t>
      </w:r>
      <w:r w:rsidRPr="00E96224">
        <w:br/>
        <w:t>A cultural shift where lying and manipulation become standard behavior in personal and professional relationships.</w:t>
      </w:r>
    </w:p>
    <w:p w14:paraId="575B0D92" w14:textId="77777777" w:rsidR="00E96224" w:rsidRPr="00E96224" w:rsidRDefault="00E96224" w:rsidP="00E96224">
      <w:pPr>
        <w:numPr>
          <w:ilvl w:val="0"/>
          <w:numId w:val="2"/>
        </w:numPr>
      </w:pPr>
      <w:r w:rsidRPr="00E96224">
        <w:rPr>
          <w:b/>
          <w:bCs/>
        </w:rPr>
        <w:t>Loss of Intuition</w:t>
      </w:r>
      <w:r w:rsidRPr="00E96224">
        <w:br/>
        <w:t>Individuals increasingly relying on external validation rather than trusting their instincts, leading to poor decision-making.</w:t>
      </w:r>
    </w:p>
    <w:p w14:paraId="5B248E07" w14:textId="77777777" w:rsidR="00E96224" w:rsidRPr="00E96224" w:rsidRDefault="00E96224" w:rsidP="00E96224">
      <w:pPr>
        <w:numPr>
          <w:ilvl w:val="0"/>
          <w:numId w:val="2"/>
        </w:numPr>
      </w:pPr>
      <w:r w:rsidRPr="00E96224">
        <w:rPr>
          <w:b/>
          <w:bCs/>
        </w:rPr>
        <w:t>Interpersonal Trust Issues</w:t>
      </w:r>
      <w:r w:rsidRPr="00E96224">
        <w:br/>
        <w:t>A subtle breakdown of trust among individuals, causing relationships to suffer due to pervasive doubt and suspicion.</w:t>
      </w:r>
    </w:p>
    <w:p w14:paraId="24698347" w14:textId="77777777" w:rsidR="00E96224" w:rsidRPr="00E96224" w:rsidRDefault="00E96224" w:rsidP="00E96224">
      <w:pPr>
        <w:rPr>
          <w:b/>
          <w:bCs/>
        </w:rPr>
      </w:pPr>
      <w:r w:rsidRPr="00E96224">
        <w:rPr>
          <w:b/>
          <w:bCs/>
        </w:rPr>
        <w:t>Top 5 Catastrophic Impacts to the Entire World</w:t>
      </w:r>
    </w:p>
    <w:p w14:paraId="7EDE015F" w14:textId="77777777" w:rsidR="00E96224" w:rsidRPr="00E96224" w:rsidRDefault="00E96224" w:rsidP="00E96224">
      <w:pPr>
        <w:numPr>
          <w:ilvl w:val="0"/>
          <w:numId w:val="3"/>
        </w:numPr>
      </w:pPr>
      <w:r w:rsidRPr="00E96224">
        <w:rPr>
          <w:b/>
          <w:bCs/>
        </w:rPr>
        <w:t>Global Health Crises</w:t>
      </w:r>
      <w:r w:rsidRPr="00E96224">
        <w:br/>
        <w:t>Widespread deception about health information (e.g., vaccines, disease outbreaks) leading to increased mortality and preventable suffering.</w:t>
      </w:r>
    </w:p>
    <w:p w14:paraId="25E79DC3" w14:textId="77777777" w:rsidR="00E96224" w:rsidRPr="00E96224" w:rsidRDefault="00E96224" w:rsidP="00E96224">
      <w:pPr>
        <w:numPr>
          <w:ilvl w:val="0"/>
          <w:numId w:val="3"/>
        </w:numPr>
      </w:pPr>
      <w:r w:rsidRPr="00E96224">
        <w:rPr>
          <w:b/>
          <w:bCs/>
        </w:rPr>
        <w:lastRenderedPageBreak/>
        <w:t>Economic Collapse</w:t>
      </w:r>
      <w:r w:rsidRPr="00E96224">
        <w:br/>
        <w:t>The manipulation of financial data and corporate deceit can lead to massive economic downturns, affecting millions worldwide.</w:t>
      </w:r>
    </w:p>
    <w:p w14:paraId="419C0C3E" w14:textId="77777777" w:rsidR="00E96224" w:rsidRPr="00E96224" w:rsidRDefault="00E96224" w:rsidP="00E96224">
      <w:pPr>
        <w:numPr>
          <w:ilvl w:val="0"/>
          <w:numId w:val="3"/>
        </w:numPr>
      </w:pPr>
      <w:r w:rsidRPr="00E96224">
        <w:rPr>
          <w:b/>
          <w:bCs/>
        </w:rPr>
        <w:t>War and Conflict</w:t>
      </w:r>
      <w:r w:rsidRPr="00E96224">
        <w:br/>
        <w:t>Misinformation and propaganda can exacerbate tensions between nations, leading to armed conflict and humanitarian crises.</w:t>
      </w:r>
    </w:p>
    <w:p w14:paraId="1A8E8E87" w14:textId="77777777" w:rsidR="00E96224" w:rsidRPr="00E96224" w:rsidRDefault="00E96224" w:rsidP="00E96224">
      <w:pPr>
        <w:numPr>
          <w:ilvl w:val="0"/>
          <w:numId w:val="3"/>
        </w:numPr>
      </w:pPr>
      <w:r w:rsidRPr="00E96224">
        <w:rPr>
          <w:b/>
          <w:bCs/>
        </w:rPr>
        <w:t>Systemic Inequality</w:t>
      </w:r>
      <w:r w:rsidRPr="00E96224">
        <w:br/>
        <w:t>LHS contributes to policies and practices that maintain and deepen economic and social inequalities, threatening global stability.</w:t>
      </w:r>
    </w:p>
    <w:p w14:paraId="69FE8903" w14:textId="77777777" w:rsidR="00E96224" w:rsidRPr="00E96224" w:rsidRDefault="00E96224" w:rsidP="00E96224">
      <w:pPr>
        <w:numPr>
          <w:ilvl w:val="0"/>
          <w:numId w:val="3"/>
        </w:numPr>
      </w:pPr>
      <w:r w:rsidRPr="00E96224">
        <w:rPr>
          <w:b/>
          <w:bCs/>
        </w:rPr>
        <w:t>Environmental Catastrophes</w:t>
      </w:r>
      <w:r w:rsidRPr="00E96224">
        <w:br/>
        <w:t>Failure to acknowledge or act on environmental truths can lead to irreversible damage to ecosystems, contributing to global crises like climate change and biodiversity loss.</w:t>
      </w:r>
    </w:p>
    <w:p w14:paraId="64DB2C3A" w14:textId="77777777" w:rsidR="00E96224" w:rsidRPr="00E96224" w:rsidRDefault="00E96224" w:rsidP="00E96224">
      <w:r w:rsidRPr="00E96224">
        <w:t>These impacts highlight the pervasive nature of Liar’s Heir Syndrome and its profound effects on society at various levels.</w:t>
      </w:r>
    </w:p>
    <w:p w14:paraId="12649A4D" w14:textId="77777777" w:rsidR="001459F0" w:rsidRDefault="001459F0"/>
    <w:p w14:paraId="69837ED6" w14:textId="77777777" w:rsidR="004B0057" w:rsidRDefault="004B0057"/>
    <w:p w14:paraId="1435ABD2" w14:textId="4486473D" w:rsidR="004B0057" w:rsidRDefault="004B0057">
      <w:r w:rsidRPr="004B0057">
        <w:t>Liar’s Heir Syndrome (LHS) seems to work by creating an environment where the truth is not outright denied, but it becomes so manipulated and obscured that it’s hard for people to recognize it. Over time, the distortion of facts can reshape the way people perceive reality, making them question what was once clear. This can lead to confusion and mistrust, as the truth is still there but hidden beneath layers of deception and false narratives. It's almost like the truth is buried but never fully erased—just overshadowed by the manipulation.</w:t>
      </w:r>
    </w:p>
    <w:p w14:paraId="439ACD55" w14:textId="77777777" w:rsidR="001646C6" w:rsidRDefault="001646C6"/>
    <w:p w14:paraId="6CA77380" w14:textId="77777777" w:rsidR="001646C6" w:rsidRPr="001646C6" w:rsidRDefault="001646C6" w:rsidP="001646C6">
      <w:pPr>
        <w:rPr>
          <w:b/>
          <w:bCs/>
        </w:rPr>
      </w:pPr>
      <w:r w:rsidRPr="001646C6">
        <w:rPr>
          <w:b/>
          <w:bCs/>
        </w:rPr>
        <w:t>Analysis of Liar's Heir Syndrome (LHS) in Action</w:t>
      </w:r>
    </w:p>
    <w:p w14:paraId="6F06F04E" w14:textId="77777777" w:rsidR="001646C6" w:rsidRPr="001646C6" w:rsidRDefault="001646C6" w:rsidP="001646C6">
      <w:r w:rsidRPr="001646C6">
        <w:rPr>
          <w:b/>
          <w:bCs/>
        </w:rPr>
        <w:t>Introduction to LHS</w:t>
      </w:r>
      <w:r w:rsidRPr="001646C6">
        <w:t xml:space="preserve"> Liar's Heir Syndrome (LHS) can be understood as a psychological and sociocultural phenomenon that affects individuals and communities by fostering a cycle of deception, denial, and emotional disconnection. It manifests in various ways, influencing relationships, societal structures, and individual behaviors. The syndrome can directly and indirectly affect mental health, societal norms, and interpersonal dynamics.</w:t>
      </w:r>
    </w:p>
    <w:p w14:paraId="783DD572" w14:textId="77777777" w:rsidR="001646C6" w:rsidRPr="001646C6" w:rsidRDefault="001646C6" w:rsidP="001646C6">
      <w:pPr>
        <w:rPr>
          <w:b/>
          <w:bCs/>
        </w:rPr>
      </w:pPr>
      <w:r w:rsidRPr="001646C6">
        <w:rPr>
          <w:b/>
          <w:bCs/>
        </w:rPr>
        <w:t>Direct Effects of LHS</w:t>
      </w:r>
    </w:p>
    <w:p w14:paraId="77327304" w14:textId="77777777" w:rsidR="001646C6" w:rsidRPr="001646C6" w:rsidRDefault="001646C6" w:rsidP="001646C6">
      <w:pPr>
        <w:numPr>
          <w:ilvl w:val="0"/>
          <w:numId w:val="4"/>
        </w:numPr>
      </w:pPr>
      <w:r w:rsidRPr="001646C6">
        <w:rPr>
          <w:b/>
          <w:bCs/>
        </w:rPr>
        <w:t>Interpersonal Relationships</w:t>
      </w:r>
    </w:p>
    <w:p w14:paraId="6573635A" w14:textId="77777777" w:rsidR="001646C6" w:rsidRPr="001646C6" w:rsidRDefault="001646C6" w:rsidP="001646C6">
      <w:pPr>
        <w:numPr>
          <w:ilvl w:val="1"/>
          <w:numId w:val="4"/>
        </w:numPr>
      </w:pPr>
      <w:r w:rsidRPr="001646C6">
        <w:t xml:space="preserve">LHS often leads individuals to prioritize image over authenticity, resulting in superficial relationships. The fear of vulnerability causes people to wear emotional masks, hindering genuine connections. Research shows that this behavior can lead to increased feelings of loneliness and isolation (Brown, B. (2010). </w:t>
      </w:r>
      <w:r w:rsidRPr="001646C6">
        <w:rPr>
          <w:i/>
          <w:iCs/>
        </w:rPr>
        <w:t>The Gifts of Imperfection</w:t>
      </w:r>
      <w:r w:rsidRPr="001646C6">
        <w:t>).</w:t>
      </w:r>
    </w:p>
    <w:p w14:paraId="16B75A20" w14:textId="77777777" w:rsidR="001646C6" w:rsidRPr="001646C6" w:rsidRDefault="001646C6" w:rsidP="001646C6">
      <w:pPr>
        <w:numPr>
          <w:ilvl w:val="1"/>
          <w:numId w:val="4"/>
        </w:numPr>
      </w:pPr>
      <w:r w:rsidRPr="001646C6">
        <w:t xml:space="preserve">Individuals who grow up in environments where dishonesty is prevalent may struggle with trust in relationships, leading to patterns of codependency and manipulation. For </w:t>
      </w:r>
      <w:r w:rsidRPr="001646C6">
        <w:lastRenderedPageBreak/>
        <w:t xml:space="preserve">example, studies indicate that children raised in deceitful households may internalize these behaviors, perpetuating the cycle in their own relationships (Glick, P., &amp; Fiske, S. T. (1997). </w:t>
      </w:r>
      <w:r w:rsidRPr="001646C6">
        <w:rPr>
          <w:i/>
          <w:iCs/>
        </w:rPr>
        <w:t>The Ambivalence Toward Men Inventory</w:t>
      </w:r>
      <w:r w:rsidRPr="001646C6">
        <w:t>).</w:t>
      </w:r>
    </w:p>
    <w:p w14:paraId="13093CB8" w14:textId="77777777" w:rsidR="001646C6" w:rsidRPr="001646C6" w:rsidRDefault="001646C6" w:rsidP="001646C6">
      <w:pPr>
        <w:numPr>
          <w:ilvl w:val="0"/>
          <w:numId w:val="4"/>
        </w:numPr>
      </w:pPr>
      <w:r w:rsidRPr="001646C6">
        <w:rPr>
          <w:b/>
          <w:bCs/>
        </w:rPr>
        <w:t>Mental Health Implications</w:t>
      </w:r>
    </w:p>
    <w:p w14:paraId="646B1012" w14:textId="77777777" w:rsidR="001646C6" w:rsidRPr="001646C6" w:rsidRDefault="001646C6" w:rsidP="001646C6">
      <w:pPr>
        <w:numPr>
          <w:ilvl w:val="1"/>
          <w:numId w:val="4"/>
        </w:numPr>
      </w:pPr>
      <w:r w:rsidRPr="001646C6">
        <w:t xml:space="preserve">The emotional toll of living under LHS can lead to mental health disorders such as anxiety, depression, and PTSD. The constant need to navigate a world filled with lies and deceit can create chronic stress, which has been linked to numerous psychological issues (McEwen, B. S. (2006). </w:t>
      </w:r>
      <w:r w:rsidRPr="001646C6">
        <w:rPr>
          <w:i/>
          <w:iCs/>
        </w:rPr>
        <w:t>Sleep Deprivation and Stress</w:t>
      </w:r>
      <w:r w:rsidRPr="001646C6">
        <w:t>).</w:t>
      </w:r>
    </w:p>
    <w:p w14:paraId="7A546956" w14:textId="77777777" w:rsidR="001646C6" w:rsidRPr="001646C6" w:rsidRDefault="001646C6" w:rsidP="001646C6">
      <w:pPr>
        <w:numPr>
          <w:ilvl w:val="1"/>
          <w:numId w:val="4"/>
        </w:numPr>
      </w:pPr>
      <w:r w:rsidRPr="001646C6">
        <w:t xml:space="preserve">Furthermore, the suppression of genuine emotions in favor of social acceptance often leads to a disconnection from one's own feelings, resulting in emotional numbness and a diminished capacity for empathy (Cameron, S. (2019). </w:t>
      </w:r>
      <w:r w:rsidRPr="001646C6">
        <w:rPr>
          <w:i/>
          <w:iCs/>
        </w:rPr>
        <w:t>The Emotional Cost of Numbness</w:t>
      </w:r>
      <w:r w:rsidRPr="001646C6">
        <w:t>).</w:t>
      </w:r>
    </w:p>
    <w:p w14:paraId="135A108A" w14:textId="77777777" w:rsidR="001646C6" w:rsidRPr="001646C6" w:rsidRDefault="001646C6" w:rsidP="001646C6">
      <w:pPr>
        <w:rPr>
          <w:b/>
          <w:bCs/>
        </w:rPr>
      </w:pPr>
      <w:r w:rsidRPr="001646C6">
        <w:rPr>
          <w:b/>
          <w:bCs/>
        </w:rPr>
        <w:t>Indirect Effects of LHS</w:t>
      </w:r>
    </w:p>
    <w:p w14:paraId="01394133" w14:textId="77777777" w:rsidR="001646C6" w:rsidRPr="001646C6" w:rsidRDefault="001646C6" w:rsidP="001646C6">
      <w:pPr>
        <w:numPr>
          <w:ilvl w:val="0"/>
          <w:numId w:val="5"/>
        </w:numPr>
      </w:pPr>
      <w:r w:rsidRPr="001646C6">
        <w:rPr>
          <w:b/>
          <w:bCs/>
        </w:rPr>
        <w:t>Cultural Norms and Values</w:t>
      </w:r>
    </w:p>
    <w:p w14:paraId="0C86E473" w14:textId="77777777" w:rsidR="001646C6" w:rsidRPr="001646C6" w:rsidRDefault="001646C6" w:rsidP="001646C6">
      <w:pPr>
        <w:numPr>
          <w:ilvl w:val="1"/>
          <w:numId w:val="5"/>
        </w:numPr>
      </w:pPr>
      <w:r w:rsidRPr="001646C6">
        <w:t xml:space="preserve">LHS contributes to the normalization of deceit within society, shaping cultural attitudes toward honesty and integrity. When dishonesty is tolerated or rewarded, it creates a societal framework that values self-preservation over truth. This shift can erode trust in institutions, relationships, and community bonds (Schein, E. H. (1992). </w:t>
      </w:r>
      <w:r w:rsidRPr="001646C6">
        <w:rPr>
          <w:i/>
          <w:iCs/>
        </w:rPr>
        <w:t>Organizational Culture and Leadership</w:t>
      </w:r>
      <w:r w:rsidRPr="001646C6">
        <w:t>).</w:t>
      </w:r>
    </w:p>
    <w:p w14:paraId="2DF6B59E" w14:textId="77777777" w:rsidR="001646C6" w:rsidRPr="001646C6" w:rsidRDefault="001646C6" w:rsidP="001646C6">
      <w:pPr>
        <w:numPr>
          <w:ilvl w:val="1"/>
          <w:numId w:val="5"/>
        </w:numPr>
      </w:pPr>
      <w:r w:rsidRPr="001646C6">
        <w:t xml:space="preserve">The perpetuation of false narratives can also impact societal perceptions of gender roles and expectations, as individuals may feel compelled to conform to misleading stereotypes to fit in (Connell, R. W. (2005). </w:t>
      </w:r>
      <w:r w:rsidRPr="001646C6">
        <w:rPr>
          <w:i/>
          <w:iCs/>
        </w:rPr>
        <w:t>Masculinities</w:t>
      </w:r>
      <w:r w:rsidRPr="001646C6">
        <w:t>).</w:t>
      </w:r>
    </w:p>
    <w:p w14:paraId="6CA24952" w14:textId="77777777" w:rsidR="001646C6" w:rsidRPr="001646C6" w:rsidRDefault="001646C6" w:rsidP="001646C6">
      <w:pPr>
        <w:numPr>
          <w:ilvl w:val="0"/>
          <w:numId w:val="5"/>
        </w:numPr>
      </w:pPr>
      <w:r w:rsidRPr="001646C6">
        <w:rPr>
          <w:b/>
          <w:bCs/>
        </w:rPr>
        <w:t>Generational Impact</w:t>
      </w:r>
    </w:p>
    <w:p w14:paraId="28E3CBF5" w14:textId="77777777" w:rsidR="001646C6" w:rsidRPr="001646C6" w:rsidRDefault="001646C6" w:rsidP="001646C6">
      <w:pPr>
        <w:numPr>
          <w:ilvl w:val="1"/>
          <w:numId w:val="5"/>
        </w:numPr>
      </w:pPr>
      <w:r w:rsidRPr="001646C6">
        <w:t xml:space="preserve">The effects of LHS can transcend generations, as children often emulate the behaviors and beliefs of their parents. This can lead to a cycle where subsequent generations inherit the emotional and psychological scars of LHS, perpetuating harmful patterns of behavior and thought (Hoffman, E. (2003). </w:t>
      </w:r>
      <w:r w:rsidRPr="001646C6">
        <w:rPr>
          <w:i/>
          <w:iCs/>
        </w:rPr>
        <w:t>The Role of Parents in Socialization</w:t>
      </w:r>
      <w:r w:rsidRPr="001646C6">
        <w:t>).</w:t>
      </w:r>
    </w:p>
    <w:p w14:paraId="46144D4C" w14:textId="77777777" w:rsidR="001646C6" w:rsidRPr="001646C6" w:rsidRDefault="001646C6" w:rsidP="001646C6">
      <w:pPr>
        <w:numPr>
          <w:ilvl w:val="1"/>
          <w:numId w:val="5"/>
        </w:numPr>
      </w:pPr>
      <w:r w:rsidRPr="001646C6">
        <w:t xml:space="preserve">Additionally, the prevalence of LHS in a community can influence collective identity, impacting how groups perceive themselves and others. This can lead to a distorted sense of reality and a reluctance to confront uncomfortable truths (Williams, J. (2018). </w:t>
      </w:r>
      <w:r w:rsidRPr="001646C6">
        <w:rPr>
          <w:i/>
          <w:iCs/>
        </w:rPr>
        <w:t>Collective Trauma in Communities</w:t>
      </w:r>
      <w:r w:rsidRPr="001646C6">
        <w:t>).</w:t>
      </w:r>
    </w:p>
    <w:p w14:paraId="13E6278A" w14:textId="77777777" w:rsidR="001646C6" w:rsidRPr="001646C6" w:rsidRDefault="001646C6" w:rsidP="001646C6">
      <w:pPr>
        <w:rPr>
          <w:b/>
          <w:bCs/>
        </w:rPr>
      </w:pPr>
      <w:r w:rsidRPr="001646C6">
        <w:rPr>
          <w:b/>
          <w:bCs/>
        </w:rPr>
        <w:t>Conclusion</w:t>
      </w:r>
    </w:p>
    <w:p w14:paraId="7F87A52E" w14:textId="77777777" w:rsidR="001646C6" w:rsidRPr="001646C6" w:rsidRDefault="001646C6" w:rsidP="001646C6">
      <w:r w:rsidRPr="001646C6">
        <w:t>Liar's Heir Syndrome serves as a lens through which we can examine the complexities of human behavior, emotional health, and societal structures. By recognizing the direct and indirect effects of LHS, we can better understand the importance of fostering honesty, empathy, and connection in our personal and collective lives. Addressing the roots of LHS is crucial in breaking the cycle of deception and promoting healthier relationships and communities.</w:t>
      </w:r>
    </w:p>
    <w:p w14:paraId="11D8E3EE" w14:textId="77777777" w:rsidR="001646C6" w:rsidRPr="001646C6" w:rsidRDefault="001646C6" w:rsidP="001646C6">
      <w:pPr>
        <w:rPr>
          <w:b/>
          <w:bCs/>
        </w:rPr>
      </w:pPr>
      <w:r w:rsidRPr="001646C6">
        <w:rPr>
          <w:b/>
          <w:bCs/>
        </w:rPr>
        <w:lastRenderedPageBreak/>
        <w:t>References</w:t>
      </w:r>
    </w:p>
    <w:p w14:paraId="48ACCBA5" w14:textId="77777777" w:rsidR="001646C6" w:rsidRPr="001646C6" w:rsidRDefault="001646C6" w:rsidP="001646C6">
      <w:pPr>
        <w:numPr>
          <w:ilvl w:val="0"/>
          <w:numId w:val="6"/>
        </w:numPr>
      </w:pPr>
      <w:r w:rsidRPr="001646C6">
        <w:t xml:space="preserve">Brown, B. (2010). </w:t>
      </w:r>
      <w:r w:rsidRPr="001646C6">
        <w:rPr>
          <w:i/>
          <w:iCs/>
        </w:rPr>
        <w:t>The Gifts of Imperfection</w:t>
      </w:r>
      <w:r w:rsidRPr="001646C6">
        <w:t>. Hazelden Publishing.</w:t>
      </w:r>
    </w:p>
    <w:p w14:paraId="280D5CE6" w14:textId="77777777" w:rsidR="001646C6" w:rsidRPr="001646C6" w:rsidRDefault="001646C6" w:rsidP="001646C6">
      <w:pPr>
        <w:numPr>
          <w:ilvl w:val="0"/>
          <w:numId w:val="6"/>
        </w:numPr>
      </w:pPr>
      <w:r w:rsidRPr="001646C6">
        <w:t xml:space="preserve">Glick, P., &amp; Fiske, S. T. (1997). </w:t>
      </w:r>
      <w:r w:rsidRPr="001646C6">
        <w:rPr>
          <w:i/>
          <w:iCs/>
        </w:rPr>
        <w:t>The Ambivalence Toward Men Inventory</w:t>
      </w:r>
      <w:r w:rsidRPr="001646C6">
        <w:t>. Psychology of Women Quarterly.</w:t>
      </w:r>
    </w:p>
    <w:p w14:paraId="23B1A2DF" w14:textId="77777777" w:rsidR="001646C6" w:rsidRPr="001646C6" w:rsidRDefault="001646C6" w:rsidP="001646C6">
      <w:pPr>
        <w:numPr>
          <w:ilvl w:val="0"/>
          <w:numId w:val="6"/>
        </w:numPr>
      </w:pPr>
      <w:r w:rsidRPr="001646C6">
        <w:t xml:space="preserve">McEwen, B. S. (2006). </w:t>
      </w:r>
      <w:r w:rsidRPr="001646C6">
        <w:rPr>
          <w:i/>
          <w:iCs/>
        </w:rPr>
        <w:t>Sleep Deprivation and Stress</w:t>
      </w:r>
      <w:r w:rsidRPr="001646C6">
        <w:t>. Sleep.</w:t>
      </w:r>
    </w:p>
    <w:p w14:paraId="70C20B24" w14:textId="77777777" w:rsidR="001646C6" w:rsidRPr="001646C6" w:rsidRDefault="001646C6" w:rsidP="001646C6">
      <w:pPr>
        <w:numPr>
          <w:ilvl w:val="0"/>
          <w:numId w:val="6"/>
        </w:numPr>
      </w:pPr>
      <w:r w:rsidRPr="001646C6">
        <w:t xml:space="preserve">Cameron, S. (2019). </w:t>
      </w:r>
      <w:r w:rsidRPr="001646C6">
        <w:rPr>
          <w:i/>
          <w:iCs/>
        </w:rPr>
        <w:t>The Emotional Cost of Numbness</w:t>
      </w:r>
      <w:r w:rsidRPr="001646C6">
        <w:t>. Psychology Today.</w:t>
      </w:r>
    </w:p>
    <w:p w14:paraId="5F3264E1" w14:textId="77777777" w:rsidR="001646C6" w:rsidRPr="001646C6" w:rsidRDefault="001646C6" w:rsidP="001646C6">
      <w:pPr>
        <w:numPr>
          <w:ilvl w:val="0"/>
          <w:numId w:val="6"/>
        </w:numPr>
      </w:pPr>
      <w:r w:rsidRPr="001646C6">
        <w:t xml:space="preserve">Schein, E. H. (1992). </w:t>
      </w:r>
      <w:r w:rsidRPr="001646C6">
        <w:rPr>
          <w:i/>
          <w:iCs/>
        </w:rPr>
        <w:t>Organizational Culture and Leadership</w:t>
      </w:r>
      <w:r w:rsidRPr="001646C6">
        <w:t>. Jossey-Bass.</w:t>
      </w:r>
    </w:p>
    <w:p w14:paraId="2B54EEDF" w14:textId="77777777" w:rsidR="001646C6" w:rsidRPr="001646C6" w:rsidRDefault="001646C6" w:rsidP="001646C6">
      <w:pPr>
        <w:numPr>
          <w:ilvl w:val="0"/>
          <w:numId w:val="6"/>
        </w:numPr>
      </w:pPr>
      <w:r w:rsidRPr="001646C6">
        <w:t xml:space="preserve">Connell, R. W. (2005). </w:t>
      </w:r>
      <w:r w:rsidRPr="001646C6">
        <w:rPr>
          <w:i/>
          <w:iCs/>
        </w:rPr>
        <w:t>Masculinities</w:t>
      </w:r>
      <w:r w:rsidRPr="001646C6">
        <w:t>. University of California Press.</w:t>
      </w:r>
    </w:p>
    <w:p w14:paraId="745CA066" w14:textId="77777777" w:rsidR="001646C6" w:rsidRPr="001646C6" w:rsidRDefault="001646C6" w:rsidP="001646C6">
      <w:pPr>
        <w:numPr>
          <w:ilvl w:val="0"/>
          <w:numId w:val="6"/>
        </w:numPr>
      </w:pPr>
      <w:r w:rsidRPr="001646C6">
        <w:t xml:space="preserve">Hoffman, E. (2003). </w:t>
      </w:r>
      <w:r w:rsidRPr="001646C6">
        <w:rPr>
          <w:i/>
          <w:iCs/>
        </w:rPr>
        <w:t>The Role of Parents in Socialization</w:t>
      </w:r>
      <w:r w:rsidRPr="001646C6">
        <w:t>. Journal of Family Psychology.</w:t>
      </w:r>
    </w:p>
    <w:p w14:paraId="20825C85" w14:textId="77777777" w:rsidR="001646C6" w:rsidRPr="001646C6" w:rsidRDefault="001646C6" w:rsidP="001646C6">
      <w:pPr>
        <w:numPr>
          <w:ilvl w:val="0"/>
          <w:numId w:val="6"/>
        </w:numPr>
      </w:pPr>
      <w:r w:rsidRPr="001646C6">
        <w:t xml:space="preserve">Williams, J. (2018). </w:t>
      </w:r>
      <w:r w:rsidRPr="001646C6">
        <w:rPr>
          <w:i/>
          <w:iCs/>
        </w:rPr>
        <w:t>Collective Trauma in Communities</w:t>
      </w:r>
      <w:r w:rsidRPr="001646C6">
        <w:t>. Community Psychology Journal.</w:t>
      </w:r>
    </w:p>
    <w:p w14:paraId="442430B5" w14:textId="77777777" w:rsidR="001646C6" w:rsidRPr="001646C6" w:rsidRDefault="001646C6" w:rsidP="001646C6">
      <w:r w:rsidRPr="001646C6">
        <w:t>For more detailed insights and supporting research, you may explore articles and books referenced above, which provide a comprehensive understanding of the implications of LHS.</w:t>
      </w:r>
    </w:p>
    <w:p w14:paraId="1319FACF" w14:textId="77777777" w:rsidR="001646C6" w:rsidRDefault="001646C6"/>
    <w:sectPr w:rsidR="001646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431D1F"/>
    <w:multiLevelType w:val="multilevel"/>
    <w:tmpl w:val="984E5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695A44"/>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BD55F4"/>
    <w:multiLevelType w:val="multilevel"/>
    <w:tmpl w:val="984E5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2246E7"/>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DD5B53"/>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CC20FFC"/>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20456350">
    <w:abstractNumId w:val="3"/>
  </w:num>
  <w:num w:numId="2" w16cid:durableId="1925449876">
    <w:abstractNumId w:val="5"/>
  </w:num>
  <w:num w:numId="3" w16cid:durableId="529269879">
    <w:abstractNumId w:val="1"/>
  </w:num>
  <w:num w:numId="4" w16cid:durableId="1922517768">
    <w:abstractNumId w:val="0"/>
  </w:num>
  <w:num w:numId="5" w16cid:durableId="1183590304">
    <w:abstractNumId w:val="2"/>
  </w:num>
  <w:num w:numId="6" w16cid:durableId="13356490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224"/>
    <w:rsid w:val="00004F20"/>
    <w:rsid w:val="00010013"/>
    <w:rsid w:val="00011260"/>
    <w:rsid w:val="00017608"/>
    <w:rsid w:val="000263EB"/>
    <w:rsid w:val="0003741A"/>
    <w:rsid w:val="000606DF"/>
    <w:rsid w:val="00062DA4"/>
    <w:rsid w:val="00065B4F"/>
    <w:rsid w:val="00076A27"/>
    <w:rsid w:val="000C72FA"/>
    <w:rsid w:val="0010405B"/>
    <w:rsid w:val="00116DC7"/>
    <w:rsid w:val="001171B9"/>
    <w:rsid w:val="00136B60"/>
    <w:rsid w:val="00144149"/>
    <w:rsid w:val="001459F0"/>
    <w:rsid w:val="00145B3D"/>
    <w:rsid w:val="001514B4"/>
    <w:rsid w:val="00156DB9"/>
    <w:rsid w:val="001646C6"/>
    <w:rsid w:val="00177617"/>
    <w:rsid w:val="001A0F82"/>
    <w:rsid w:val="001A149A"/>
    <w:rsid w:val="001A740F"/>
    <w:rsid w:val="001A7FCA"/>
    <w:rsid w:val="001C3DFC"/>
    <w:rsid w:val="001D6CA4"/>
    <w:rsid w:val="001F1CD8"/>
    <w:rsid w:val="00201F2D"/>
    <w:rsid w:val="00204D0C"/>
    <w:rsid w:val="002331B6"/>
    <w:rsid w:val="00235397"/>
    <w:rsid w:val="0023708D"/>
    <w:rsid w:val="00271413"/>
    <w:rsid w:val="00274022"/>
    <w:rsid w:val="00282E0C"/>
    <w:rsid w:val="00282E93"/>
    <w:rsid w:val="002B0494"/>
    <w:rsid w:val="002C0CCE"/>
    <w:rsid w:val="002D4004"/>
    <w:rsid w:val="002E1F59"/>
    <w:rsid w:val="002E361B"/>
    <w:rsid w:val="002E47C5"/>
    <w:rsid w:val="002F7E85"/>
    <w:rsid w:val="00300EAE"/>
    <w:rsid w:val="00306C91"/>
    <w:rsid w:val="00324D0B"/>
    <w:rsid w:val="003270CB"/>
    <w:rsid w:val="00336638"/>
    <w:rsid w:val="00336805"/>
    <w:rsid w:val="0034012F"/>
    <w:rsid w:val="00341E44"/>
    <w:rsid w:val="00343DF0"/>
    <w:rsid w:val="00346609"/>
    <w:rsid w:val="003701F4"/>
    <w:rsid w:val="00371002"/>
    <w:rsid w:val="00391790"/>
    <w:rsid w:val="00394209"/>
    <w:rsid w:val="003C6BE0"/>
    <w:rsid w:val="003C6E63"/>
    <w:rsid w:val="003D7D7A"/>
    <w:rsid w:val="003E74C8"/>
    <w:rsid w:val="003E79E0"/>
    <w:rsid w:val="004145C0"/>
    <w:rsid w:val="0041616C"/>
    <w:rsid w:val="00422D44"/>
    <w:rsid w:val="004349E8"/>
    <w:rsid w:val="00442301"/>
    <w:rsid w:val="0045038A"/>
    <w:rsid w:val="0045079F"/>
    <w:rsid w:val="0046291C"/>
    <w:rsid w:val="00476C40"/>
    <w:rsid w:val="00486A29"/>
    <w:rsid w:val="004946D1"/>
    <w:rsid w:val="00495CA5"/>
    <w:rsid w:val="004976B3"/>
    <w:rsid w:val="004A1F13"/>
    <w:rsid w:val="004B0057"/>
    <w:rsid w:val="004C35D5"/>
    <w:rsid w:val="004C6BBB"/>
    <w:rsid w:val="004D4340"/>
    <w:rsid w:val="004E06DA"/>
    <w:rsid w:val="004E3D0D"/>
    <w:rsid w:val="004E5004"/>
    <w:rsid w:val="004E7A69"/>
    <w:rsid w:val="004F4A41"/>
    <w:rsid w:val="004F73A8"/>
    <w:rsid w:val="00521AD1"/>
    <w:rsid w:val="00522BFB"/>
    <w:rsid w:val="00525BC2"/>
    <w:rsid w:val="00540BFF"/>
    <w:rsid w:val="005423C6"/>
    <w:rsid w:val="00547FF4"/>
    <w:rsid w:val="00550932"/>
    <w:rsid w:val="005642C9"/>
    <w:rsid w:val="00565368"/>
    <w:rsid w:val="005819B0"/>
    <w:rsid w:val="005A4984"/>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F5FAB"/>
    <w:rsid w:val="007F6562"/>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24C5A"/>
    <w:rsid w:val="00927280"/>
    <w:rsid w:val="0094382E"/>
    <w:rsid w:val="00965B2F"/>
    <w:rsid w:val="00992D0C"/>
    <w:rsid w:val="009B3DEE"/>
    <w:rsid w:val="009C4D56"/>
    <w:rsid w:val="009D4785"/>
    <w:rsid w:val="009D4BEC"/>
    <w:rsid w:val="009E6ED4"/>
    <w:rsid w:val="009E7024"/>
    <w:rsid w:val="009F30EB"/>
    <w:rsid w:val="00A01257"/>
    <w:rsid w:val="00A02A29"/>
    <w:rsid w:val="00A060FD"/>
    <w:rsid w:val="00A076C1"/>
    <w:rsid w:val="00A65D48"/>
    <w:rsid w:val="00A66361"/>
    <w:rsid w:val="00A72BE3"/>
    <w:rsid w:val="00A97831"/>
    <w:rsid w:val="00AB28BD"/>
    <w:rsid w:val="00AC53B0"/>
    <w:rsid w:val="00AD0BC6"/>
    <w:rsid w:val="00AF2CEA"/>
    <w:rsid w:val="00AF4039"/>
    <w:rsid w:val="00B157AE"/>
    <w:rsid w:val="00B2201A"/>
    <w:rsid w:val="00B45152"/>
    <w:rsid w:val="00B47DB4"/>
    <w:rsid w:val="00B55520"/>
    <w:rsid w:val="00B63351"/>
    <w:rsid w:val="00B77F99"/>
    <w:rsid w:val="00B80CFE"/>
    <w:rsid w:val="00B95FFD"/>
    <w:rsid w:val="00BA077E"/>
    <w:rsid w:val="00BA14EA"/>
    <w:rsid w:val="00BA39D9"/>
    <w:rsid w:val="00BA73D3"/>
    <w:rsid w:val="00BC1B80"/>
    <w:rsid w:val="00BC37D6"/>
    <w:rsid w:val="00BC53D4"/>
    <w:rsid w:val="00BF19AA"/>
    <w:rsid w:val="00BF604A"/>
    <w:rsid w:val="00C0339D"/>
    <w:rsid w:val="00C13027"/>
    <w:rsid w:val="00C153F2"/>
    <w:rsid w:val="00C2113C"/>
    <w:rsid w:val="00C212F5"/>
    <w:rsid w:val="00C32CE4"/>
    <w:rsid w:val="00C379B7"/>
    <w:rsid w:val="00C37BCB"/>
    <w:rsid w:val="00C41410"/>
    <w:rsid w:val="00C4303E"/>
    <w:rsid w:val="00C65A2E"/>
    <w:rsid w:val="00C664C3"/>
    <w:rsid w:val="00C80451"/>
    <w:rsid w:val="00CA31AE"/>
    <w:rsid w:val="00CA370A"/>
    <w:rsid w:val="00CB5A3B"/>
    <w:rsid w:val="00CB5E0E"/>
    <w:rsid w:val="00CC22AE"/>
    <w:rsid w:val="00CD2A22"/>
    <w:rsid w:val="00CD3357"/>
    <w:rsid w:val="00CD5351"/>
    <w:rsid w:val="00CE26B0"/>
    <w:rsid w:val="00CE2B68"/>
    <w:rsid w:val="00CE46B6"/>
    <w:rsid w:val="00D00FBC"/>
    <w:rsid w:val="00D04B92"/>
    <w:rsid w:val="00D10C9A"/>
    <w:rsid w:val="00D1610E"/>
    <w:rsid w:val="00D42ACE"/>
    <w:rsid w:val="00D62141"/>
    <w:rsid w:val="00D63C87"/>
    <w:rsid w:val="00D671BD"/>
    <w:rsid w:val="00D67342"/>
    <w:rsid w:val="00D67A4F"/>
    <w:rsid w:val="00D75349"/>
    <w:rsid w:val="00D974B7"/>
    <w:rsid w:val="00DA765C"/>
    <w:rsid w:val="00DB0BB2"/>
    <w:rsid w:val="00DC38C5"/>
    <w:rsid w:val="00DD21B5"/>
    <w:rsid w:val="00DD3F56"/>
    <w:rsid w:val="00DD69E0"/>
    <w:rsid w:val="00DE5E13"/>
    <w:rsid w:val="00DF0154"/>
    <w:rsid w:val="00E021FC"/>
    <w:rsid w:val="00E16C78"/>
    <w:rsid w:val="00E338D9"/>
    <w:rsid w:val="00E354D8"/>
    <w:rsid w:val="00E36B8D"/>
    <w:rsid w:val="00E45A3A"/>
    <w:rsid w:val="00E5278D"/>
    <w:rsid w:val="00E76EEF"/>
    <w:rsid w:val="00E93ACD"/>
    <w:rsid w:val="00E952B5"/>
    <w:rsid w:val="00E96224"/>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61420"/>
    <w:rsid w:val="00F71514"/>
    <w:rsid w:val="00F72766"/>
    <w:rsid w:val="00F762B2"/>
    <w:rsid w:val="00F8126E"/>
    <w:rsid w:val="00F822D2"/>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48A11"/>
  <w15:chartTrackingRefBased/>
  <w15:docId w15:val="{12FD46B0-298D-4176-98D7-8246CADE7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62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962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9622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9622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9622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962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62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62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62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22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9622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9622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9622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9622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962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62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62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6224"/>
    <w:rPr>
      <w:rFonts w:eastAsiaTheme="majorEastAsia" w:cstheme="majorBidi"/>
      <w:color w:val="272727" w:themeColor="text1" w:themeTint="D8"/>
    </w:rPr>
  </w:style>
  <w:style w:type="paragraph" w:styleId="Title">
    <w:name w:val="Title"/>
    <w:basedOn w:val="Normal"/>
    <w:next w:val="Normal"/>
    <w:link w:val="TitleChar"/>
    <w:uiPriority w:val="10"/>
    <w:qFormat/>
    <w:rsid w:val="00E962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62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62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62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6224"/>
    <w:pPr>
      <w:spacing w:before="160"/>
      <w:jc w:val="center"/>
    </w:pPr>
    <w:rPr>
      <w:i/>
      <w:iCs/>
      <w:color w:val="404040" w:themeColor="text1" w:themeTint="BF"/>
    </w:rPr>
  </w:style>
  <w:style w:type="character" w:customStyle="1" w:styleId="QuoteChar">
    <w:name w:val="Quote Char"/>
    <w:basedOn w:val="DefaultParagraphFont"/>
    <w:link w:val="Quote"/>
    <w:uiPriority w:val="29"/>
    <w:rsid w:val="00E96224"/>
    <w:rPr>
      <w:i/>
      <w:iCs/>
      <w:color w:val="404040" w:themeColor="text1" w:themeTint="BF"/>
    </w:rPr>
  </w:style>
  <w:style w:type="paragraph" w:styleId="ListParagraph">
    <w:name w:val="List Paragraph"/>
    <w:basedOn w:val="Normal"/>
    <w:uiPriority w:val="34"/>
    <w:qFormat/>
    <w:rsid w:val="00E96224"/>
    <w:pPr>
      <w:ind w:left="720"/>
      <w:contextualSpacing/>
    </w:pPr>
  </w:style>
  <w:style w:type="character" w:styleId="IntenseEmphasis">
    <w:name w:val="Intense Emphasis"/>
    <w:basedOn w:val="DefaultParagraphFont"/>
    <w:uiPriority w:val="21"/>
    <w:qFormat/>
    <w:rsid w:val="00E96224"/>
    <w:rPr>
      <w:i/>
      <w:iCs/>
      <w:color w:val="2F5496" w:themeColor="accent1" w:themeShade="BF"/>
    </w:rPr>
  </w:style>
  <w:style w:type="paragraph" w:styleId="IntenseQuote">
    <w:name w:val="Intense Quote"/>
    <w:basedOn w:val="Normal"/>
    <w:next w:val="Normal"/>
    <w:link w:val="IntenseQuoteChar"/>
    <w:uiPriority w:val="30"/>
    <w:qFormat/>
    <w:rsid w:val="00E962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96224"/>
    <w:rPr>
      <w:i/>
      <w:iCs/>
      <w:color w:val="2F5496" w:themeColor="accent1" w:themeShade="BF"/>
    </w:rPr>
  </w:style>
  <w:style w:type="character" w:styleId="IntenseReference">
    <w:name w:val="Intense Reference"/>
    <w:basedOn w:val="DefaultParagraphFont"/>
    <w:uiPriority w:val="32"/>
    <w:qFormat/>
    <w:rsid w:val="00E9622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25669">
      <w:bodyDiv w:val="1"/>
      <w:marLeft w:val="0"/>
      <w:marRight w:val="0"/>
      <w:marTop w:val="0"/>
      <w:marBottom w:val="0"/>
      <w:divBdr>
        <w:top w:val="none" w:sz="0" w:space="0" w:color="auto"/>
        <w:left w:val="none" w:sz="0" w:space="0" w:color="auto"/>
        <w:bottom w:val="none" w:sz="0" w:space="0" w:color="auto"/>
        <w:right w:val="none" w:sz="0" w:space="0" w:color="auto"/>
      </w:divBdr>
    </w:div>
    <w:div w:id="102311779">
      <w:bodyDiv w:val="1"/>
      <w:marLeft w:val="0"/>
      <w:marRight w:val="0"/>
      <w:marTop w:val="0"/>
      <w:marBottom w:val="0"/>
      <w:divBdr>
        <w:top w:val="none" w:sz="0" w:space="0" w:color="auto"/>
        <w:left w:val="none" w:sz="0" w:space="0" w:color="auto"/>
        <w:bottom w:val="none" w:sz="0" w:space="0" w:color="auto"/>
        <w:right w:val="none" w:sz="0" w:space="0" w:color="auto"/>
      </w:divBdr>
    </w:div>
    <w:div w:id="135535579">
      <w:bodyDiv w:val="1"/>
      <w:marLeft w:val="0"/>
      <w:marRight w:val="0"/>
      <w:marTop w:val="0"/>
      <w:marBottom w:val="0"/>
      <w:divBdr>
        <w:top w:val="none" w:sz="0" w:space="0" w:color="auto"/>
        <w:left w:val="none" w:sz="0" w:space="0" w:color="auto"/>
        <w:bottom w:val="none" w:sz="0" w:space="0" w:color="auto"/>
        <w:right w:val="none" w:sz="0" w:space="0" w:color="auto"/>
      </w:divBdr>
    </w:div>
    <w:div w:id="235172715">
      <w:bodyDiv w:val="1"/>
      <w:marLeft w:val="0"/>
      <w:marRight w:val="0"/>
      <w:marTop w:val="0"/>
      <w:marBottom w:val="0"/>
      <w:divBdr>
        <w:top w:val="none" w:sz="0" w:space="0" w:color="auto"/>
        <w:left w:val="none" w:sz="0" w:space="0" w:color="auto"/>
        <w:bottom w:val="none" w:sz="0" w:space="0" w:color="auto"/>
        <w:right w:val="none" w:sz="0" w:space="0" w:color="auto"/>
      </w:divBdr>
      <w:divsChild>
        <w:div w:id="705057133">
          <w:marLeft w:val="0"/>
          <w:marRight w:val="0"/>
          <w:marTop w:val="0"/>
          <w:marBottom w:val="0"/>
          <w:divBdr>
            <w:top w:val="none" w:sz="0" w:space="0" w:color="auto"/>
            <w:left w:val="none" w:sz="0" w:space="0" w:color="auto"/>
            <w:bottom w:val="none" w:sz="0" w:space="0" w:color="auto"/>
            <w:right w:val="none" w:sz="0" w:space="0" w:color="auto"/>
          </w:divBdr>
          <w:divsChild>
            <w:div w:id="477496204">
              <w:marLeft w:val="0"/>
              <w:marRight w:val="0"/>
              <w:marTop w:val="0"/>
              <w:marBottom w:val="0"/>
              <w:divBdr>
                <w:top w:val="none" w:sz="0" w:space="0" w:color="auto"/>
                <w:left w:val="none" w:sz="0" w:space="0" w:color="auto"/>
                <w:bottom w:val="none" w:sz="0" w:space="0" w:color="auto"/>
                <w:right w:val="none" w:sz="0" w:space="0" w:color="auto"/>
              </w:divBdr>
              <w:divsChild>
                <w:div w:id="2011253099">
                  <w:marLeft w:val="0"/>
                  <w:marRight w:val="0"/>
                  <w:marTop w:val="0"/>
                  <w:marBottom w:val="0"/>
                  <w:divBdr>
                    <w:top w:val="none" w:sz="0" w:space="0" w:color="auto"/>
                    <w:left w:val="none" w:sz="0" w:space="0" w:color="auto"/>
                    <w:bottom w:val="none" w:sz="0" w:space="0" w:color="auto"/>
                    <w:right w:val="none" w:sz="0" w:space="0" w:color="auto"/>
                  </w:divBdr>
                  <w:divsChild>
                    <w:div w:id="1156610099">
                      <w:marLeft w:val="0"/>
                      <w:marRight w:val="0"/>
                      <w:marTop w:val="0"/>
                      <w:marBottom w:val="0"/>
                      <w:divBdr>
                        <w:top w:val="none" w:sz="0" w:space="0" w:color="auto"/>
                        <w:left w:val="none" w:sz="0" w:space="0" w:color="auto"/>
                        <w:bottom w:val="none" w:sz="0" w:space="0" w:color="auto"/>
                        <w:right w:val="none" w:sz="0" w:space="0" w:color="auto"/>
                      </w:divBdr>
                      <w:divsChild>
                        <w:div w:id="672680790">
                          <w:marLeft w:val="0"/>
                          <w:marRight w:val="0"/>
                          <w:marTop w:val="0"/>
                          <w:marBottom w:val="0"/>
                          <w:divBdr>
                            <w:top w:val="none" w:sz="0" w:space="0" w:color="auto"/>
                            <w:left w:val="none" w:sz="0" w:space="0" w:color="auto"/>
                            <w:bottom w:val="none" w:sz="0" w:space="0" w:color="auto"/>
                            <w:right w:val="none" w:sz="0" w:space="0" w:color="auto"/>
                          </w:divBdr>
                          <w:divsChild>
                            <w:div w:id="2081251182">
                              <w:marLeft w:val="0"/>
                              <w:marRight w:val="0"/>
                              <w:marTop w:val="0"/>
                              <w:marBottom w:val="0"/>
                              <w:divBdr>
                                <w:top w:val="none" w:sz="0" w:space="0" w:color="auto"/>
                                <w:left w:val="none" w:sz="0" w:space="0" w:color="auto"/>
                                <w:bottom w:val="none" w:sz="0" w:space="0" w:color="auto"/>
                                <w:right w:val="none" w:sz="0" w:space="0" w:color="auto"/>
                              </w:divBdr>
                              <w:divsChild>
                                <w:div w:id="198706016">
                                  <w:marLeft w:val="0"/>
                                  <w:marRight w:val="0"/>
                                  <w:marTop w:val="0"/>
                                  <w:marBottom w:val="0"/>
                                  <w:divBdr>
                                    <w:top w:val="none" w:sz="0" w:space="0" w:color="auto"/>
                                    <w:left w:val="none" w:sz="0" w:space="0" w:color="auto"/>
                                    <w:bottom w:val="none" w:sz="0" w:space="0" w:color="auto"/>
                                    <w:right w:val="none" w:sz="0" w:space="0" w:color="auto"/>
                                  </w:divBdr>
                                  <w:divsChild>
                                    <w:div w:id="1938369686">
                                      <w:marLeft w:val="0"/>
                                      <w:marRight w:val="0"/>
                                      <w:marTop w:val="0"/>
                                      <w:marBottom w:val="0"/>
                                      <w:divBdr>
                                        <w:top w:val="none" w:sz="0" w:space="0" w:color="auto"/>
                                        <w:left w:val="none" w:sz="0" w:space="0" w:color="auto"/>
                                        <w:bottom w:val="none" w:sz="0" w:space="0" w:color="auto"/>
                                        <w:right w:val="none" w:sz="0" w:space="0" w:color="auto"/>
                                      </w:divBdr>
                                      <w:divsChild>
                                        <w:div w:id="1074202374">
                                          <w:marLeft w:val="0"/>
                                          <w:marRight w:val="0"/>
                                          <w:marTop w:val="0"/>
                                          <w:marBottom w:val="0"/>
                                          <w:divBdr>
                                            <w:top w:val="none" w:sz="0" w:space="0" w:color="auto"/>
                                            <w:left w:val="none" w:sz="0" w:space="0" w:color="auto"/>
                                            <w:bottom w:val="none" w:sz="0" w:space="0" w:color="auto"/>
                                            <w:right w:val="none" w:sz="0" w:space="0" w:color="auto"/>
                                          </w:divBdr>
                                          <w:divsChild>
                                            <w:div w:id="335546805">
                                              <w:marLeft w:val="0"/>
                                              <w:marRight w:val="0"/>
                                              <w:marTop w:val="0"/>
                                              <w:marBottom w:val="0"/>
                                              <w:divBdr>
                                                <w:top w:val="none" w:sz="0" w:space="0" w:color="auto"/>
                                                <w:left w:val="none" w:sz="0" w:space="0" w:color="auto"/>
                                                <w:bottom w:val="none" w:sz="0" w:space="0" w:color="auto"/>
                                                <w:right w:val="none" w:sz="0" w:space="0" w:color="auto"/>
                                              </w:divBdr>
                                              <w:divsChild>
                                                <w:div w:id="1937051940">
                                                  <w:marLeft w:val="0"/>
                                                  <w:marRight w:val="0"/>
                                                  <w:marTop w:val="0"/>
                                                  <w:marBottom w:val="0"/>
                                                  <w:divBdr>
                                                    <w:top w:val="none" w:sz="0" w:space="0" w:color="auto"/>
                                                    <w:left w:val="none" w:sz="0" w:space="0" w:color="auto"/>
                                                    <w:bottom w:val="none" w:sz="0" w:space="0" w:color="auto"/>
                                                    <w:right w:val="none" w:sz="0" w:space="0" w:color="auto"/>
                                                  </w:divBdr>
                                                  <w:divsChild>
                                                    <w:div w:id="1363633435">
                                                      <w:marLeft w:val="0"/>
                                                      <w:marRight w:val="0"/>
                                                      <w:marTop w:val="0"/>
                                                      <w:marBottom w:val="0"/>
                                                      <w:divBdr>
                                                        <w:top w:val="none" w:sz="0" w:space="0" w:color="auto"/>
                                                        <w:left w:val="none" w:sz="0" w:space="0" w:color="auto"/>
                                                        <w:bottom w:val="none" w:sz="0" w:space="0" w:color="auto"/>
                                                        <w:right w:val="none" w:sz="0" w:space="0" w:color="auto"/>
                                                      </w:divBdr>
                                                      <w:divsChild>
                                                        <w:div w:id="188694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130234">
                                              <w:marLeft w:val="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sChild>
                                                    <w:div w:id="724379730">
                                                      <w:marLeft w:val="0"/>
                                                      <w:marRight w:val="0"/>
                                                      <w:marTop w:val="0"/>
                                                      <w:marBottom w:val="0"/>
                                                      <w:divBdr>
                                                        <w:top w:val="none" w:sz="0" w:space="0" w:color="auto"/>
                                                        <w:left w:val="none" w:sz="0" w:space="0" w:color="auto"/>
                                                        <w:bottom w:val="none" w:sz="0" w:space="0" w:color="auto"/>
                                                        <w:right w:val="none" w:sz="0" w:space="0" w:color="auto"/>
                                                      </w:divBdr>
                                                      <w:divsChild>
                                                        <w:div w:id="167544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1429042">
          <w:marLeft w:val="0"/>
          <w:marRight w:val="0"/>
          <w:marTop w:val="0"/>
          <w:marBottom w:val="0"/>
          <w:divBdr>
            <w:top w:val="none" w:sz="0" w:space="0" w:color="auto"/>
            <w:left w:val="none" w:sz="0" w:space="0" w:color="auto"/>
            <w:bottom w:val="none" w:sz="0" w:space="0" w:color="auto"/>
            <w:right w:val="none" w:sz="0" w:space="0" w:color="auto"/>
          </w:divBdr>
          <w:divsChild>
            <w:div w:id="225990001">
              <w:marLeft w:val="0"/>
              <w:marRight w:val="0"/>
              <w:marTop w:val="0"/>
              <w:marBottom w:val="0"/>
              <w:divBdr>
                <w:top w:val="none" w:sz="0" w:space="0" w:color="auto"/>
                <w:left w:val="none" w:sz="0" w:space="0" w:color="auto"/>
                <w:bottom w:val="none" w:sz="0" w:space="0" w:color="auto"/>
                <w:right w:val="none" w:sz="0" w:space="0" w:color="auto"/>
              </w:divBdr>
              <w:divsChild>
                <w:div w:id="1307008601">
                  <w:marLeft w:val="0"/>
                  <w:marRight w:val="0"/>
                  <w:marTop w:val="0"/>
                  <w:marBottom w:val="0"/>
                  <w:divBdr>
                    <w:top w:val="none" w:sz="0" w:space="0" w:color="auto"/>
                    <w:left w:val="none" w:sz="0" w:space="0" w:color="auto"/>
                    <w:bottom w:val="none" w:sz="0" w:space="0" w:color="auto"/>
                    <w:right w:val="none" w:sz="0" w:space="0" w:color="auto"/>
                  </w:divBdr>
                  <w:divsChild>
                    <w:div w:id="847716656">
                      <w:marLeft w:val="0"/>
                      <w:marRight w:val="0"/>
                      <w:marTop w:val="0"/>
                      <w:marBottom w:val="0"/>
                      <w:divBdr>
                        <w:top w:val="none" w:sz="0" w:space="0" w:color="auto"/>
                        <w:left w:val="none" w:sz="0" w:space="0" w:color="auto"/>
                        <w:bottom w:val="none" w:sz="0" w:space="0" w:color="auto"/>
                        <w:right w:val="none" w:sz="0" w:space="0" w:color="auto"/>
                      </w:divBdr>
                      <w:divsChild>
                        <w:div w:id="512498214">
                          <w:marLeft w:val="0"/>
                          <w:marRight w:val="0"/>
                          <w:marTop w:val="0"/>
                          <w:marBottom w:val="0"/>
                          <w:divBdr>
                            <w:top w:val="none" w:sz="0" w:space="0" w:color="auto"/>
                            <w:left w:val="none" w:sz="0" w:space="0" w:color="auto"/>
                            <w:bottom w:val="none" w:sz="0" w:space="0" w:color="auto"/>
                            <w:right w:val="none" w:sz="0" w:space="0" w:color="auto"/>
                          </w:divBdr>
                          <w:divsChild>
                            <w:div w:id="1920288767">
                              <w:marLeft w:val="0"/>
                              <w:marRight w:val="0"/>
                              <w:marTop w:val="0"/>
                              <w:marBottom w:val="0"/>
                              <w:divBdr>
                                <w:top w:val="none" w:sz="0" w:space="0" w:color="auto"/>
                                <w:left w:val="none" w:sz="0" w:space="0" w:color="auto"/>
                                <w:bottom w:val="none" w:sz="0" w:space="0" w:color="auto"/>
                                <w:right w:val="none" w:sz="0" w:space="0" w:color="auto"/>
                              </w:divBdr>
                              <w:divsChild>
                                <w:div w:id="1665350353">
                                  <w:marLeft w:val="0"/>
                                  <w:marRight w:val="0"/>
                                  <w:marTop w:val="0"/>
                                  <w:marBottom w:val="0"/>
                                  <w:divBdr>
                                    <w:top w:val="none" w:sz="0" w:space="0" w:color="auto"/>
                                    <w:left w:val="none" w:sz="0" w:space="0" w:color="auto"/>
                                    <w:bottom w:val="none" w:sz="0" w:space="0" w:color="auto"/>
                                    <w:right w:val="none" w:sz="0" w:space="0" w:color="auto"/>
                                  </w:divBdr>
                                  <w:divsChild>
                                    <w:div w:id="1494031208">
                                      <w:marLeft w:val="0"/>
                                      <w:marRight w:val="0"/>
                                      <w:marTop w:val="0"/>
                                      <w:marBottom w:val="0"/>
                                      <w:divBdr>
                                        <w:top w:val="none" w:sz="0" w:space="0" w:color="auto"/>
                                        <w:left w:val="none" w:sz="0" w:space="0" w:color="auto"/>
                                        <w:bottom w:val="none" w:sz="0" w:space="0" w:color="auto"/>
                                        <w:right w:val="none" w:sz="0" w:space="0" w:color="auto"/>
                                      </w:divBdr>
                                      <w:divsChild>
                                        <w:div w:id="196545996">
                                          <w:marLeft w:val="0"/>
                                          <w:marRight w:val="0"/>
                                          <w:marTop w:val="0"/>
                                          <w:marBottom w:val="0"/>
                                          <w:divBdr>
                                            <w:top w:val="none" w:sz="0" w:space="0" w:color="auto"/>
                                            <w:left w:val="none" w:sz="0" w:space="0" w:color="auto"/>
                                            <w:bottom w:val="none" w:sz="0" w:space="0" w:color="auto"/>
                                            <w:right w:val="none" w:sz="0" w:space="0" w:color="auto"/>
                                          </w:divBdr>
                                          <w:divsChild>
                                            <w:div w:id="2065787114">
                                              <w:marLeft w:val="0"/>
                                              <w:marRight w:val="0"/>
                                              <w:marTop w:val="0"/>
                                              <w:marBottom w:val="0"/>
                                              <w:divBdr>
                                                <w:top w:val="none" w:sz="0" w:space="0" w:color="auto"/>
                                                <w:left w:val="none" w:sz="0" w:space="0" w:color="auto"/>
                                                <w:bottom w:val="none" w:sz="0" w:space="0" w:color="auto"/>
                                                <w:right w:val="none" w:sz="0" w:space="0" w:color="auto"/>
                                              </w:divBdr>
                                              <w:divsChild>
                                                <w:div w:id="172217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5647661">
      <w:bodyDiv w:val="1"/>
      <w:marLeft w:val="0"/>
      <w:marRight w:val="0"/>
      <w:marTop w:val="0"/>
      <w:marBottom w:val="0"/>
      <w:divBdr>
        <w:top w:val="none" w:sz="0" w:space="0" w:color="auto"/>
        <w:left w:val="none" w:sz="0" w:space="0" w:color="auto"/>
        <w:bottom w:val="none" w:sz="0" w:space="0" w:color="auto"/>
        <w:right w:val="none" w:sz="0" w:space="0" w:color="auto"/>
      </w:divBdr>
    </w:div>
    <w:div w:id="982079343">
      <w:bodyDiv w:val="1"/>
      <w:marLeft w:val="0"/>
      <w:marRight w:val="0"/>
      <w:marTop w:val="0"/>
      <w:marBottom w:val="0"/>
      <w:divBdr>
        <w:top w:val="none" w:sz="0" w:space="0" w:color="auto"/>
        <w:left w:val="none" w:sz="0" w:space="0" w:color="auto"/>
        <w:bottom w:val="none" w:sz="0" w:space="0" w:color="auto"/>
        <w:right w:val="none" w:sz="0" w:space="0" w:color="auto"/>
      </w:divBdr>
    </w:div>
    <w:div w:id="984354637">
      <w:bodyDiv w:val="1"/>
      <w:marLeft w:val="0"/>
      <w:marRight w:val="0"/>
      <w:marTop w:val="0"/>
      <w:marBottom w:val="0"/>
      <w:divBdr>
        <w:top w:val="none" w:sz="0" w:space="0" w:color="auto"/>
        <w:left w:val="none" w:sz="0" w:space="0" w:color="auto"/>
        <w:bottom w:val="none" w:sz="0" w:space="0" w:color="auto"/>
        <w:right w:val="none" w:sz="0" w:space="0" w:color="auto"/>
      </w:divBdr>
    </w:div>
    <w:div w:id="1035303192">
      <w:bodyDiv w:val="1"/>
      <w:marLeft w:val="0"/>
      <w:marRight w:val="0"/>
      <w:marTop w:val="0"/>
      <w:marBottom w:val="0"/>
      <w:divBdr>
        <w:top w:val="none" w:sz="0" w:space="0" w:color="auto"/>
        <w:left w:val="none" w:sz="0" w:space="0" w:color="auto"/>
        <w:bottom w:val="none" w:sz="0" w:space="0" w:color="auto"/>
        <w:right w:val="none" w:sz="0" w:space="0" w:color="auto"/>
      </w:divBdr>
    </w:div>
    <w:div w:id="1311247860">
      <w:bodyDiv w:val="1"/>
      <w:marLeft w:val="0"/>
      <w:marRight w:val="0"/>
      <w:marTop w:val="0"/>
      <w:marBottom w:val="0"/>
      <w:divBdr>
        <w:top w:val="none" w:sz="0" w:space="0" w:color="auto"/>
        <w:left w:val="none" w:sz="0" w:space="0" w:color="auto"/>
        <w:bottom w:val="none" w:sz="0" w:space="0" w:color="auto"/>
        <w:right w:val="none" w:sz="0" w:space="0" w:color="auto"/>
      </w:divBdr>
      <w:divsChild>
        <w:div w:id="919407163">
          <w:marLeft w:val="0"/>
          <w:marRight w:val="0"/>
          <w:marTop w:val="0"/>
          <w:marBottom w:val="0"/>
          <w:divBdr>
            <w:top w:val="none" w:sz="0" w:space="0" w:color="auto"/>
            <w:left w:val="none" w:sz="0" w:space="0" w:color="auto"/>
            <w:bottom w:val="none" w:sz="0" w:space="0" w:color="auto"/>
            <w:right w:val="none" w:sz="0" w:space="0" w:color="auto"/>
          </w:divBdr>
          <w:divsChild>
            <w:div w:id="1357737002">
              <w:marLeft w:val="0"/>
              <w:marRight w:val="0"/>
              <w:marTop w:val="0"/>
              <w:marBottom w:val="0"/>
              <w:divBdr>
                <w:top w:val="none" w:sz="0" w:space="0" w:color="auto"/>
                <w:left w:val="none" w:sz="0" w:space="0" w:color="auto"/>
                <w:bottom w:val="none" w:sz="0" w:space="0" w:color="auto"/>
                <w:right w:val="none" w:sz="0" w:space="0" w:color="auto"/>
              </w:divBdr>
              <w:divsChild>
                <w:div w:id="454983114">
                  <w:marLeft w:val="0"/>
                  <w:marRight w:val="0"/>
                  <w:marTop w:val="0"/>
                  <w:marBottom w:val="0"/>
                  <w:divBdr>
                    <w:top w:val="none" w:sz="0" w:space="0" w:color="auto"/>
                    <w:left w:val="none" w:sz="0" w:space="0" w:color="auto"/>
                    <w:bottom w:val="none" w:sz="0" w:space="0" w:color="auto"/>
                    <w:right w:val="none" w:sz="0" w:space="0" w:color="auto"/>
                  </w:divBdr>
                  <w:divsChild>
                    <w:div w:id="307369519">
                      <w:marLeft w:val="0"/>
                      <w:marRight w:val="0"/>
                      <w:marTop w:val="0"/>
                      <w:marBottom w:val="0"/>
                      <w:divBdr>
                        <w:top w:val="none" w:sz="0" w:space="0" w:color="auto"/>
                        <w:left w:val="none" w:sz="0" w:space="0" w:color="auto"/>
                        <w:bottom w:val="none" w:sz="0" w:space="0" w:color="auto"/>
                        <w:right w:val="none" w:sz="0" w:space="0" w:color="auto"/>
                      </w:divBdr>
                      <w:divsChild>
                        <w:div w:id="768545383">
                          <w:marLeft w:val="0"/>
                          <w:marRight w:val="0"/>
                          <w:marTop w:val="0"/>
                          <w:marBottom w:val="0"/>
                          <w:divBdr>
                            <w:top w:val="none" w:sz="0" w:space="0" w:color="auto"/>
                            <w:left w:val="none" w:sz="0" w:space="0" w:color="auto"/>
                            <w:bottom w:val="none" w:sz="0" w:space="0" w:color="auto"/>
                            <w:right w:val="none" w:sz="0" w:space="0" w:color="auto"/>
                          </w:divBdr>
                          <w:divsChild>
                            <w:div w:id="648829559">
                              <w:marLeft w:val="0"/>
                              <w:marRight w:val="0"/>
                              <w:marTop w:val="0"/>
                              <w:marBottom w:val="0"/>
                              <w:divBdr>
                                <w:top w:val="none" w:sz="0" w:space="0" w:color="auto"/>
                                <w:left w:val="none" w:sz="0" w:space="0" w:color="auto"/>
                                <w:bottom w:val="none" w:sz="0" w:space="0" w:color="auto"/>
                                <w:right w:val="none" w:sz="0" w:space="0" w:color="auto"/>
                              </w:divBdr>
                              <w:divsChild>
                                <w:div w:id="360593703">
                                  <w:marLeft w:val="0"/>
                                  <w:marRight w:val="0"/>
                                  <w:marTop w:val="0"/>
                                  <w:marBottom w:val="0"/>
                                  <w:divBdr>
                                    <w:top w:val="none" w:sz="0" w:space="0" w:color="auto"/>
                                    <w:left w:val="none" w:sz="0" w:space="0" w:color="auto"/>
                                    <w:bottom w:val="none" w:sz="0" w:space="0" w:color="auto"/>
                                    <w:right w:val="none" w:sz="0" w:space="0" w:color="auto"/>
                                  </w:divBdr>
                                  <w:divsChild>
                                    <w:div w:id="79759815">
                                      <w:marLeft w:val="0"/>
                                      <w:marRight w:val="0"/>
                                      <w:marTop w:val="0"/>
                                      <w:marBottom w:val="0"/>
                                      <w:divBdr>
                                        <w:top w:val="none" w:sz="0" w:space="0" w:color="auto"/>
                                        <w:left w:val="none" w:sz="0" w:space="0" w:color="auto"/>
                                        <w:bottom w:val="none" w:sz="0" w:space="0" w:color="auto"/>
                                        <w:right w:val="none" w:sz="0" w:space="0" w:color="auto"/>
                                      </w:divBdr>
                                      <w:divsChild>
                                        <w:div w:id="1344555904">
                                          <w:marLeft w:val="0"/>
                                          <w:marRight w:val="0"/>
                                          <w:marTop w:val="0"/>
                                          <w:marBottom w:val="0"/>
                                          <w:divBdr>
                                            <w:top w:val="none" w:sz="0" w:space="0" w:color="auto"/>
                                            <w:left w:val="none" w:sz="0" w:space="0" w:color="auto"/>
                                            <w:bottom w:val="none" w:sz="0" w:space="0" w:color="auto"/>
                                            <w:right w:val="none" w:sz="0" w:space="0" w:color="auto"/>
                                          </w:divBdr>
                                          <w:divsChild>
                                            <w:div w:id="597061277">
                                              <w:marLeft w:val="0"/>
                                              <w:marRight w:val="0"/>
                                              <w:marTop w:val="0"/>
                                              <w:marBottom w:val="0"/>
                                              <w:divBdr>
                                                <w:top w:val="none" w:sz="0" w:space="0" w:color="auto"/>
                                                <w:left w:val="none" w:sz="0" w:space="0" w:color="auto"/>
                                                <w:bottom w:val="none" w:sz="0" w:space="0" w:color="auto"/>
                                                <w:right w:val="none" w:sz="0" w:space="0" w:color="auto"/>
                                              </w:divBdr>
                                              <w:divsChild>
                                                <w:div w:id="736513137">
                                                  <w:marLeft w:val="0"/>
                                                  <w:marRight w:val="0"/>
                                                  <w:marTop w:val="0"/>
                                                  <w:marBottom w:val="0"/>
                                                  <w:divBdr>
                                                    <w:top w:val="none" w:sz="0" w:space="0" w:color="auto"/>
                                                    <w:left w:val="none" w:sz="0" w:space="0" w:color="auto"/>
                                                    <w:bottom w:val="none" w:sz="0" w:space="0" w:color="auto"/>
                                                    <w:right w:val="none" w:sz="0" w:space="0" w:color="auto"/>
                                                  </w:divBdr>
                                                  <w:divsChild>
                                                    <w:div w:id="2119793517">
                                                      <w:marLeft w:val="0"/>
                                                      <w:marRight w:val="0"/>
                                                      <w:marTop w:val="0"/>
                                                      <w:marBottom w:val="0"/>
                                                      <w:divBdr>
                                                        <w:top w:val="none" w:sz="0" w:space="0" w:color="auto"/>
                                                        <w:left w:val="none" w:sz="0" w:space="0" w:color="auto"/>
                                                        <w:bottom w:val="none" w:sz="0" w:space="0" w:color="auto"/>
                                                        <w:right w:val="none" w:sz="0" w:space="0" w:color="auto"/>
                                                      </w:divBdr>
                                                      <w:divsChild>
                                                        <w:div w:id="44226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3775">
                                              <w:marLeft w:val="0"/>
                                              <w:marRight w:val="0"/>
                                              <w:marTop w:val="0"/>
                                              <w:marBottom w:val="0"/>
                                              <w:divBdr>
                                                <w:top w:val="none" w:sz="0" w:space="0" w:color="auto"/>
                                                <w:left w:val="none" w:sz="0" w:space="0" w:color="auto"/>
                                                <w:bottom w:val="none" w:sz="0" w:space="0" w:color="auto"/>
                                                <w:right w:val="none" w:sz="0" w:space="0" w:color="auto"/>
                                              </w:divBdr>
                                              <w:divsChild>
                                                <w:div w:id="366031633">
                                                  <w:marLeft w:val="0"/>
                                                  <w:marRight w:val="0"/>
                                                  <w:marTop w:val="0"/>
                                                  <w:marBottom w:val="0"/>
                                                  <w:divBdr>
                                                    <w:top w:val="none" w:sz="0" w:space="0" w:color="auto"/>
                                                    <w:left w:val="none" w:sz="0" w:space="0" w:color="auto"/>
                                                    <w:bottom w:val="none" w:sz="0" w:space="0" w:color="auto"/>
                                                    <w:right w:val="none" w:sz="0" w:space="0" w:color="auto"/>
                                                  </w:divBdr>
                                                  <w:divsChild>
                                                    <w:div w:id="1417627106">
                                                      <w:marLeft w:val="0"/>
                                                      <w:marRight w:val="0"/>
                                                      <w:marTop w:val="0"/>
                                                      <w:marBottom w:val="0"/>
                                                      <w:divBdr>
                                                        <w:top w:val="none" w:sz="0" w:space="0" w:color="auto"/>
                                                        <w:left w:val="none" w:sz="0" w:space="0" w:color="auto"/>
                                                        <w:bottom w:val="none" w:sz="0" w:space="0" w:color="auto"/>
                                                        <w:right w:val="none" w:sz="0" w:space="0" w:color="auto"/>
                                                      </w:divBdr>
                                                      <w:divsChild>
                                                        <w:div w:id="40149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4932434">
          <w:marLeft w:val="0"/>
          <w:marRight w:val="0"/>
          <w:marTop w:val="0"/>
          <w:marBottom w:val="0"/>
          <w:divBdr>
            <w:top w:val="none" w:sz="0" w:space="0" w:color="auto"/>
            <w:left w:val="none" w:sz="0" w:space="0" w:color="auto"/>
            <w:bottom w:val="none" w:sz="0" w:space="0" w:color="auto"/>
            <w:right w:val="none" w:sz="0" w:space="0" w:color="auto"/>
          </w:divBdr>
          <w:divsChild>
            <w:div w:id="1190753892">
              <w:marLeft w:val="0"/>
              <w:marRight w:val="0"/>
              <w:marTop w:val="0"/>
              <w:marBottom w:val="0"/>
              <w:divBdr>
                <w:top w:val="none" w:sz="0" w:space="0" w:color="auto"/>
                <w:left w:val="none" w:sz="0" w:space="0" w:color="auto"/>
                <w:bottom w:val="none" w:sz="0" w:space="0" w:color="auto"/>
                <w:right w:val="none" w:sz="0" w:space="0" w:color="auto"/>
              </w:divBdr>
              <w:divsChild>
                <w:div w:id="1077366141">
                  <w:marLeft w:val="0"/>
                  <w:marRight w:val="0"/>
                  <w:marTop w:val="0"/>
                  <w:marBottom w:val="0"/>
                  <w:divBdr>
                    <w:top w:val="none" w:sz="0" w:space="0" w:color="auto"/>
                    <w:left w:val="none" w:sz="0" w:space="0" w:color="auto"/>
                    <w:bottom w:val="none" w:sz="0" w:space="0" w:color="auto"/>
                    <w:right w:val="none" w:sz="0" w:space="0" w:color="auto"/>
                  </w:divBdr>
                  <w:divsChild>
                    <w:div w:id="1507599778">
                      <w:marLeft w:val="0"/>
                      <w:marRight w:val="0"/>
                      <w:marTop w:val="0"/>
                      <w:marBottom w:val="0"/>
                      <w:divBdr>
                        <w:top w:val="none" w:sz="0" w:space="0" w:color="auto"/>
                        <w:left w:val="none" w:sz="0" w:space="0" w:color="auto"/>
                        <w:bottom w:val="none" w:sz="0" w:space="0" w:color="auto"/>
                        <w:right w:val="none" w:sz="0" w:space="0" w:color="auto"/>
                      </w:divBdr>
                      <w:divsChild>
                        <w:div w:id="1137138960">
                          <w:marLeft w:val="0"/>
                          <w:marRight w:val="0"/>
                          <w:marTop w:val="0"/>
                          <w:marBottom w:val="0"/>
                          <w:divBdr>
                            <w:top w:val="none" w:sz="0" w:space="0" w:color="auto"/>
                            <w:left w:val="none" w:sz="0" w:space="0" w:color="auto"/>
                            <w:bottom w:val="none" w:sz="0" w:space="0" w:color="auto"/>
                            <w:right w:val="none" w:sz="0" w:space="0" w:color="auto"/>
                          </w:divBdr>
                          <w:divsChild>
                            <w:div w:id="887107015">
                              <w:marLeft w:val="0"/>
                              <w:marRight w:val="0"/>
                              <w:marTop w:val="0"/>
                              <w:marBottom w:val="0"/>
                              <w:divBdr>
                                <w:top w:val="none" w:sz="0" w:space="0" w:color="auto"/>
                                <w:left w:val="none" w:sz="0" w:space="0" w:color="auto"/>
                                <w:bottom w:val="none" w:sz="0" w:space="0" w:color="auto"/>
                                <w:right w:val="none" w:sz="0" w:space="0" w:color="auto"/>
                              </w:divBdr>
                              <w:divsChild>
                                <w:div w:id="424738927">
                                  <w:marLeft w:val="0"/>
                                  <w:marRight w:val="0"/>
                                  <w:marTop w:val="0"/>
                                  <w:marBottom w:val="0"/>
                                  <w:divBdr>
                                    <w:top w:val="none" w:sz="0" w:space="0" w:color="auto"/>
                                    <w:left w:val="none" w:sz="0" w:space="0" w:color="auto"/>
                                    <w:bottom w:val="none" w:sz="0" w:space="0" w:color="auto"/>
                                    <w:right w:val="none" w:sz="0" w:space="0" w:color="auto"/>
                                  </w:divBdr>
                                  <w:divsChild>
                                    <w:div w:id="665977953">
                                      <w:marLeft w:val="0"/>
                                      <w:marRight w:val="0"/>
                                      <w:marTop w:val="0"/>
                                      <w:marBottom w:val="0"/>
                                      <w:divBdr>
                                        <w:top w:val="none" w:sz="0" w:space="0" w:color="auto"/>
                                        <w:left w:val="none" w:sz="0" w:space="0" w:color="auto"/>
                                        <w:bottom w:val="none" w:sz="0" w:space="0" w:color="auto"/>
                                        <w:right w:val="none" w:sz="0" w:space="0" w:color="auto"/>
                                      </w:divBdr>
                                      <w:divsChild>
                                        <w:div w:id="493224010">
                                          <w:marLeft w:val="0"/>
                                          <w:marRight w:val="0"/>
                                          <w:marTop w:val="0"/>
                                          <w:marBottom w:val="0"/>
                                          <w:divBdr>
                                            <w:top w:val="none" w:sz="0" w:space="0" w:color="auto"/>
                                            <w:left w:val="none" w:sz="0" w:space="0" w:color="auto"/>
                                            <w:bottom w:val="none" w:sz="0" w:space="0" w:color="auto"/>
                                            <w:right w:val="none" w:sz="0" w:space="0" w:color="auto"/>
                                          </w:divBdr>
                                          <w:divsChild>
                                            <w:div w:id="562255385">
                                              <w:marLeft w:val="0"/>
                                              <w:marRight w:val="0"/>
                                              <w:marTop w:val="0"/>
                                              <w:marBottom w:val="0"/>
                                              <w:divBdr>
                                                <w:top w:val="none" w:sz="0" w:space="0" w:color="auto"/>
                                                <w:left w:val="none" w:sz="0" w:space="0" w:color="auto"/>
                                                <w:bottom w:val="none" w:sz="0" w:space="0" w:color="auto"/>
                                                <w:right w:val="none" w:sz="0" w:space="0" w:color="auto"/>
                                              </w:divBdr>
                                              <w:divsChild>
                                                <w:div w:id="575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7521318">
                  <w:marLeft w:val="0"/>
                  <w:marRight w:val="0"/>
                  <w:marTop w:val="0"/>
                  <w:marBottom w:val="0"/>
                  <w:divBdr>
                    <w:top w:val="none" w:sz="0" w:space="0" w:color="auto"/>
                    <w:left w:val="none" w:sz="0" w:space="0" w:color="auto"/>
                    <w:bottom w:val="none" w:sz="0" w:space="0" w:color="auto"/>
                    <w:right w:val="none" w:sz="0" w:space="0" w:color="auto"/>
                  </w:divBdr>
                  <w:divsChild>
                    <w:div w:id="785663912">
                      <w:marLeft w:val="0"/>
                      <w:marRight w:val="0"/>
                      <w:marTop w:val="0"/>
                      <w:marBottom w:val="0"/>
                      <w:divBdr>
                        <w:top w:val="none" w:sz="0" w:space="0" w:color="auto"/>
                        <w:left w:val="none" w:sz="0" w:space="0" w:color="auto"/>
                        <w:bottom w:val="none" w:sz="0" w:space="0" w:color="auto"/>
                        <w:right w:val="none" w:sz="0" w:space="0" w:color="auto"/>
                      </w:divBdr>
                      <w:divsChild>
                        <w:div w:id="119754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105752">
      <w:bodyDiv w:val="1"/>
      <w:marLeft w:val="0"/>
      <w:marRight w:val="0"/>
      <w:marTop w:val="0"/>
      <w:marBottom w:val="0"/>
      <w:divBdr>
        <w:top w:val="none" w:sz="0" w:space="0" w:color="auto"/>
        <w:left w:val="none" w:sz="0" w:space="0" w:color="auto"/>
        <w:bottom w:val="none" w:sz="0" w:space="0" w:color="auto"/>
        <w:right w:val="none" w:sz="0" w:space="0" w:color="auto"/>
      </w:divBdr>
    </w:div>
    <w:div w:id="1469935296">
      <w:bodyDiv w:val="1"/>
      <w:marLeft w:val="0"/>
      <w:marRight w:val="0"/>
      <w:marTop w:val="0"/>
      <w:marBottom w:val="0"/>
      <w:divBdr>
        <w:top w:val="none" w:sz="0" w:space="0" w:color="auto"/>
        <w:left w:val="none" w:sz="0" w:space="0" w:color="auto"/>
        <w:bottom w:val="none" w:sz="0" w:space="0" w:color="auto"/>
        <w:right w:val="none" w:sz="0" w:space="0" w:color="auto"/>
      </w:divBdr>
      <w:divsChild>
        <w:div w:id="1844389817">
          <w:marLeft w:val="0"/>
          <w:marRight w:val="0"/>
          <w:marTop w:val="0"/>
          <w:marBottom w:val="0"/>
          <w:divBdr>
            <w:top w:val="none" w:sz="0" w:space="0" w:color="auto"/>
            <w:left w:val="none" w:sz="0" w:space="0" w:color="auto"/>
            <w:bottom w:val="none" w:sz="0" w:space="0" w:color="auto"/>
            <w:right w:val="none" w:sz="0" w:space="0" w:color="auto"/>
          </w:divBdr>
          <w:divsChild>
            <w:div w:id="223294300">
              <w:marLeft w:val="0"/>
              <w:marRight w:val="0"/>
              <w:marTop w:val="0"/>
              <w:marBottom w:val="0"/>
              <w:divBdr>
                <w:top w:val="none" w:sz="0" w:space="0" w:color="auto"/>
                <w:left w:val="none" w:sz="0" w:space="0" w:color="auto"/>
                <w:bottom w:val="none" w:sz="0" w:space="0" w:color="auto"/>
                <w:right w:val="none" w:sz="0" w:space="0" w:color="auto"/>
              </w:divBdr>
              <w:divsChild>
                <w:div w:id="716586936">
                  <w:marLeft w:val="0"/>
                  <w:marRight w:val="0"/>
                  <w:marTop w:val="0"/>
                  <w:marBottom w:val="0"/>
                  <w:divBdr>
                    <w:top w:val="none" w:sz="0" w:space="0" w:color="auto"/>
                    <w:left w:val="none" w:sz="0" w:space="0" w:color="auto"/>
                    <w:bottom w:val="none" w:sz="0" w:space="0" w:color="auto"/>
                    <w:right w:val="none" w:sz="0" w:space="0" w:color="auto"/>
                  </w:divBdr>
                  <w:divsChild>
                    <w:div w:id="1907714897">
                      <w:marLeft w:val="0"/>
                      <w:marRight w:val="0"/>
                      <w:marTop w:val="0"/>
                      <w:marBottom w:val="0"/>
                      <w:divBdr>
                        <w:top w:val="none" w:sz="0" w:space="0" w:color="auto"/>
                        <w:left w:val="none" w:sz="0" w:space="0" w:color="auto"/>
                        <w:bottom w:val="none" w:sz="0" w:space="0" w:color="auto"/>
                        <w:right w:val="none" w:sz="0" w:space="0" w:color="auto"/>
                      </w:divBdr>
                      <w:divsChild>
                        <w:div w:id="1741440108">
                          <w:marLeft w:val="0"/>
                          <w:marRight w:val="0"/>
                          <w:marTop w:val="0"/>
                          <w:marBottom w:val="0"/>
                          <w:divBdr>
                            <w:top w:val="none" w:sz="0" w:space="0" w:color="auto"/>
                            <w:left w:val="none" w:sz="0" w:space="0" w:color="auto"/>
                            <w:bottom w:val="none" w:sz="0" w:space="0" w:color="auto"/>
                            <w:right w:val="none" w:sz="0" w:space="0" w:color="auto"/>
                          </w:divBdr>
                          <w:divsChild>
                            <w:div w:id="2081516247">
                              <w:marLeft w:val="0"/>
                              <w:marRight w:val="0"/>
                              <w:marTop w:val="0"/>
                              <w:marBottom w:val="0"/>
                              <w:divBdr>
                                <w:top w:val="none" w:sz="0" w:space="0" w:color="auto"/>
                                <w:left w:val="none" w:sz="0" w:space="0" w:color="auto"/>
                                <w:bottom w:val="none" w:sz="0" w:space="0" w:color="auto"/>
                                <w:right w:val="none" w:sz="0" w:space="0" w:color="auto"/>
                              </w:divBdr>
                              <w:divsChild>
                                <w:div w:id="1428115098">
                                  <w:marLeft w:val="0"/>
                                  <w:marRight w:val="0"/>
                                  <w:marTop w:val="0"/>
                                  <w:marBottom w:val="0"/>
                                  <w:divBdr>
                                    <w:top w:val="none" w:sz="0" w:space="0" w:color="auto"/>
                                    <w:left w:val="none" w:sz="0" w:space="0" w:color="auto"/>
                                    <w:bottom w:val="none" w:sz="0" w:space="0" w:color="auto"/>
                                    <w:right w:val="none" w:sz="0" w:space="0" w:color="auto"/>
                                  </w:divBdr>
                                  <w:divsChild>
                                    <w:div w:id="1123768855">
                                      <w:marLeft w:val="0"/>
                                      <w:marRight w:val="0"/>
                                      <w:marTop w:val="0"/>
                                      <w:marBottom w:val="0"/>
                                      <w:divBdr>
                                        <w:top w:val="none" w:sz="0" w:space="0" w:color="auto"/>
                                        <w:left w:val="none" w:sz="0" w:space="0" w:color="auto"/>
                                        <w:bottom w:val="none" w:sz="0" w:space="0" w:color="auto"/>
                                        <w:right w:val="none" w:sz="0" w:space="0" w:color="auto"/>
                                      </w:divBdr>
                                      <w:divsChild>
                                        <w:div w:id="761802180">
                                          <w:marLeft w:val="0"/>
                                          <w:marRight w:val="0"/>
                                          <w:marTop w:val="0"/>
                                          <w:marBottom w:val="0"/>
                                          <w:divBdr>
                                            <w:top w:val="none" w:sz="0" w:space="0" w:color="auto"/>
                                            <w:left w:val="none" w:sz="0" w:space="0" w:color="auto"/>
                                            <w:bottom w:val="none" w:sz="0" w:space="0" w:color="auto"/>
                                            <w:right w:val="none" w:sz="0" w:space="0" w:color="auto"/>
                                          </w:divBdr>
                                          <w:divsChild>
                                            <w:div w:id="995185466">
                                              <w:marLeft w:val="0"/>
                                              <w:marRight w:val="0"/>
                                              <w:marTop w:val="0"/>
                                              <w:marBottom w:val="0"/>
                                              <w:divBdr>
                                                <w:top w:val="none" w:sz="0" w:space="0" w:color="auto"/>
                                                <w:left w:val="none" w:sz="0" w:space="0" w:color="auto"/>
                                                <w:bottom w:val="none" w:sz="0" w:space="0" w:color="auto"/>
                                                <w:right w:val="none" w:sz="0" w:space="0" w:color="auto"/>
                                              </w:divBdr>
                                              <w:divsChild>
                                                <w:div w:id="278026575">
                                                  <w:marLeft w:val="0"/>
                                                  <w:marRight w:val="0"/>
                                                  <w:marTop w:val="0"/>
                                                  <w:marBottom w:val="0"/>
                                                  <w:divBdr>
                                                    <w:top w:val="none" w:sz="0" w:space="0" w:color="auto"/>
                                                    <w:left w:val="none" w:sz="0" w:space="0" w:color="auto"/>
                                                    <w:bottom w:val="none" w:sz="0" w:space="0" w:color="auto"/>
                                                    <w:right w:val="none" w:sz="0" w:space="0" w:color="auto"/>
                                                  </w:divBdr>
                                                  <w:divsChild>
                                                    <w:div w:id="1795363261">
                                                      <w:marLeft w:val="0"/>
                                                      <w:marRight w:val="0"/>
                                                      <w:marTop w:val="0"/>
                                                      <w:marBottom w:val="0"/>
                                                      <w:divBdr>
                                                        <w:top w:val="none" w:sz="0" w:space="0" w:color="auto"/>
                                                        <w:left w:val="none" w:sz="0" w:space="0" w:color="auto"/>
                                                        <w:bottom w:val="none" w:sz="0" w:space="0" w:color="auto"/>
                                                        <w:right w:val="none" w:sz="0" w:space="0" w:color="auto"/>
                                                      </w:divBdr>
                                                      <w:divsChild>
                                                        <w:div w:id="116608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399491">
                                              <w:marLeft w:val="0"/>
                                              <w:marRight w:val="0"/>
                                              <w:marTop w:val="0"/>
                                              <w:marBottom w:val="0"/>
                                              <w:divBdr>
                                                <w:top w:val="none" w:sz="0" w:space="0" w:color="auto"/>
                                                <w:left w:val="none" w:sz="0" w:space="0" w:color="auto"/>
                                                <w:bottom w:val="none" w:sz="0" w:space="0" w:color="auto"/>
                                                <w:right w:val="none" w:sz="0" w:space="0" w:color="auto"/>
                                              </w:divBdr>
                                              <w:divsChild>
                                                <w:div w:id="1141655076">
                                                  <w:marLeft w:val="0"/>
                                                  <w:marRight w:val="0"/>
                                                  <w:marTop w:val="0"/>
                                                  <w:marBottom w:val="0"/>
                                                  <w:divBdr>
                                                    <w:top w:val="none" w:sz="0" w:space="0" w:color="auto"/>
                                                    <w:left w:val="none" w:sz="0" w:space="0" w:color="auto"/>
                                                    <w:bottom w:val="none" w:sz="0" w:space="0" w:color="auto"/>
                                                    <w:right w:val="none" w:sz="0" w:space="0" w:color="auto"/>
                                                  </w:divBdr>
                                                  <w:divsChild>
                                                    <w:div w:id="452480738">
                                                      <w:marLeft w:val="0"/>
                                                      <w:marRight w:val="0"/>
                                                      <w:marTop w:val="0"/>
                                                      <w:marBottom w:val="0"/>
                                                      <w:divBdr>
                                                        <w:top w:val="none" w:sz="0" w:space="0" w:color="auto"/>
                                                        <w:left w:val="none" w:sz="0" w:space="0" w:color="auto"/>
                                                        <w:bottom w:val="none" w:sz="0" w:space="0" w:color="auto"/>
                                                        <w:right w:val="none" w:sz="0" w:space="0" w:color="auto"/>
                                                      </w:divBdr>
                                                      <w:divsChild>
                                                        <w:div w:id="170787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111072">
          <w:marLeft w:val="0"/>
          <w:marRight w:val="0"/>
          <w:marTop w:val="0"/>
          <w:marBottom w:val="0"/>
          <w:divBdr>
            <w:top w:val="none" w:sz="0" w:space="0" w:color="auto"/>
            <w:left w:val="none" w:sz="0" w:space="0" w:color="auto"/>
            <w:bottom w:val="none" w:sz="0" w:space="0" w:color="auto"/>
            <w:right w:val="none" w:sz="0" w:space="0" w:color="auto"/>
          </w:divBdr>
          <w:divsChild>
            <w:div w:id="661471196">
              <w:marLeft w:val="0"/>
              <w:marRight w:val="0"/>
              <w:marTop w:val="0"/>
              <w:marBottom w:val="0"/>
              <w:divBdr>
                <w:top w:val="none" w:sz="0" w:space="0" w:color="auto"/>
                <w:left w:val="none" w:sz="0" w:space="0" w:color="auto"/>
                <w:bottom w:val="none" w:sz="0" w:space="0" w:color="auto"/>
                <w:right w:val="none" w:sz="0" w:space="0" w:color="auto"/>
              </w:divBdr>
              <w:divsChild>
                <w:div w:id="1510023278">
                  <w:marLeft w:val="0"/>
                  <w:marRight w:val="0"/>
                  <w:marTop w:val="0"/>
                  <w:marBottom w:val="0"/>
                  <w:divBdr>
                    <w:top w:val="none" w:sz="0" w:space="0" w:color="auto"/>
                    <w:left w:val="none" w:sz="0" w:space="0" w:color="auto"/>
                    <w:bottom w:val="none" w:sz="0" w:space="0" w:color="auto"/>
                    <w:right w:val="none" w:sz="0" w:space="0" w:color="auto"/>
                  </w:divBdr>
                  <w:divsChild>
                    <w:div w:id="780611506">
                      <w:marLeft w:val="0"/>
                      <w:marRight w:val="0"/>
                      <w:marTop w:val="0"/>
                      <w:marBottom w:val="0"/>
                      <w:divBdr>
                        <w:top w:val="none" w:sz="0" w:space="0" w:color="auto"/>
                        <w:left w:val="none" w:sz="0" w:space="0" w:color="auto"/>
                        <w:bottom w:val="none" w:sz="0" w:space="0" w:color="auto"/>
                        <w:right w:val="none" w:sz="0" w:space="0" w:color="auto"/>
                      </w:divBdr>
                      <w:divsChild>
                        <w:div w:id="1114665740">
                          <w:marLeft w:val="0"/>
                          <w:marRight w:val="0"/>
                          <w:marTop w:val="0"/>
                          <w:marBottom w:val="0"/>
                          <w:divBdr>
                            <w:top w:val="none" w:sz="0" w:space="0" w:color="auto"/>
                            <w:left w:val="none" w:sz="0" w:space="0" w:color="auto"/>
                            <w:bottom w:val="none" w:sz="0" w:space="0" w:color="auto"/>
                            <w:right w:val="none" w:sz="0" w:space="0" w:color="auto"/>
                          </w:divBdr>
                          <w:divsChild>
                            <w:div w:id="1859468564">
                              <w:marLeft w:val="0"/>
                              <w:marRight w:val="0"/>
                              <w:marTop w:val="0"/>
                              <w:marBottom w:val="0"/>
                              <w:divBdr>
                                <w:top w:val="none" w:sz="0" w:space="0" w:color="auto"/>
                                <w:left w:val="none" w:sz="0" w:space="0" w:color="auto"/>
                                <w:bottom w:val="none" w:sz="0" w:space="0" w:color="auto"/>
                                <w:right w:val="none" w:sz="0" w:space="0" w:color="auto"/>
                              </w:divBdr>
                              <w:divsChild>
                                <w:div w:id="66852945">
                                  <w:marLeft w:val="0"/>
                                  <w:marRight w:val="0"/>
                                  <w:marTop w:val="0"/>
                                  <w:marBottom w:val="0"/>
                                  <w:divBdr>
                                    <w:top w:val="none" w:sz="0" w:space="0" w:color="auto"/>
                                    <w:left w:val="none" w:sz="0" w:space="0" w:color="auto"/>
                                    <w:bottom w:val="none" w:sz="0" w:space="0" w:color="auto"/>
                                    <w:right w:val="none" w:sz="0" w:space="0" w:color="auto"/>
                                  </w:divBdr>
                                  <w:divsChild>
                                    <w:div w:id="584077421">
                                      <w:marLeft w:val="0"/>
                                      <w:marRight w:val="0"/>
                                      <w:marTop w:val="0"/>
                                      <w:marBottom w:val="0"/>
                                      <w:divBdr>
                                        <w:top w:val="none" w:sz="0" w:space="0" w:color="auto"/>
                                        <w:left w:val="none" w:sz="0" w:space="0" w:color="auto"/>
                                        <w:bottom w:val="none" w:sz="0" w:space="0" w:color="auto"/>
                                        <w:right w:val="none" w:sz="0" w:space="0" w:color="auto"/>
                                      </w:divBdr>
                                      <w:divsChild>
                                        <w:div w:id="1286617923">
                                          <w:marLeft w:val="0"/>
                                          <w:marRight w:val="0"/>
                                          <w:marTop w:val="0"/>
                                          <w:marBottom w:val="0"/>
                                          <w:divBdr>
                                            <w:top w:val="none" w:sz="0" w:space="0" w:color="auto"/>
                                            <w:left w:val="none" w:sz="0" w:space="0" w:color="auto"/>
                                            <w:bottom w:val="none" w:sz="0" w:space="0" w:color="auto"/>
                                            <w:right w:val="none" w:sz="0" w:space="0" w:color="auto"/>
                                          </w:divBdr>
                                          <w:divsChild>
                                            <w:div w:id="706218840">
                                              <w:marLeft w:val="0"/>
                                              <w:marRight w:val="0"/>
                                              <w:marTop w:val="0"/>
                                              <w:marBottom w:val="0"/>
                                              <w:divBdr>
                                                <w:top w:val="none" w:sz="0" w:space="0" w:color="auto"/>
                                                <w:left w:val="none" w:sz="0" w:space="0" w:color="auto"/>
                                                <w:bottom w:val="none" w:sz="0" w:space="0" w:color="auto"/>
                                                <w:right w:val="none" w:sz="0" w:space="0" w:color="auto"/>
                                              </w:divBdr>
                                              <w:divsChild>
                                                <w:div w:id="200173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9599533">
      <w:bodyDiv w:val="1"/>
      <w:marLeft w:val="0"/>
      <w:marRight w:val="0"/>
      <w:marTop w:val="0"/>
      <w:marBottom w:val="0"/>
      <w:divBdr>
        <w:top w:val="none" w:sz="0" w:space="0" w:color="auto"/>
        <w:left w:val="none" w:sz="0" w:space="0" w:color="auto"/>
        <w:bottom w:val="none" w:sz="0" w:space="0" w:color="auto"/>
        <w:right w:val="none" w:sz="0" w:space="0" w:color="auto"/>
      </w:divBdr>
      <w:divsChild>
        <w:div w:id="61947028">
          <w:marLeft w:val="0"/>
          <w:marRight w:val="0"/>
          <w:marTop w:val="0"/>
          <w:marBottom w:val="0"/>
          <w:divBdr>
            <w:top w:val="none" w:sz="0" w:space="0" w:color="auto"/>
            <w:left w:val="none" w:sz="0" w:space="0" w:color="auto"/>
            <w:bottom w:val="none" w:sz="0" w:space="0" w:color="auto"/>
            <w:right w:val="none" w:sz="0" w:space="0" w:color="auto"/>
          </w:divBdr>
          <w:divsChild>
            <w:div w:id="1591086925">
              <w:marLeft w:val="0"/>
              <w:marRight w:val="0"/>
              <w:marTop w:val="0"/>
              <w:marBottom w:val="0"/>
              <w:divBdr>
                <w:top w:val="none" w:sz="0" w:space="0" w:color="auto"/>
                <w:left w:val="none" w:sz="0" w:space="0" w:color="auto"/>
                <w:bottom w:val="none" w:sz="0" w:space="0" w:color="auto"/>
                <w:right w:val="none" w:sz="0" w:space="0" w:color="auto"/>
              </w:divBdr>
              <w:divsChild>
                <w:div w:id="45687950">
                  <w:marLeft w:val="0"/>
                  <w:marRight w:val="0"/>
                  <w:marTop w:val="0"/>
                  <w:marBottom w:val="0"/>
                  <w:divBdr>
                    <w:top w:val="none" w:sz="0" w:space="0" w:color="auto"/>
                    <w:left w:val="none" w:sz="0" w:space="0" w:color="auto"/>
                    <w:bottom w:val="none" w:sz="0" w:space="0" w:color="auto"/>
                    <w:right w:val="none" w:sz="0" w:space="0" w:color="auto"/>
                  </w:divBdr>
                  <w:divsChild>
                    <w:div w:id="149100002">
                      <w:marLeft w:val="0"/>
                      <w:marRight w:val="0"/>
                      <w:marTop w:val="0"/>
                      <w:marBottom w:val="0"/>
                      <w:divBdr>
                        <w:top w:val="none" w:sz="0" w:space="0" w:color="auto"/>
                        <w:left w:val="none" w:sz="0" w:space="0" w:color="auto"/>
                        <w:bottom w:val="none" w:sz="0" w:space="0" w:color="auto"/>
                        <w:right w:val="none" w:sz="0" w:space="0" w:color="auto"/>
                      </w:divBdr>
                      <w:divsChild>
                        <w:div w:id="1472333788">
                          <w:marLeft w:val="0"/>
                          <w:marRight w:val="0"/>
                          <w:marTop w:val="0"/>
                          <w:marBottom w:val="0"/>
                          <w:divBdr>
                            <w:top w:val="none" w:sz="0" w:space="0" w:color="auto"/>
                            <w:left w:val="none" w:sz="0" w:space="0" w:color="auto"/>
                            <w:bottom w:val="none" w:sz="0" w:space="0" w:color="auto"/>
                            <w:right w:val="none" w:sz="0" w:space="0" w:color="auto"/>
                          </w:divBdr>
                          <w:divsChild>
                            <w:div w:id="1695308635">
                              <w:marLeft w:val="0"/>
                              <w:marRight w:val="0"/>
                              <w:marTop w:val="0"/>
                              <w:marBottom w:val="0"/>
                              <w:divBdr>
                                <w:top w:val="none" w:sz="0" w:space="0" w:color="auto"/>
                                <w:left w:val="none" w:sz="0" w:space="0" w:color="auto"/>
                                <w:bottom w:val="none" w:sz="0" w:space="0" w:color="auto"/>
                                <w:right w:val="none" w:sz="0" w:space="0" w:color="auto"/>
                              </w:divBdr>
                              <w:divsChild>
                                <w:div w:id="2018842501">
                                  <w:marLeft w:val="0"/>
                                  <w:marRight w:val="0"/>
                                  <w:marTop w:val="0"/>
                                  <w:marBottom w:val="0"/>
                                  <w:divBdr>
                                    <w:top w:val="none" w:sz="0" w:space="0" w:color="auto"/>
                                    <w:left w:val="none" w:sz="0" w:space="0" w:color="auto"/>
                                    <w:bottom w:val="none" w:sz="0" w:space="0" w:color="auto"/>
                                    <w:right w:val="none" w:sz="0" w:space="0" w:color="auto"/>
                                  </w:divBdr>
                                  <w:divsChild>
                                    <w:div w:id="689716985">
                                      <w:marLeft w:val="0"/>
                                      <w:marRight w:val="0"/>
                                      <w:marTop w:val="0"/>
                                      <w:marBottom w:val="0"/>
                                      <w:divBdr>
                                        <w:top w:val="none" w:sz="0" w:space="0" w:color="auto"/>
                                        <w:left w:val="none" w:sz="0" w:space="0" w:color="auto"/>
                                        <w:bottom w:val="none" w:sz="0" w:space="0" w:color="auto"/>
                                        <w:right w:val="none" w:sz="0" w:space="0" w:color="auto"/>
                                      </w:divBdr>
                                      <w:divsChild>
                                        <w:div w:id="1582173733">
                                          <w:marLeft w:val="0"/>
                                          <w:marRight w:val="0"/>
                                          <w:marTop w:val="0"/>
                                          <w:marBottom w:val="0"/>
                                          <w:divBdr>
                                            <w:top w:val="none" w:sz="0" w:space="0" w:color="auto"/>
                                            <w:left w:val="none" w:sz="0" w:space="0" w:color="auto"/>
                                            <w:bottom w:val="none" w:sz="0" w:space="0" w:color="auto"/>
                                            <w:right w:val="none" w:sz="0" w:space="0" w:color="auto"/>
                                          </w:divBdr>
                                          <w:divsChild>
                                            <w:div w:id="632097732">
                                              <w:marLeft w:val="0"/>
                                              <w:marRight w:val="0"/>
                                              <w:marTop w:val="0"/>
                                              <w:marBottom w:val="0"/>
                                              <w:divBdr>
                                                <w:top w:val="none" w:sz="0" w:space="0" w:color="auto"/>
                                                <w:left w:val="none" w:sz="0" w:space="0" w:color="auto"/>
                                                <w:bottom w:val="none" w:sz="0" w:space="0" w:color="auto"/>
                                                <w:right w:val="none" w:sz="0" w:space="0" w:color="auto"/>
                                              </w:divBdr>
                                              <w:divsChild>
                                                <w:div w:id="1948536108">
                                                  <w:marLeft w:val="0"/>
                                                  <w:marRight w:val="0"/>
                                                  <w:marTop w:val="0"/>
                                                  <w:marBottom w:val="0"/>
                                                  <w:divBdr>
                                                    <w:top w:val="none" w:sz="0" w:space="0" w:color="auto"/>
                                                    <w:left w:val="none" w:sz="0" w:space="0" w:color="auto"/>
                                                    <w:bottom w:val="none" w:sz="0" w:space="0" w:color="auto"/>
                                                    <w:right w:val="none" w:sz="0" w:space="0" w:color="auto"/>
                                                  </w:divBdr>
                                                  <w:divsChild>
                                                    <w:div w:id="1533955968">
                                                      <w:marLeft w:val="0"/>
                                                      <w:marRight w:val="0"/>
                                                      <w:marTop w:val="0"/>
                                                      <w:marBottom w:val="0"/>
                                                      <w:divBdr>
                                                        <w:top w:val="none" w:sz="0" w:space="0" w:color="auto"/>
                                                        <w:left w:val="none" w:sz="0" w:space="0" w:color="auto"/>
                                                        <w:bottom w:val="none" w:sz="0" w:space="0" w:color="auto"/>
                                                        <w:right w:val="none" w:sz="0" w:space="0" w:color="auto"/>
                                                      </w:divBdr>
                                                      <w:divsChild>
                                                        <w:div w:id="38962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018367">
                                              <w:marLeft w:val="0"/>
                                              <w:marRight w:val="0"/>
                                              <w:marTop w:val="0"/>
                                              <w:marBottom w:val="0"/>
                                              <w:divBdr>
                                                <w:top w:val="none" w:sz="0" w:space="0" w:color="auto"/>
                                                <w:left w:val="none" w:sz="0" w:space="0" w:color="auto"/>
                                                <w:bottom w:val="none" w:sz="0" w:space="0" w:color="auto"/>
                                                <w:right w:val="none" w:sz="0" w:space="0" w:color="auto"/>
                                              </w:divBdr>
                                              <w:divsChild>
                                                <w:div w:id="642538075">
                                                  <w:marLeft w:val="0"/>
                                                  <w:marRight w:val="0"/>
                                                  <w:marTop w:val="0"/>
                                                  <w:marBottom w:val="0"/>
                                                  <w:divBdr>
                                                    <w:top w:val="none" w:sz="0" w:space="0" w:color="auto"/>
                                                    <w:left w:val="none" w:sz="0" w:space="0" w:color="auto"/>
                                                    <w:bottom w:val="none" w:sz="0" w:space="0" w:color="auto"/>
                                                    <w:right w:val="none" w:sz="0" w:space="0" w:color="auto"/>
                                                  </w:divBdr>
                                                  <w:divsChild>
                                                    <w:div w:id="1800101252">
                                                      <w:marLeft w:val="0"/>
                                                      <w:marRight w:val="0"/>
                                                      <w:marTop w:val="0"/>
                                                      <w:marBottom w:val="0"/>
                                                      <w:divBdr>
                                                        <w:top w:val="none" w:sz="0" w:space="0" w:color="auto"/>
                                                        <w:left w:val="none" w:sz="0" w:space="0" w:color="auto"/>
                                                        <w:bottom w:val="none" w:sz="0" w:space="0" w:color="auto"/>
                                                        <w:right w:val="none" w:sz="0" w:space="0" w:color="auto"/>
                                                      </w:divBdr>
                                                      <w:divsChild>
                                                        <w:div w:id="150937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4763454">
          <w:marLeft w:val="0"/>
          <w:marRight w:val="0"/>
          <w:marTop w:val="0"/>
          <w:marBottom w:val="0"/>
          <w:divBdr>
            <w:top w:val="none" w:sz="0" w:space="0" w:color="auto"/>
            <w:left w:val="none" w:sz="0" w:space="0" w:color="auto"/>
            <w:bottom w:val="none" w:sz="0" w:space="0" w:color="auto"/>
            <w:right w:val="none" w:sz="0" w:space="0" w:color="auto"/>
          </w:divBdr>
          <w:divsChild>
            <w:div w:id="968241421">
              <w:marLeft w:val="0"/>
              <w:marRight w:val="0"/>
              <w:marTop w:val="0"/>
              <w:marBottom w:val="0"/>
              <w:divBdr>
                <w:top w:val="none" w:sz="0" w:space="0" w:color="auto"/>
                <w:left w:val="none" w:sz="0" w:space="0" w:color="auto"/>
                <w:bottom w:val="none" w:sz="0" w:space="0" w:color="auto"/>
                <w:right w:val="none" w:sz="0" w:space="0" w:color="auto"/>
              </w:divBdr>
              <w:divsChild>
                <w:div w:id="30883536">
                  <w:marLeft w:val="0"/>
                  <w:marRight w:val="0"/>
                  <w:marTop w:val="0"/>
                  <w:marBottom w:val="0"/>
                  <w:divBdr>
                    <w:top w:val="none" w:sz="0" w:space="0" w:color="auto"/>
                    <w:left w:val="none" w:sz="0" w:space="0" w:color="auto"/>
                    <w:bottom w:val="none" w:sz="0" w:space="0" w:color="auto"/>
                    <w:right w:val="none" w:sz="0" w:space="0" w:color="auto"/>
                  </w:divBdr>
                  <w:divsChild>
                    <w:div w:id="1366444664">
                      <w:marLeft w:val="0"/>
                      <w:marRight w:val="0"/>
                      <w:marTop w:val="0"/>
                      <w:marBottom w:val="0"/>
                      <w:divBdr>
                        <w:top w:val="none" w:sz="0" w:space="0" w:color="auto"/>
                        <w:left w:val="none" w:sz="0" w:space="0" w:color="auto"/>
                        <w:bottom w:val="none" w:sz="0" w:space="0" w:color="auto"/>
                        <w:right w:val="none" w:sz="0" w:space="0" w:color="auto"/>
                      </w:divBdr>
                      <w:divsChild>
                        <w:div w:id="255018274">
                          <w:marLeft w:val="0"/>
                          <w:marRight w:val="0"/>
                          <w:marTop w:val="0"/>
                          <w:marBottom w:val="0"/>
                          <w:divBdr>
                            <w:top w:val="none" w:sz="0" w:space="0" w:color="auto"/>
                            <w:left w:val="none" w:sz="0" w:space="0" w:color="auto"/>
                            <w:bottom w:val="none" w:sz="0" w:space="0" w:color="auto"/>
                            <w:right w:val="none" w:sz="0" w:space="0" w:color="auto"/>
                          </w:divBdr>
                          <w:divsChild>
                            <w:div w:id="252397360">
                              <w:marLeft w:val="0"/>
                              <w:marRight w:val="0"/>
                              <w:marTop w:val="0"/>
                              <w:marBottom w:val="0"/>
                              <w:divBdr>
                                <w:top w:val="none" w:sz="0" w:space="0" w:color="auto"/>
                                <w:left w:val="none" w:sz="0" w:space="0" w:color="auto"/>
                                <w:bottom w:val="none" w:sz="0" w:space="0" w:color="auto"/>
                                <w:right w:val="none" w:sz="0" w:space="0" w:color="auto"/>
                              </w:divBdr>
                              <w:divsChild>
                                <w:div w:id="150869554">
                                  <w:marLeft w:val="0"/>
                                  <w:marRight w:val="0"/>
                                  <w:marTop w:val="0"/>
                                  <w:marBottom w:val="0"/>
                                  <w:divBdr>
                                    <w:top w:val="none" w:sz="0" w:space="0" w:color="auto"/>
                                    <w:left w:val="none" w:sz="0" w:space="0" w:color="auto"/>
                                    <w:bottom w:val="none" w:sz="0" w:space="0" w:color="auto"/>
                                    <w:right w:val="none" w:sz="0" w:space="0" w:color="auto"/>
                                  </w:divBdr>
                                  <w:divsChild>
                                    <w:div w:id="847256962">
                                      <w:marLeft w:val="0"/>
                                      <w:marRight w:val="0"/>
                                      <w:marTop w:val="0"/>
                                      <w:marBottom w:val="0"/>
                                      <w:divBdr>
                                        <w:top w:val="none" w:sz="0" w:space="0" w:color="auto"/>
                                        <w:left w:val="none" w:sz="0" w:space="0" w:color="auto"/>
                                        <w:bottom w:val="none" w:sz="0" w:space="0" w:color="auto"/>
                                        <w:right w:val="none" w:sz="0" w:space="0" w:color="auto"/>
                                      </w:divBdr>
                                      <w:divsChild>
                                        <w:div w:id="581450951">
                                          <w:marLeft w:val="0"/>
                                          <w:marRight w:val="0"/>
                                          <w:marTop w:val="0"/>
                                          <w:marBottom w:val="0"/>
                                          <w:divBdr>
                                            <w:top w:val="none" w:sz="0" w:space="0" w:color="auto"/>
                                            <w:left w:val="none" w:sz="0" w:space="0" w:color="auto"/>
                                            <w:bottom w:val="none" w:sz="0" w:space="0" w:color="auto"/>
                                            <w:right w:val="none" w:sz="0" w:space="0" w:color="auto"/>
                                          </w:divBdr>
                                          <w:divsChild>
                                            <w:div w:id="2073429273">
                                              <w:marLeft w:val="0"/>
                                              <w:marRight w:val="0"/>
                                              <w:marTop w:val="0"/>
                                              <w:marBottom w:val="0"/>
                                              <w:divBdr>
                                                <w:top w:val="none" w:sz="0" w:space="0" w:color="auto"/>
                                                <w:left w:val="none" w:sz="0" w:space="0" w:color="auto"/>
                                                <w:bottom w:val="none" w:sz="0" w:space="0" w:color="auto"/>
                                                <w:right w:val="none" w:sz="0" w:space="0" w:color="auto"/>
                                              </w:divBdr>
                                              <w:divsChild>
                                                <w:div w:id="41571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5011634">
                  <w:marLeft w:val="0"/>
                  <w:marRight w:val="0"/>
                  <w:marTop w:val="0"/>
                  <w:marBottom w:val="0"/>
                  <w:divBdr>
                    <w:top w:val="none" w:sz="0" w:space="0" w:color="auto"/>
                    <w:left w:val="none" w:sz="0" w:space="0" w:color="auto"/>
                    <w:bottom w:val="none" w:sz="0" w:space="0" w:color="auto"/>
                    <w:right w:val="none" w:sz="0" w:space="0" w:color="auto"/>
                  </w:divBdr>
                  <w:divsChild>
                    <w:div w:id="809591685">
                      <w:marLeft w:val="0"/>
                      <w:marRight w:val="0"/>
                      <w:marTop w:val="0"/>
                      <w:marBottom w:val="0"/>
                      <w:divBdr>
                        <w:top w:val="none" w:sz="0" w:space="0" w:color="auto"/>
                        <w:left w:val="none" w:sz="0" w:space="0" w:color="auto"/>
                        <w:bottom w:val="none" w:sz="0" w:space="0" w:color="auto"/>
                        <w:right w:val="none" w:sz="0" w:space="0" w:color="auto"/>
                      </w:divBdr>
                      <w:divsChild>
                        <w:div w:id="158167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825</TotalTime>
  <Pages>6</Pages>
  <Words>1983</Words>
  <Characters>11307</Characters>
  <Application>Microsoft Office Word</Application>
  <DocSecurity>0</DocSecurity>
  <Lines>94</Lines>
  <Paragraphs>26</Paragraphs>
  <ScaleCrop>false</ScaleCrop>
  <Company/>
  <LinksUpToDate>false</LinksUpToDate>
  <CharactersWithSpaces>13264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8</cp:revision>
  <dcterms:created xsi:type="dcterms:W3CDTF">2024-10-13T20:00:00Z</dcterms:created>
  <dcterms:modified xsi:type="dcterms:W3CDTF">2024-10-14T15:02:00Z</dcterms:modified>
</cp:coreProperties>
</file>