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20C" w:rsidRDefault="00D5520C">
      <w:r w:rsidRPr="00D5520C">
        <w:drawing>
          <wp:inline distT="0" distB="0" distL="0" distR="0" wp14:anchorId="253A9D8B" wp14:editId="183265C6">
            <wp:extent cx="4096322" cy="3924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20C" w:rsidRDefault="00D5520C"/>
    <w:p w:rsidR="00D5520C" w:rsidRDefault="00D5520C">
      <w:r>
        <w:t xml:space="preserve">I want to have a paw clicker keychain that’s white and pink </w:t>
      </w:r>
      <w:bookmarkStart w:id="0" w:name="_GoBack"/>
      <w:bookmarkEnd w:id="0"/>
    </w:p>
    <w:sectPr w:rsidR="00D55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0C"/>
    <w:rsid w:val="00D5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715E0"/>
  <w15:chartTrackingRefBased/>
  <w15:docId w15:val="{24B41FCD-B0E7-4473-A965-F6A598C8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2026-10-24T11:01:00Z</dcterms:created>
  <dcterms:modified xsi:type="dcterms:W3CDTF">2026-10-24T11:05:00Z</dcterms:modified>
</cp:coreProperties>
</file>