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2C02B" w14:textId="6CD17D3E" w:rsidR="00D06046" w:rsidRPr="00D06046" w:rsidRDefault="00D06046" w:rsidP="00E83D20">
      <w:pPr>
        <w:pStyle w:val="ListParagraph"/>
        <w:numPr>
          <w:ilvl w:val="0"/>
          <w:numId w:val="31"/>
        </w:numPr>
        <w:spacing w:before="360" w:after="120" w:line="240" w:lineRule="auto"/>
        <w:ind w:left="714" w:hanging="357"/>
        <w:rPr>
          <w:rFonts w:ascii="Calibri" w:hAnsi="Calibri" w:cs="Calibri"/>
          <w:b/>
          <w:bCs/>
          <w:sz w:val="28"/>
          <w:szCs w:val="28"/>
        </w:rPr>
      </w:pPr>
      <w:r w:rsidRPr="00D06046">
        <w:rPr>
          <w:rFonts w:ascii="Calibri" w:hAnsi="Calibri" w:cs="Calibri"/>
          <w:b/>
          <w:bCs/>
          <w:sz w:val="28"/>
          <w:szCs w:val="28"/>
        </w:rPr>
        <w:t>Purpose</w:t>
      </w:r>
    </w:p>
    <w:p w14:paraId="1C3304DE" w14:textId="10AA38AB" w:rsidR="00D06046" w:rsidRPr="00D06046" w:rsidRDefault="00D06046" w:rsidP="00D06046">
      <w:pPr>
        <w:tabs>
          <w:tab w:val="num" w:pos="720"/>
          <w:tab w:val="num" w:pos="1440"/>
        </w:tabs>
        <w:spacing w:before="120" w:after="120" w:line="240" w:lineRule="auto"/>
        <w:rPr>
          <w:rFonts w:ascii="Calibri" w:hAnsi="Calibri" w:cs="Calibri"/>
          <w:sz w:val="22"/>
          <w:szCs w:val="22"/>
        </w:rPr>
      </w:pPr>
      <w:r w:rsidRPr="248F3EA2">
        <w:rPr>
          <w:rFonts w:ascii="Calibri" w:hAnsi="Calibri" w:cs="Calibri"/>
          <w:sz w:val="22"/>
          <w:szCs w:val="22"/>
        </w:rPr>
        <w:t xml:space="preserve">The </w:t>
      </w:r>
      <w:r w:rsidR="00BC1B56" w:rsidRPr="248F3EA2">
        <w:rPr>
          <w:rFonts w:ascii="Calibri" w:hAnsi="Calibri" w:cs="Calibri"/>
          <w:sz w:val="22"/>
          <w:szCs w:val="22"/>
        </w:rPr>
        <w:t xml:space="preserve">Bearspaw </w:t>
      </w:r>
      <w:r w:rsidRPr="248F3EA2">
        <w:rPr>
          <w:rFonts w:ascii="Calibri" w:hAnsi="Calibri" w:cs="Calibri"/>
          <w:sz w:val="22"/>
          <w:szCs w:val="22"/>
        </w:rPr>
        <w:t>Community Association</w:t>
      </w:r>
      <w:r w:rsidR="00671A0A">
        <w:rPr>
          <w:rFonts w:ascii="Calibri" w:hAnsi="Calibri" w:cs="Calibri"/>
          <w:sz w:val="22"/>
          <w:szCs w:val="22"/>
        </w:rPr>
        <w:t xml:space="preserve"> (“BCA”)</w:t>
      </w:r>
      <w:r w:rsidRPr="248F3EA2">
        <w:rPr>
          <w:rFonts w:ascii="Calibri" w:hAnsi="Calibri" w:cs="Calibri"/>
          <w:sz w:val="22"/>
          <w:szCs w:val="22"/>
        </w:rPr>
        <w:t xml:space="preserve"> is committed to providing a respectful, inclusive, and safe environment for all </w:t>
      </w:r>
      <w:r w:rsidR="00DD4283">
        <w:rPr>
          <w:rFonts w:ascii="Calibri" w:hAnsi="Calibri" w:cs="Calibri"/>
          <w:sz w:val="22"/>
          <w:szCs w:val="22"/>
        </w:rPr>
        <w:t>Representatives</w:t>
      </w:r>
      <w:r w:rsidRPr="248F3EA2">
        <w:rPr>
          <w:rFonts w:ascii="Calibri" w:hAnsi="Calibri" w:cs="Calibri"/>
          <w:sz w:val="22"/>
          <w:szCs w:val="22"/>
        </w:rPr>
        <w:t xml:space="preserve"> interacting with </w:t>
      </w:r>
      <w:r w:rsidR="00F47048">
        <w:rPr>
          <w:rFonts w:ascii="Calibri" w:hAnsi="Calibri" w:cs="Calibri"/>
          <w:sz w:val="22"/>
          <w:szCs w:val="22"/>
        </w:rPr>
        <w:t>BCA</w:t>
      </w:r>
      <w:r w:rsidRPr="248F3EA2">
        <w:rPr>
          <w:rFonts w:ascii="Calibri" w:hAnsi="Calibri" w:cs="Calibri"/>
          <w:sz w:val="22"/>
          <w:szCs w:val="22"/>
        </w:rPr>
        <w:t xml:space="preserve">, including employees, </w:t>
      </w:r>
      <w:r w:rsidR="00277865">
        <w:rPr>
          <w:rFonts w:ascii="Calibri" w:hAnsi="Calibri" w:cs="Calibri"/>
          <w:sz w:val="22"/>
          <w:szCs w:val="22"/>
        </w:rPr>
        <w:t>B</w:t>
      </w:r>
      <w:r w:rsidRPr="248F3EA2">
        <w:rPr>
          <w:rFonts w:ascii="Calibri" w:hAnsi="Calibri" w:cs="Calibri"/>
          <w:sz w:val="22"/>
          <w:szCs w:val="22"/>
        </w:rPr>
        <w:t>oard members, volunteers, contractors, and members of the public.</w:t>
      </w:r>
    </w:p>
    <w:p w14:paraId="5AE5FF3D" w14:textId="1E07B471" w:rsidR="00D06046" w:rsidRPr="00D06046" w:rsidRDefault="31EC2AB1" w:rsidP="248F3EA2">
      <w:pPr>
        <w:tabs>
          <w:tab w:val="num" w:pos="720"/>
          <w:tab w:val="num" w:pos="1440"/>
        </w:tabs>
        <w:spacing w:before="120" w:after="120" w:line="240" w:lineRule="auto"/>
        <w:rPr>
          <w:rFonts w:ascii="Calibri" w:hAnsi="Calibri" w:cs="Calibri"/>
          <w:sz w:val="22"/>
          <w:szCs w:val="22"/>
        </w:rPr>
      </w:pPr>
      <w:r w:rsidRPr="248F3EA2">
        <w:rPr>
          <w:rFonts w:ascii="Calibri" w:eastAsia="Calibri" w:hAnsi="Calibri" w:cs="Calibri"/>
          <w:sz w:val="22"/>
          <w:szCs w:val="22"/>
        </w:rPr>
        <w:t xml:space="preserve">This includes compliance with the </w:t>
      </w:r>
      <w:r w:rsidRPr="248F3EA2">
        <w:rPr>
          <w:rFonts w:ascii="Calibri" w:eastAsia="Calibri" w:hAnsi="Calibri" w:cs="Calibri"/>
          <w:i/>
          <w:iCs/>
          <w:sz w:val="22"/>
          <w:szCs w:val="22"/>
        </w:rPr>
        <w:t>Alberta Occupational Health and Safety Act, Regulation, and Code</w:t>
      </w:r>
      <w:r w:rsidRPr="248F3EA2">
        <w:rPr>
          <w:rFonts w:ascii="Calibri" w:eastAsia="Calibri" w:hAnsi="Calibri" w:cs="Calibri"/>
          <w:sz w:val="22"/>
          <w:szCs w:val="22"/>
        </w:rPr>
        <w:t>, which require</w:t>
      </w:r>
      <w:r w:rsidR="003275A1">
        <w:rPr>
          <w:rFonts w:ascii="Calibri" w:eastAsia="Calibri" w:hAnsi="Calibri" w:cs="Calibri"/>
          <w:sz w:val="22"/>
          <w:szCs w:val="22"/>
        </w:rPr>
        <w:t>s</w:t>
      </w:r>
      <w:r w:rsidRPr="248F3EA2">
        <w:rPr>
          <w:rFonts w:ascii="Calibri" w:eastAsia="Calibri" w:hAnsi="Calibri" w:cs="Calibri"/>
          <w:sz w:val="22"/>
          <w:szCs w:val="22"/>
        </w:rPr>
        <w:t xml:space="preserve"> employers to address workplace harassment and violence and to maintain both </w:t>
      </w:r>
      <w:r w:rsidR="00601888">
        <w:rPr>
          <w:rFonts w:ascii="Calibri" w:eastAsia="Calibri" w:hAnsi="Calibri" w:cs="Calibri"/>
          <w:sz w:val="22"/>
          <w:szCs w:val="22"/>
        </w:rPr>
        <w:t xml:space="preserve">a </w:t>
      </w:r>
      <w:r w:rsidRPr="248F3EA2">
        <w:rPr>
          <w:rFonts w:ascii="Calibri" w:eastAsia="Calibri" w:hAnsi="Calibri" w:cs="Calibri"/>
          <w:sz w:val="22"/>
          <w:szCs w:val="22"/>
        </w:rPr>
        <w:t>physical and psychological</w:t>
      </w:r>
      <w:r w:rsidR="00BC401A">
        <w:rPr>
          <w:rFonts w:ascii="Calibri" w:eastAsia="Calibri" w:hAnsi="Calibri" w:cs="Calibri"/>
          <w:sz w:val="22"/>
          <w:szCs w:val="22"/>
        </w:rPr>
        <w:t>ly</w:t>
      </w:r>
      <w:r w:rsidRPr="248F3EA2">
        <w:rPr>
          <w:rFonts w:ascii="Calibri" w:eastAsia="Calibri" w:hAnsi="Calibri" w:cs="Calibri"/>
          <w:sz w:val="22"/>
          <w:szCs w:val="22"/>
        </w:rPr>
        <w:t xml:space="preserve"> safe</w:t>
      </w:r>
      <w:r w:rsidR="00601888">
        <w:rPr>
          <w:rFonts w:ascii="Calibri" w:eastAsia="Calibri" w:hAnsi="Calibri" w:cs="Calibri"/>
          <w:sz w:val="22"/>
          <w:szCs w:val="22"/>
        </w:rPr>
        <w:t xml:space="preserve"> workplace.</w:t>
      </w:r>
    </w:p>
    <w:p w14:paraId="6C4E8AEB" w14:textId="6229853B" w:rsidR="00D06046" w:rsidRPr="00D06046" w:rsidRDefault="00D06046" w:rsidP="248F3EA2">
      <w:pPr>
        <w:tabs>
          <w:tab w:val="num" w:pos="720"/>
          <w:tab w:val="num" w:pos="1440"/>
        </w:tabs>
        <w:spacing w:before="120" w:after="120" w:line="240" w:lineRule="auto"/>
        <w:rPr>
          <w:rFonts w:ascii="Calibri" w:hAnsi="Calibri" w:cs="Calibri"/>
          <w:sz w:val="22"/>
          <w:szCs w:val="22"/>
        </w:rPr>
      </w:pPr>
      <w:r w:rsidRPr="248F3EA2">
        <w:rPr>
          <w:rFonts w:ascii="Calibri" w:hAnsi="Calibri" w:cs="Calibri"/>
          <w:sz w:val="22"/>
          <w:szCs w:val="22"/>
        </w:rPr>
        <w:t xml:space="preserve">This policy outlines expectations for respectful behaviour and provides a process for addressing concerns related to </w:t>
      </w:r>
      <w:r w:rsidR="00E24A87">
        <w:rPr>
          <w:rFonts w:ascii="Calibri" w:hAnsi="Calibri" w:cs="Calibri"/>
          <w:sz w:val="22"/>
          <w:szCs w:val="22"/>
        </w:rPr>
        <w:t xml:space="preserve">bullying, </w:t>
      </w:r>
      <w:r w:rsidRPr="248F3EA2">
        <w:rPr>
          <w:rFonts w:ascii="Calibri" w:hAnsi="Calibri" w:cs="Calibri"/>
          <w:sz w:val="22"/>
          <w:szCs w:val="22"/>
        </w:rPr>
        <w:t>harassment</w:t>
      </w:r>
      <w:r w:rsidR="00277865">
        <w:rPr>
          <w:rFonts w:ascii="Calibri" w:hAnsi="Calibri" w:cs="Calibri"/>
          <w:sz w:val="22"/>
          <w:szCs w:val="22"/>
        </w:rPr>
        <w:t>, sexual harassment, violence</w:t>
      </w:r>
      <w:r w:rsidRPr="248F3EA2">
        <w:rPr>
          <w:rFonts w:ascii="Calibri" w:hAnsi="Calibri" w:cs="Calibri"/>
          <w:sz w:val="22"/>
          <w:szCs w:val="22"/>
        </w:rPr>
        <w:t xml:space="preserve"> or </w:t>
      </w:r>
      <w:r w:rsidR="00277865">
        <w:rPr>
          <w:rFonts w:ascii="Calibri" w:hAnsi="Calibri" w:cs="Calibri"/>
          <w:sz w:val="22"/>
          <w:szCs w:val="22"/>
        </w:rPr>
        <w:t xml:space="preserve">any </w:t>
      </w:r>
      <w:r w:rsidRPr="248F3EA2">
        <w:rPr>
          <w:rFonts w:ascii="Calibri" w:hAnsi="Calibri" w:cs="Calibri"/>
          <w:sz w:val="22"/>
          <w:szCs w:val="22"/>
        </w:rPr>
        <w:t>inappropriate conduct.</w:t>
      </w:r>
    </w:p>
    <w:p w14:paraId="1C271324" w14:textId="3C681553" w:rsidR="00D06046" w:rsidRPr="00D06046" w:rsidRDefault="00D06046" w:rsidP="00E83D20">
      <w:pPr>
        <w:pStyle w:val="ListParagraph"/>
        <w:numPr>
          <w:ilvl w:val="0"/>
          <w:numId w:val="31"/>
        </w:numPr>
        <w:spacing w:before="360" w:after="120" w:line="240" w:lineRule="auto"/>
        <w:ind w:left="714" w:hanging="357"/>
        <w:rPr>
          <w:rFonts w:ascii="Calibri" w:hAnsi="Calibri" w:cs="Calibri"/>
          <w:b/>
          <w:bCs/>
          <w:sz w:val="28"/>
          <w:szCs w:val="28"/>
        </w:rPr>
      </w:pPr>
      <w:r w:rsidRPr="00D06046">
        <w:rPr>
          <w:rFonts w:ascii="Calibri" w:hAnsi="Calibri" w:cs="Calibri"/>
          <w:b/>
          <w:bCs/>
          <w:sz w:val="28"/>
          <w:szCs w:val="28"/>
        </w:rPr>
        <w:t>Scope</w:t>
      </w:r>
    </w:p>
    <w:p w14:paraId="5AED149E" w14:textId="7859AC99" w:rsidR="00D06046" w:rsidRPr="00D06046" w:rsidRDefault="00D06046" w:rsidP="00D06046">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t>This policy applies to</w:t>
      </w:r>
      <w:r w:rsidR="00D63D5D">
        <w:rPr>
          <w:rFonts w:ascii="Calibri" w:hAnsi="Calibri" w:cs="Calibri"/>
          <w:sz w:val="22"/>
          <w:szCs w:val="22"/>
        </w:rPr>
        <w:t xml:space="preserve"> all employees, Board members, </w:t>
      </w:r>
      <w:r w:rsidR="004A0A0A">
        <w:rPr>
          <w:rFonts w:ascii="Calibri" w:hAnsi="Calibri" w:cs="Calibri"/>
          <w:sz w:val="22"/>
          <w:szCs w:val="22"/>
        </w:rPr>
        <w:t>v</w:t>
      </w:r>
      <w:r w:rsidRPr="00D06046">
        <w:rPr>
          <w:rFonts w:ascii="Calibri" w:hAnsi="Calibri" w:cs="Calibri"/>
          <w:sz w:val="22"/>
          <w:szCs w:val="22"/>
        </w:rPr>
        <w:t>olunteers</w:t>
      </w:r>
      <w:r w:rsidR="004A0A0A">
        <w:rPr>
          <w:rFonts w:ascii="Calibri" w:hAnsi="Calibri" w:cs="Calibri"/>
          <w:sz w:val="22"/>
          <w:szCs w:val="22"/>
        </w:rPr>
        <w:t>, c</w:t>
      </w:r>
      <w:r w:rsidRPr="00D06046">
        <w:rPr>
          <w:rFonts w:ascii="Calibri" w:hAnsi="Calibri" w:cs="Calibri"/>
          <w:sz w:val="22"/>
          <w:szCs w:val="22"/>
        </w:rPr>
        <w:t>ontractors</w:t>
      </w:r>
      <w:r w:rsidR="004A0A0A">
        <w:rPr>
          <w:rFonts w:ascii="Calibri" w:hAnsi="Calibri" w:cs="Calibri"/>
          <w:sz w:val="22"/>
          <w:szCs w:val="22"/>
        </w:rPr>
        <w:t>, and m</w:t>
      </w:r>
      <w:r w:rsidRPr="00D06046">
        <w:rPr>
          <w:rFonts w:ascii="Calibri" w:hAnsi="Calibri" w:cs="Calibri"/>
          <w:sz w:val="22"/>
          <w:szCs w:val="22"/>
        </w:rPr>
        <w:t xml:space="preserve">embers and third parties </w:t>
      </w:r>
      <w:r w:rsidR="00671A0A">
        <w:rPr>
          <w:rFonts w:ascii="Calibri" w:hAnsi="Calibri" w:cs="Calibri"/>
          <w:sz w:val="22"/>
          <w:szCs w:val="22"/>
        </w:rPr>
        <w:t xml:space="preserve">(“Representatives”) </w:t>
      </w:r>
      <w:r w:rsidRPr="00D06046">
        <w:rPr>
          <w:rFonts w:ascii="Calibri" w:hAnsi="Calibri" w:cs="Calibri"/>
          <w:sz w:val="22"/>
          <w:szCs w:val="22"/>
        </w:rPr>
        <w:t xml:space="preserve">interacting with </w:t>
      </w:r>
      <w:r w:rsidR="00974546">
        <w:rPr>
          <w:rFonts w:ascii="Calibri" w:hAnsi="Calibri" w:cs="Calibri"/>
          <w:sz w:val="22"/>
          <w:szCs w:val="22"/>
        </w:rPr>
        <w:t>BCA</w:t>
      </w:r>
      <w:r w:rsidR="004A0A0A">
        <w:rPr>
          <w:rFonts w:ascii="Calibri" w:hAnsi="Calibri" w:cs="Calibri"/>
          <w:sz w:val="22"/>
          <w:szCs w:val="22"/>
        </w:rPr>
        <w:t xml:space="preserve">. </w:t>
      </w:r>
      <w:r w:rsidRPr="00D06046">
        <w:rPr>
          <w:rFonts w:ascii="Calibri" w:hAnsi="Calibri" w:cs="Calibri"/>
          <w:sz w:val="22"/>
          <w:szCs w:val="22"/>
        </w:rPr>
        <w:t xml:space="preserve">It applies to conduct that </w:t>
      </w:r>
      <w:r w:rsidR="00DE7828">
        <w:rPr>
          <w:rFonts w:ascii="Calibri" w:hAnsi="Calibri" w:cs="Calibri"/>
          <w:sz w:val="22"/>
          <w:szCs w:val="22"/>
        </w:rPr>
        <w:t>occurs:</w:t>
      </w:r>
    </w:p>
    <w:p w14:paraId="543CCF48" w14:textId="2685E6EF" w:rsidR="00D06046" w:rsidRPr="00D06046" w:rsidRDefault="00D06046" w:rsidP="007F5672">
      <w:pPr>
        <w:numPr>
          <w:ilvl w:val="0"/>
          <w:numId w:val="14"/>
        </w:numPr>
        <w:spacing w:after="0" w:line="240" w:lineRule="auto"/>
        <w:rPr>
          <w:rFonts w:ascii="Calibri" w:hAnsi="Calibri" w:cs="Calibri"/>
          <w:sz w:val="22"/>
          <w:szCs w:val="22"/>
        </w:rPr>
      </w:pPr>
      <w:r w:rsidRPr="00D06046">
        <w:rPr>
          <w:rFonts w:ascii="Calibri" w:hAnsi="Calibri" w:cs="Calibri"/>
          <w:sz w:val="22"/>
          <w:szCs w:val="22"/>
        </w:rPr>
        <w:t xml:space="preserve">In the workplace or on </w:t>
      </w:r>
      <w:r w:rsidR="00974546">
        <w:rPr>
          <w:rFonts w:ascii="Calibri" w:hAnsi="Calibri" w:cs="Calibri"/>
          <w:sz w:val="22"/>
          <w:szCs w:val="22"/>
        </w:rPr>
        <w:t>BCA</w:t>
      </w:r>
      <w:r w:rsidRPr="00D06046">
        <w:rPr>
          <w:rFonts w:ascii="Calibri" w:hAnsi="Calibri" w:cs="Calibri"/>
          <w:sz w:val="22"/>
          <w:szCs w:val="22"/>
        </w:rPr>
        <w:t xml:space="preserve"> property </w:t>
      </w:r>
    </w:p>
    <w:p w14:paraId="3BE8EDD9" w14:textId="30F2E0B1" w:rsidR="00D06046" w:rsidRPr="00D06046" w:rsidRDefault="00D06046" w:rsidP="007F5672">
      <w:pPr>
        <w:numPr>
          <w:ilvl w:val="0"/>
          <w:numId w:val="14"/>
        </w:numPr>
        <w:spacing w:after="0" w:line="240" w:lineRule="auto"/>
        <w:rPr>
          <w:rFonts w:ascii="Calibri" w:hAnsi="Calibri" w:cs="Calibri"/>
          <w:sz w:val="22"/>
          <w:szCs w:val="22"/>
        </w:rPr>
      </w:pPr>
      <w:r w:rsidRPr="00D06046">
        <w:rPr>
          <w:rFonts w:ascii="Calibri" w:hAnsi="Calibri" w:cs="Calibri"/>
          <w:sz w:val="22"/>
          <w:szCs w:val="22"/>
        </w:rPr>
        <w:t xml:space="preserve">During </w:t>
      </w:r>
      <w:r w:rsidR="00974546">
        <w:rPr>
          <w:rFonts w:ascii="Calibri" w:hAnsi="Calibri" w:cs="Calibri"/>
          <w:sz w:val="22"/>
          <w:szCs w:val="22"/>
        </w:rPr>
        <w:t>BCA</w:t>
      </w:r>
      <w:r w:rsidRPr="00D06046">
        <w:rPr>
          <w:rFonts w:ascii="Calibri" w:hAnsi="Calibri" w:cs="Calibri"/>
          <w:sz w:val="22"/>
          <w:szCs w:val="22"/>
        </w:rPr>
        <w:t xml:space="preserve">-related activities or events </w:t>
      </w:r>
    </w:p>
    <w:p w14:paraId="71F97EDD" w14:textId="77777777" w:rsidR="00D06046" w:rsidRPr="00D06046" w:rsidRDefault="00D06046" w:rsidP="007F5672">
      <w:pPr>
        <w:numPr>
          <w:ilvl w:val="0"/>
          <w:numId w:val="14"/>
        </w:numPr>
        <w:spacing w:after="0" w:line="240" w:lineRule="auto"/>
        <w:rPr>
          <w:rFonts w:ascii="Calibri" w:hAnsi="Calibri" w:cs="Calibri"/>
          <w:sz w:val="22"/>
          <w:szCs w:val="22"/>
        </w:rPr>
      </w:pPr>
      <w:r w:rsidRPr="00D06046">
        <w:rPr>
          <w:rFonts w:ascii="Calibri" w:hAnsi="Calibri" w:cs="Calibri"/>
          <w:sz w:val="22"/>
          <w:szCs w:val="22"/>
        </w:rPr>
        <w:t xml:space="preserve">In communications (including email, phone, and social media) </w:t>
      </w:r>
    </w:p>
    <w:p w14:paraId="0B84C6BF" w14:textId="73FDE4FC" w:rsidR="00D06046" w:rsidRDefault="00D06046" w:rsidP="007F5672">
      <w:pPr>
        <w:numPr>
          <w:ilvl w:val="0"/>
          <w:numId w:val="14"/>
        </w:numPr>
        <w:spacing w:after="0" w:line="240" w:lineRule="auto"/>
        <w:rPr>
          <w:rFonts w:ascii="Calibri" w:hAnsi="Calibri" w:cs="Calibri"/>
          <w:sz w:val="22"/>
          <w:szCs w:val="22"/>
        </w:rPr>
      </w:pPr>
      <w:proofErr w:type="gramStart"/>
      <w:r w:rsidRPr="00D06046">
        <w:rPr>
          <w:rFonts w:ascii="Calibri" w:hAnsi="Calibri" w:cs="Calibri"/>
          <w:sz w:val="22"/>
          <w:szCs w:val="22"/>
        </w:rPr>
        <w:t>Where</w:t>
      </w:r>
      <w:proofErr w:type="gramEnd"/>
      <w:r w:rsidRPr="00D06046">
        <w:rPr>
          <w:rFonts w:ascii="Calibri" w:hAnsi="Calibri" w:cs="Calibri"/>
          <w:sz w:val="22"/>
          <w:szCs w:val="22"/>
        </w:rPr>
        <w:t xml:space="preserve"> behaviour impacts </w:t>
      </w:r>
      <w:r w:rsidR="00974546">
        <w:rPr>
          <w:rFonts w:ascii="Calibri" w:hAnsi="Calibri" w:cs="Calibri"/>
          <w:sz w:val="22"/>
          <w:szCs w:val="22"/>
        </w:rPr>
        <w:t xml:space="preserve">BCA’s </w:t>
      </w:r>
      <w:r w:rsidRPr="00D06046">
        <w:rPr>
          <w:rFonts w:ascii="Calibri" w:hAnsi="Calibri" w:cs="Calibri"/>
          <w:sz w:val="22"/>
          <w:szCs w:val="22"/>
        </w:rPr>
        <w:t xml:space="preserve">work environment </w:t>
      </w:r>
    </w:p>
    <w:p w14:paraId="60D08B2F" w14:textId="77777777" w:rsidR="003733C9" w:rsidRDefault="003733C9" w:rsidP="003733C9">
      <w:pPr>
        <w:spacing w:after="0" w:line="240" w:lineRule="auto"/>
        <w:rPr>
          <w:rFonts w:ascii="Calibri" w:hAnsi="Calibri" w:cs="Calibri"/>
          <w:sz w:val="22"/>
          <w:szCs w:val="22"/>
        </w:rPr>
      </w:pPr>
    </w:p>
    <w:p w14:paraId="5931D6A9" w14:textId="70C87C2D" w:rsidR="003733C9" w:rsidRPr="004E3E5C" w:rsidRDefault="009C7451" w:rsidP="00A75957">
      <w:pPr>
        <w:pStyle w:val="ListParagraph"/>
        <w:numPr>
          <w:ilvl w:val="0"/>
          <w:numId w:val="31"/>
        </w:numPr>
        <w:rPr>
          <w:rFonts w:ascii="Calibri" w:hAnsi="Calibri" w:cs="Calibri"/>
          <w:b/>
          <w:bCs/>
          <w:sz w:val="28"/>
          <w:szCs w:val="28"/>
        </w:rPr>
      </w:pPr>
      <w:r w:rsidRPr="004E3E5C">
        <w:rPr>
          <w:rFonts w:ascii="Calibri" w:hAnsi="Calibri" w:cs="Calibri"/>
          <w:b/>
          <w:bCs/>
          <w:sz w:val="28"/>
          <w:szCs w:val="28"/>
        </w:rPr>
        <w:t>Definitions</w:t>
      </w:r>
    </w:p>
    <w:p w14:paraId="5F6E8810" w14:textId="77777777" w:rsidR="009C7451" w:rsidRPr="004E3E5C" w:rsidRDefault="009C7451" w:rsidP="004E3E5C">
      <w:r w:rsidRPr="004E3E5C">
        <w:rPr>
          <w:rStyle w:val="normaltextrun"/>
          <w:rFonts w:ascii="Calibri" w:hAnsi="Calibri" w:cs="Calibri"/>
          <w:b/>
          <w:bCs/>
          <w:sz w:val="22"/>
          <w:szCs w:val="22"/>
          <w:u w:val="single"/>
          <w:lang w:val="en-GB"/>
        </w:rPr>
        <w:t>Workplace Incivility</w:t>
      </w:r>
      <w:r w:rsidRPr="004E3E5C">
        <w:rPr>
          <w:rStyle w:val="eop"/>
          <w:rFonts w:ascii="Calibri" w:hAnsi="Calibri" w:cs="Calibri"/>
          <w:sz w:val="22"/>
          <w:szCs w:val="22"/>
        </w:rPr>
        <w:t> </w:t>
      </w:r>
    </w:p>
    <w:p w14:paraId="36709E5B" w14:textId="41505917" w:rsidR="009C7451" w:rsidRPr="004E3E5C" w:rsidRDefault="009C7451" w:rsidP="004E3E5C">
      <w:r w:rsidRPr="004E3E5C">
        <w:rPr>
          <w:rStyle w:val="normaltextrun"/>
          <w:rFonts w:ascii="Calibri" w:hAnsi="Calibri" w:cs="Calibri"/>
          <w:sz w:val="22"/>
          <w:szCs w:val="22"/>
        </w:rPr>
        <w:t>Workplace incivility is low-intensity, disrespectful behaviour such as rudeness or dismissiveness, that violate basic norms of workplace respect.</w:t>
      </w:r>
    </w:p>
    <w:p w14:paraId="1977C6BA" w14:textId="5DCD78EB" w:rsidR="009C7451" w:rsidRPr="004E3E5C" w:rsidRDefault="009C7451" w:rsidP="004E3E5C">
      <w:r w:rsidRPr="004E3E5C">
        <w:rPr>
          <w:rStyle w:val="normaltextrun"/>
          <w:rFonts w:ascii="Calibri" w:hAnsi="Calibri" w:cs="Calibri"/>
          <w:sz w:val="22"/>
          <w:szCs w:val="22"/>
        </w:rPr>
        <w:t>Workplace incivility can create a climate of psychological unsafety, undermine morale, and contribute to stress, burnout, and disengagement. Even when not intended to cause harm, it can have a cumulative impact that damages relationships and the overall work culture. All employees share responsibility for addressing incivility when it occurs and fostering a respectful, inclusive work environment.</w:t>
      </w:r>
    </w:p>
    <w:p w14:paraId="230F93DB" w14:textId="43646034" w:rsidR="009C7451" w:rsidRPr="004E3E5C" w:rsidRDefault="009C7451" w:rsidP="007343A3">
      <w:pPr>
        <w:spacing w:after="120"/>
      </w:pPr>
      <w:r w:rsidRPr="004E3E5C">
        <w:rPr>
          <w:rStyle w:val="normaltextrun"/>
          <w:rFonts w:ascii="Calibri" w:hAnsi="Calibri" w:cs="Calibri"/>
          <w:b/>
          <w:bCs/>
          <w:sz w:val="22"/>
          <w:szCs w:val="22"/>
        </w:rPr>
        <w:t>Examples include, but are not limited to:</w:t>
      </w:r>
    </w:p>
    <w:p w14:paraId="27A7FA92" w14:textId="7CCB80C1" w:rsidR="009C7451" w:rsidRPr="007343A3" w:rsidRDefault="009C7451" w:rsidP="007343A3">
      <w:pPr>
        <w:numPr>
          <w:ilvl w:val="0"/>
          <w:numId w:val="14"/>
        </w:numPr>
        <w:spacing w:after="0" w:line="240" w:lineRule="auto"/>
        <w:rPr>
          <w:rFonts w:ascii="Calibri" w:hAnsi="Calibri" w:cs="Calibri"/>
          <w:sz w:val="22"/>
          <w:szCs w:val="22"/>
        </w:rPr>
      </w:pPr>
      <w:r w:rsidRPr="007343A3">
        <w:rPr>
          <w:rFonts w:ascii="Calibri" w:hAnsi="Calibri" w:cs="Calibri"/>
          <w:sz w:val="22"/>
          <w:szCs w:val="22"/>
        </w:rPr>
        <w:t>Interrupting or talking over others in meetings.</w:t>
      </w:r>
    </w:p>
    <w:p w14:paraId="72448DD9" w14:textId="26177276" w:rsidR="009C7451" w:rsidRPr="007343A3" w:rsidRDefault="009C7451" w:rsidP="007343A3">
      <w:pPr>
        <w:numPr>
          <w:ilvl w:val="0"/>
          <w:numId w:val="14"/>
        </w:numPr>
        <w:spacing w:after="0" w:line="240" w:lineRule="auto"/>
        <w:rPr>
          <w:rFonts w:ascii="Calibri" w:hAnsi="Calibri" w:cs="Calibri"/>
          <w:sz w:val="22"/>
          <w:szCs w:val="22"/>
        </w:rPr>
      </w:pPr>
      <w:r w:rsidRPr="007343A3">
        <w:rPr>
          <w:rFonts w:ascii="Calibri" w:hAnsi="Calibri" w:cs="Calibri"/>
          <w:sz w:val="22"/>
          <w:szCs w:val="22"/>
        </w:rPr>
        <w:t>Ignoring or dismissing colleagues’ input or ideas.</w:t>
      </w:r>
    </w:p>
    <w:p w14:paraId="4B02C3BB" w14:textId="6C8EE691" w:rsidR="009C7451" w:rsidRPr="007343A3" w:rsidRDefault="009C7451" w:rsidP="007343A3">
      <w:pPr>
        <w:numPr>
          <w:ilvl w:val="0"/>
          <w:numId w:val="14"/>
        </w:numPr>
        <w:spacing w:after="0" w:line="240" w:lineRule="auto"/>
        <w:rPr>
          <w:rFonts w:ascii="Calibri" w:hAnsi="Calibri" w:cs="Calibri"/>
          <w:sz w:val="22"/>
          <w:szCs w:val="22"/>
        </w:rPr>
      </w:pPr>
      <w:r w:rsidRPr="007343A3">
        <w:rPr>
          <w:rFonts w:ascii="Calibri" w:hAnsi="Calibri" w:cs="Calibri"/>
          <w:sz w:val="22"/>
          <w:szCs w:val="22"/>
        </w:rPr>
        <w:t>Using sarcasm or mocking tones in conversation.</w:t>
      </w:r>
    </w:p>
    <w:p w14:paraId="441BA730" w14:textId="41303060" w:rsidR="009C7451" w:rsidRPr="007343A3" w:rsidRDefault="009C7451" w:rsidP="007343A3">
      <w:pPr>
        <w:numPr>
          <w:ilvl w:val="0"/>
          <w:numId w:val="14"/>
        </w:numPr>
        <w:spacing w:after="0" w:line="240" w:lineRule="auto"/>
        <w:rPr>
          <w:rFonts w:ascii="Calibri" w:hAnsi="Calibri" w:cs="Calibri"/>
          <w:sz w:val="22"/>
          <w:szCs w:val="22"/>
        </w:rPr>
      </w:pPr>
      <w:r w:rsidRPr="007343A3">
        <w:rPr>
          <w:rFonts w:ascii="Calibri" w:hAnsi="Calibri" w:cs="Calibri"/>
          <w:sz w:val="22"/>
          <w:szCs w:val="22"/>
        </w:rPr>
        <w:t>Consistently failing to greet or acknowledge colleagues.</w:t>
      </w:r>
    </w:p>
    <w:p w14:paraId="73E9B680" w14:textId="70BCBBB2" w:rsidR="009C7451" w:rsidRPr="007343A3" w:rsidRDefault="009C7451" w:rsidP="007343A3">
      <w:pPr>
        <w:numPr>
          <w:ilvl w:val="0"/>
          <w:numId w:val="14"/>
        </w:numPr>
        <w:spacing w:after="0" w:line="240" w:lineRule="auto"/>
        <w:rPr>
          <w:rFonts w:ascii="Calibri" w:hAnsi="Calibri" w:cs="Calibri"/>
          <w:sz w:val="22"/>
          <w:szCs w:val="22"/>
        </w:rPr>
      </w:pPr>
      <w:r w:rsidRPr="007343A3">
        <w:rPr>
          <w:rFonts w:ascii="Calibri" w:hAnsi="Calibri" w:cs="Calibri"/>
          <w:sz w:val="22"/>
          <w:szCs w:val="22"/>
        </w:rPr>
        <w:t>Making offhand comments that belittle others’ work.</w:t>
      </w:r>
    </w:p>
    <w:p w14:paraId="4F2478D2" w14:textId="77777777" w:rsidR="004E3E5C" w:rsidRPr="007343A3" w:rsidRDefault="004E3E5C" w:rsidP="007343A3">
      <w:pPr>
        <w:spacing w:after="0" w:line="240" w:lineRule="auto"/>
        <w:ind w:left="360"/>
        <w:rPr>
          <w:rFonts w:ascii="Calibri" w:hAnsi="Calibri" w:cs="Calibri"/>
          <w:sz w:val="22"/>
          <w:szCs w:val="22"/>
        </w:rPr>
      </w:pPr>
    </w:p>
    <w:p w14:paraId="680B3313" w14:textId="38DB8EB6" w:rsidR="009C7451" w:rsidRPr="004E3E5C" w:rsidRDefault="009C7451" w:rsidP="004E3E5C">
      <w:r w:rsidRPr="004E3E5C">
        <w:rPr>
          <w:rStyle w:val="normaltextrun"/>
          <w:rFonts w:ascii="Calibri" w:hAnsi="Calibri" w:cs="Calibri"/>
          <w:b/>
          <w:bCs/>
          <w:sz w:val="22"/>
          <w:szCs w:val="22"/>
          <w:u w:val="single"/>
          <w:lang w:val="en-GB"/>
        </w:rPr>
        <w:t>Harassment</w:t>
      </w:r>
    </w:p>
    <w:p w14:paraId="10B3535F" w14:textId="51EA744E" w:rsidR="009C7451" w:rsidRPr="004E3E5C" w:rsidRDefault="009C7451" w:rsidP="004E3E5C">
      <w:r w:rsidRPr="004E3E5C">
        <w:rPr>
          <w:rStyle w:val="normaltextrun"/>
          <w:rFonts w:ascii="Calibri" w:hAnsi="Calibri" w:cs="Calibri"/>
          <w:sz w:val="22"/>
          <w:szCs w:val="22"/>
        </w:rPr>
        <w:t xml:space="preserve">Harassment is any unwelcome conduct, comment, gesture, or contact—whether verbal, physical, or visual—that is known or ought to be known to cause discomfort, humiliation, or insecurity. Harassment may occur as a </w:t>
      </w:r>
      <w:r w:rsidRPr="004E3E5C">
        <w:rPr>
          <w:rStyle w:val="normaltextrun"/>
          <w:rFonts w:ascii="Calibri" w:hAnsi="Calibri" w:cs="Calibri"/>
          <w:sz w:val="22"/>
          <w:szCs w:val="22"/>
        </w:rPr>
        <w:lastRenderedPageBreak/>
        <w:t>single incident or a pattern of behaviour over time. It includes conduct that is offensive, demeaning, or intimidating, and it can target an individual or a group of people.</w:t>
      </w:r>
    </w:p>
    <w:p w14:paraId="01442BED" w14:textId="469064AB" w:rsidR="001879F8" w:rsidRPr="004E3E5C" w:rsidRDefault="001879F8" w:rsidP="004E3E5C">
      <w:r w:rsidRPr="004E3E5C">
        <w:rPr>
          <w:rStyle w:val="normaltextrun"/>
          <w:rFonts w:ascii="Calibri" w:hAnsi="Calibri" w:cs="Calibri"/>
          <w:sz w:val="22"/>
          <w:szCs w:val="22"/>
        </w:rPr>
        <w:t>Harassment can be based on personal characteristics, such as race, gender, religion, sexual orientation, or disability, or it can be more generalized but still cause harm. It differs from normal work disagreements or performance management; harassment crosses the line into conduct that is harmful, disrespectful, and contrary to the principles of a safe and inclusive workplace.</w:t>
      </w:r>
    </w:p>
    <w:p w14:paraId="2F55DED1" w14:textId="64324774" w:rsidR="001879F8" w:rsidRPr="00B91AA1" w:rsidRDefault="001879F8" w:rsidP="00B91AA1">
      <w:pPr>
        <w:spacing w:after="120"/>
        <w:rPr>
          <w:rStyle w:val="normaltextrun"/>
          <w:rFonts w:ascii="Calibri" w:hAnsi="Calibri" w:cs="Calibri"/>
          <w:b/>
          <w:bCs/>
          <w:sz w:val="22"/>
          <w:szCs w:val="22"/>
        </w:rPr>
      </w:pPr>
      <w:r w:rsidRPr="004E3E5C">
        <w:rPr>
          <w:rStyle w:val="normaltextrun"/>
          <w:rFonts w:ascii="Calibri" w:hAnsi="Calibri" w:cs="Calibri"/>
          <w:b/>
          <w:bCs/>
          <w:sz w:val="22"/>
          <w:szCs w:val="22"/>
        </w:rPr>
        <w:t>Examples include, but are not limited to:</w:t>
      </w:r>
    </w:p>
    <w:p w14:paraId="389318C4" w14:textId="5BF278CB"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Slurs or derogatory language targeting personal characteristics.</w:t>
      </w:r>
    </w:p>
    <w:p w14:paraId="7E29F6EC" w14:textId="0010F0A0"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Persistent teasing or offensive jokes.</w:t>
      </w:r>
    </w:p>
    <w:p w14:paraId="2AF2AA7B" w14:textId="24EBCB52"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Humiliating remarks or public shaming.</w:t>
      </w:r>
    </w:p>
    <w:p w14:paraId="3A82F625" w14:textId="04E3CE2E"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Displaying offensive or discriminatory materials in the workplace.</w:t>
      </w:r>
    </w:p>
    <w:p w14:paraId="4D29AB87" w14:textId="32695D1B"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Mimicking or mocking someone’s accent, mannerisms, or disability.</w:t>
      </w:r>
    </w:p>
    <w:p w14:paraId="52A63BD3" w14:textId="300F317E"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Spreading hurtful or demeaning content via social media or internal messaging.</w:t>
      </w:r>
    </w:p>
    <w:p w14:paraId="3766FBBB" w14:textId="562E8B48" w:rsidR="001879F8" w:rsidRPr="005140C9" w:rsidRDefault="001879F8" w:rsidP="005140C9">
      <w:pPr>
        <w:spacing w:before="240"/>
        <w:rPr>
          <w:rStyle w:val="normaltextrun"/>
          <w:rFonts w:ascii="Calibri" w:hAnsi="Calibri" w:cs="Calibri"/>
          <w:b/>
          <w:bCs/>
          <w:sz w:val="22"/>
          <w:szCs w:val="22"/>
          <w:u w:val="single"/>
          <w:lang w:val="en-GB"/>
        </w:rPr>
      </w:pPr>
      <w:r w:rsidRPr="004E3E5C">
        <w:rPr>
          <w:rStyle w:val="normaltextrun"/>
          <w:rFonts w:ascii="Calibri" w:hAnsi="Calibri" w:cs="Calibri"/>
          <w:b/>
          <w:bCs/>
          <w:sz w:val="22"/>
          <w:szCs w:val="22"/>
          <w:u w:val="single"/>
          <w:lang w:val="en-GB"/>
        </w:rPr>
        <w:t>Sexual Harassment</w:t>
      </w:r>
    </w:p>
    <w:p w14:paraId="04D40483" w14:textId="52A21BE0" w:rsidR="001879F8" w:rsidRPr="004E3E5C" w:rsidRDefault="001879F8" w:rsidP="004E3E5C">
      <w:r w:rsidRPr="004E3E5C">
        <w:rPr>
          <w:rStyle w:val="normaltextrun"/>
          <w:rFonts w:ascii="Calibri" w:hAnsi="Calibri" w:cs="Calibri"/>
          <w:sz w:val="22"/>
          <w:szCs w:val="22"/>
        </w:rPr>
        <w:t>Sexual harassment is a form of harassment that involves unwelcome sexual advances, requests for sexual favours, or other verbal, visual, or physical conduct of a sexual nature. It can create an intimidating, hostile, or offensive work environment and can occur between colleagues, supervisors and employees, or between employees and third parties.</w:t>
      </w:r>
    </w:p>
    <w:p w14:paraId="54BDC551" w14:textId="30144E99" w:rsidR="001879F8" w:rsidRPr="00B91AA1" w:rsidRDefault="001879F8" w:rsidP="00B91AA1">
      <w:pPr>
        <w:spacing w:after="120"/>
        <w:rPr>
          <w:rStyle w:val="normaltextrun"/>
          <w:rFonts w:ascii="Calibri" w:hAnsi="Calibri" w:cs="Calibri"/>
          <w:b/>
          <w:bCs/>
          <w:sz w:val="22"/>
          <w:szCs w:val="22"/>
        </w:rPr>
      </w:pPr>
      <w:r w:rsidRPr="004E3E5C">
        <w:rPr>
          <w:rStyle w:val="normaltextrun"/>
          <w:rFonts w:ascii="Calibri" w:hAnsi="Calibri" w:cs="Calibri"/>
          <w:b/>
          <w:bCs/>
          <w:sz w:val="22"/>
          <w:szCs w:val="22"/>
        </w:rPr>
        <w:t>Examples include, but are not limited to:</w:t>
      </w:r>
    </w:p>
    <w:p w14:paraId="4B3749B0" w14:textId="0B6EE700"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Repeated romantic pursuits that are unreciprocated and unwelcome.</w:t>
      </w:r>
    </w:p>
    <w:p w14:paraId="2312C6CC" w14:textId="38A0A884"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Sharing sexual or suggestive jokes, anecdotes, content or images.</w:t>
      </w:r>
    </w:p>
    <w:p w14:paraId="22613C21" w14:textId="066DAEAB"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Staring or making sexually suggestive gestures.</w:t>
      </w:r>
    </w:p>
    <w:p w14:paraId="074C846D" w14:textId="38D27A03"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Unwanted touching of any kind.</w:t>
      </w:r>
    </w:p>
    <w:p w14:paraId="1D80F32F" w14:textId="7D9F9F26"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Sexual comments about someone’s appearance or clothing.</w:t>
      </w:r>
    </w:p>
    <w:p w14:paraId="76FE24A4" w14:textId="6FA981BE" w:rsidR="001879F8" w:rsidRPr="005140C9" w:rsidRDefault="001879F8" w:rsidP="005140C9">
      <w:pPr>
        <w:numPr>
          <w:ilvl w:val="0"/>
          <w:numId w:val="14"/>
        </w:numPr>
        <w:spacing w:after="0" w:line="240" w:lineRule="auto"/>
        <w:rPr>
          <w:rFonts w:ascii="Calibri" w:hAnsi="Calibri" w:cs="Calibri"/>
          <w:sz w:val="22"/>
          <w:szCs w:val="22"/>
        </w:rPr>
      </w:pPr>
      <w:r w:rsidRPr="005140C9">
        <w:rPr>
          <w:rFonts w:ascii="Calibri" w:hAnsi="Calibri" w:cs="Calibri"/>
          <w:sz w:val="22"/>
          <w:szCs w:val="22"/>
        </w:rPr>
        <w:t>Making sexual advances linked to job opportunities.</w:t>
      </w:r>
    </w:p>
    <w:p w14:paraId="76B8AA47" w14:textId="3CED7F0F" w:rsidR="001879F8" w:rsidRPr="005140C9" w:rsidRDefault="001879F8" w:rsidP="005140C9">
      <w:pPr>
        <w:spacing w:before="240"/>
        <w:rPr>
          <w:rStyle w:val="normaltextrun"/>
          <w:rFonts w:ascii="Calibri" w:hAnsi="Calibri" w:cs="Calibri"/>
          <w:b/>
          <w:bCs/>
          <w:sz w:val="22"/>
          <w:szCs w:val="22"/>
          <w:u w:val="single"/>
          <w:lang w:val="en-GB"/>
        </w:rPr>
      </w:pPr>
      <w:r w:rsidRPr="005140C9">
        <w:rPr>
          <w:rStyle w:val="normaltextrun"/>
          <w:rFonts w:ascii="Calibri" w:hAnsi="Calibri" w:cs="Calibri"/>
          <w:b/>
          <w:bCs/>
          <w:sz w:val="22"/>
          <w:szCs w:val="22"/>
          <w:u w:val="single"/>
          <w:lang w:val="en-GB"/>
        </w:rPr>
        <w:t>Bullying</w:t>
      </w:r>
    </w:p>
    <w:p w14:paraId="25696360" w14:textId="7E304919" w:rsidR="001879F8" w:rsidRPr="004E3E5C" w:rsidRDefault="001879F8" w:rsidP="004E3E5C">
      <w:r w:rsidRPr="004E3E5C">
        <w:rPr>
          <w:rStyle w:val="normaltextrun"/>
          <w:rFonts w:ascii="Calibri" w:hAnsi="Calibri" w:cs="Calibri"/>
          <w:sz w:val="22"/>
          <w:szCs w:val="22"/>
        </w:rPr>
        <w:t>Bullying is </w:t>
      </w:r>
      <w:proofErr w:type="gramStart"/>
      <w:r w:rsidRPr="004E3E5C">
        <w:rPr>
          <w:rStyle w:val="normaltextrun"/>
          <w:rFonts w:ascii="Calibri" w:hAnsi="Calibri" w:cs="Calibri"/>
          <w:sz w:val="22"/>
          <w:szCs w:val="22"/>
        </w:rPr>
        <w:t>repeated,</w:t>
      </w:r>
      <w:proofErr w:type="gramEnd"/>
      <w:r w:rsidRPr="004E3E5C">
        <w:rPr>
          <w:rStyle w:val="normaltextrun"/>
          <w:rFonts w:ascii="Calibri" w:hAnsi="Calibri" w:cs="Calibri"/>
          <w:sz w:val="22"/>
          <w:szCs w:val="22"/>
        </w:rPr>
        <w:t> targeted behaviour meant to intimidate, offend, degrade, or humiliate. It is an abuse of power and control, whether through overt actions (like yelling) or subtle actions (like social exclusion or persistent criticism) that erodes a person’s safety, self-worth, and well-being. It is different from normal disagreements and can involve anyone in the workplace, including third parties.</w:t>
      </w:r>
    </w:p>
    <w:p w14:paraId="57161DD5" w14:textId="1D713E71" w:rsidR="001879F8" w:rsidRPr="004E3E5C" w:rsidRDefault="001879F8" w:rsidP="00B91AA1">
      <w:pPr>
        <w:spacing w:after="120"/>
      </w:pPr>
      <w:r w:rsidRPr="004E3E5C">
        <w:rPr>
          <w:rStyle w:val="normaltextrun"/>
          <w:rFonts w:ascii="Calibri" w:hAnsi="Calibri" w:cs="Calibri"/>
          <w:b/>
          <w:bCs/>
          <w:sz w:val="22"/>
          <w:szCs w:val="22"/>
        </w:rPr>
        <w:t>Examples include, but are not limited to:</w:t>
      </w:r>
    </w:p>
    <w:p w14:paraId="06836AEB" w14:textId="71C4434C"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Spreading false or malicious rumours.</w:t>
      </w:r>
    </w:p>
    <w:p w14:paraId="7AA97A7B" w14:textId="1156BE56"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Undermining work or withholding information.</w:t>
      </w:r>
    </w:p>
    <w:p w14:paraId="52CCBAF7" w14:textId="47D0A94E"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Yelling or using intimidating language.</w:t>
      </w:r>
    </w:p>
    <w:p w14:paraId="132D805B" w14:textId="2AFBFACA"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Deliberately excluding someone from meetings, conversations, or team activities.</w:t>
      </w:r>
    </w:p>
    <w:p w14:paraId="53A1E8BE" w14:textId="1FD0EEFA"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Sabotaging a colleague’s work.</w:t>
      </w:r>
    </w:p>
    <w:p w14:paraId="056A9805" w14:textId="2D6CAD43"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Public humiliation.</w:t>
      </w:r>
    </w:p>
    <w:p w14:paraId="6556A6DF" w14:textId="3D3F9EE9"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lastRenderedPageBreak/>
        <w:t>Unreasonable workloads or deadlines meant to cause failure.</w:t>
      </w:r>
    </w:p>
    <w:p w14:paraId="3D120236" w14:textId="693B60D2" w:rsidR="001879F8" w:rsidRPr="004E3E5C" w:rsidRDefault="001879F8" w:rsidP="00B91AA1">
      <w:pPr>
        <w:spacing w:before="240"/>
      </w:pPr>
      <w:r w:rsidRPr="004E3E5C">
        <w:rPr>
          <w:rStyle w:val="normaltextrun"/>
          <w:rFonts w:ascii="Calibri" w:hAnsi="Calibri" w:cs="Calibri"/>
          <w:b/>
          <w:bCs/>
          <w:sz w:val="22"/>
          <w:szCs w:val="22"/>
          <w:u w:val="single"/>
        </w:rPr>
        <w:t>Violence</w:t>
      </w:r>
    </w:p>
    <w:p w14:paraId="76EBB019" w14:textId="25FE4982" w:rsidR="001879F8" w:rsidRPr="004E3E5C" w:rsidRDefault="001879F8" w:rsidP="004E3E5C">
      <w:r w:rsidRPr="004E3E5C">
        <w:rPr>
          <w:rStyle w:val="normaltextrun"/>
          <w:rFonts w:ascii="Calibri" w:hAnsi="Calibri" w:cs="Calibri"/>
          <w:sz w:val="22"/>
          <w:szCs w:val="22"/>
        </w:rPr>
        <w:t>Workplace violence is any threatened, attempted, or actual use of physical force that can cause physical injury or psychological harm to an employee or other person in the workplace. This includes actions or threats that create fear or intimidation, regardless of whether physical harm occurs.</w:t>
      </w:r>
    </w:p>
    <w:p w14:paraId="4ACFB128" w14:textId="2756C550" w:rsidR="001879F8" w:rsidRPr="004E3E5C" w:rsidRDefault="001879F8" w:rsidP="004E3E5C">
      <w:r w:rsidRPr="004E3E5C">
        <w:rPr>
          <w:rStyle w:val="normaltextrun"/>
          <w:rFonts w:ascii="Calibri" w:hAnsi="Calibri" w:cs="Calibri"/>
          <w:b/>
          <w:bCs/>
          <w:sz w:val="22"/>
          <w:szCs w:val="22"/>
        </w:rPr>
        <w:t>Examples include, but are not limited to:</w:t>
      </w:r>
    </w:p>
    <w:p w14:paraId="1CCC31F6" w14:textId="3BDA6E30"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Threatening to physically harm someone (verbally or through gestures).</w:t>
      </w:r>
    </w:p>
    <w:p w14:paraId="60A56975" w14:textId="45C202C6"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Throwing or breaking objects to intimidate others.</w:t>
      </w:r>
    </w:p>
    <w:p w14:paraId="44CB8518" w14:textId="3EF14FE1"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Hitting, slapping, punching, pushing, or kicking.</w:t>
      </w:r>
    </w:p>
    <w:p w14:paraId="4EBDD085" w14:textId="4A923E6F"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Threatening emails, texts, or phone calls.</w:t>
      </w:r>
    </w:p>
    <w:p w14:paraId="62F5603F" w14:textId="6771FE0A"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Cornering or blocking someone’s exit to intimidate them.</w:t>
      </w:r>
    </w:p>
    <w:p w14:paraId="7A7A3A3C" w14:textId="1B2BBE0C"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Using weapons or objects to threaten or injure someone.</w:t>
      </w:r>
    </w:p>
    <w:p w14:paraId="3E18F879" w14:textId="782681DC" w:rsidR="001879F8" w:rsidRPr="00B91AA1" w:rsidRDefault="001879F8" w:rsidP="00B91AA1">
      <w:pPr>
        <w:numPr>
          <w:ilvl w:val="0"/>
          <w:numId w:val="14"/>
        </w:numPr>
        <w:spacing w:after="0" w:line="240" w:lineRule="auto"/>
        <w:rPr>
          <w:rFonts w:ascii="Calibri" w:hAnsi="Calibri" w:cs="Calibri"/>
          <w:sz w:val="22"/>
          <w:szCs w:val="22"/>
        </w:rPr>
      </w:pPr>
      <w:r w:rsidRPr="00B91AA1">
        <w:rPr>
          <w:rFonts w:ascii="Calibri" w:hAnsi="Calibri" w:cs="Calibri"/>
          <w:sz w:val="22"/>
          <w:szCs w:val="22"/>
        </w:rPr>
        <w:t>Intentionally damaging property (e.g., smashing a phone or computer) as an act of intimidation.</w:t>
      </w:r>
    </w:p>
    <w:p w14:paraId="45F71B14" w14:textId="6E298CA4" w:rsidR="001879F8" w:rsidRPr="00B91AA1" w:rsidRDefault="001879F8" w:rsidP="00B91AA1">
      <w:pPr>
        <w:spacing w:before="240"/>
        <w:rPr>
          <w:rStyle w:val="normaltextrun"/>
          <w:rFonts w:ascii="Calibri" w:hAnsi="Calibri" w:cs="Calibri"/>
          <w:b/>
          <w:bCs/>
          <w:sz w:val="22"/>
          <w:szCs w:val="22"/>
          <w:u w:val="single"/>
        </w:rPr>
      </w:pPr>
      <w:r w:rsidRPr="004E3E5C">
        <w:rPr>
          <w:rStyle w:val="normaltextrun"/>
          <w:rFonts w:ascii="Calibri" w:hAnsi="Calibri" w:cs="Calibri"/>
          <w:b/>
          <w:bCs/>
          <w:sz w:val="22"/>
          <w:szCs w:val="22"/>
          <w:u w:val="single"/>
        </w:rPr>
        <w:t>Sexual Violence</w:t>
      </w:r>
    </w:p>
    <w:p w14:paraId="33D695D3" w14:textId="4B0572C7" w:rsidR="001879F8" w:rsidRPr="004E3E5C" w:rsidRDefault="001879F8" w:rsidP="004E3E5C">
      <w:r w:rsidRPr="004E3E5C">
        <w:rPr>
          <w:rStyle w:val="normaltextrun"/>
          <w:rFonts w:ascii="Calibri" w:hAnsi="Calibri" w:cs="Calibri"/>
          <w:sz w:val="22"/>
          <w:szCs w:val="22"/>
        </w:rPr>
        <w:t>Sexual violence includes any sexual act or attempt carried out through coercion, force, threats, or without consent. It includes a wide range of behaviours, from unwanted sexual touching to sexual assault. It is a serious violation of dignity with lasting impacts on physical, emotional, and psychological health.</w:t>
      </w:r>
    </w:p>
    <w:p w14:paraId="4A3E8509" w14:textId="2B11183B" w:rsidR="001879F8" w:rsidRPr="004E3E5C" w:rsidRDefault="001879F8" w:rsidP="004E3E5C">
      <w:r w:rsidRPr="004E3E5C">
        <w:rPr>
          <w:rStyle w:val="normaltextrun"/>
          <w:rFonts w:ascii="Calibri" w:hAnsi="Calibri" w:cs="Calibri"/>
          <w:b/>
          <w:bCs/>
          <w:sz w:val="22"/>
          <w:szCs w:val="22"/>
        </w:rPr>
        <w:t>Examples include, but are not limited to:</w:t>
      </w:r>
    </w:p>
    <w:p w14:paraId="5B828BC0" w14:textId="7405056F" w:rsidR="001879F8" w:rsidRPr="00B91AA1" w:rsidRDefault="001879F8" w:rsidP="00B91AA1">
      <w:pPr>
        <w:numPr>
          <w:ilvl w:val="0"/>
          <w:numId w:val="14"/>
        </w:numPr>
        <w:spacing w:after="0" w:line="240" w:lineRule="auto"/>
        <w:rPr>
          <w:rFonts w:ascii="Calibri" w:hAnsi="Calibri" w:cs="Calibri"/>
          <w:sz w:val="22"/>
          <w:szCs w:val="22"/>
        </w:rPr>
      </w:pPr>
      <w:r w:rsidRPr="00690E4B">
        <w:rPr>
          <w:rFonts w:ascii="Calibri" w:hAnsi="Calibri" w:cs="Calibri"/>
          <w:sz w:val="22"/>
          <w:szCs w:val="22"/>
        </w:rPr>
        <w:t>Forcing or pressuring someone to engage in sexual activity against their will.</w:t>
      </w:r>
    </w:p>
    <w:p w14:paraId="3A382AA7" w14:textId="7FAE673C" w:rsidR="001879F8" w:rsidRPr="00B91AA1" w:rsidRDefault="001879F8" w:rsidP="00B91AA1">
      <w:pPr>
        <w:numPr>
          <w:ilvl w:val="0"/>
          <w:numId w:val="14"/>
        </w:numPr>
        <w:spacing w:after="0" w:line="240" w:lineRule="auto"/>
        <w:rPr>
          <w:rFonts w:ascii="Calibri" w:hAnsi="Calibri" w:cs="Calibri"/>
          <w:sz w:val="22"/>
          <w:szCs w:val="22"/>
        </w:rPr>
      </w:pPr>
      <w:r w:rsidRPr="00690E4B">
        <w:rPr>
          <w:rFonts w:ascii="Calibri" w:hAnsi="Calibri" w:cs="Calibri"/>
          <w:sz w:val="22"/>
          <w:szCs w:val="22"/>
        </w:rPr>
        <w:t>Intentionally touching or groping someone in a sexual manner without consent.</w:t>
      </w:r>
    </w:p>
    <w:p w14:paraId="17C923B5" w14:textId="60BB68FF" w:rsidR="001879F8" w:rsidRPr="00B91AA1" w:rsidRDefault="001879F8" w:rsidP="00B91AA1">
      <w:pPr>
        <w:numPr>
          <w:ilvl w:val="0"/>
          <w:numId w:val="14"/>
        </w:numPr>
        <w:spacing w:after="0" w:line="240" w:lineRule="auto"/>
        <w:rPr>
          <w:rFonts w:ascii="Calibri" w:hAnsi="Calibri" w:cs="Calibri"/>
          <w:sz w:val="22"/>
          <w:szCs w:val="22"/>
        </w:rPr>
      </w:pPr>
      <w:r w:rsidRPr="00690E4B">
        <w:rPr>
          <w:rFonts w:ascii="Calibri" w:hAnsi="Calibri" w:cs="Calibri"/>
          <w:sz w:val="22"/>
          <w:szCs w:val="22"/>
        </w:rPr>
        <w:t>Using threats or intimidation to obtain sexual acts.</w:t>
      </w:r>
    </w:p>
    <w:p w14:paraId="1A6BA4D5" w14:textId="10B7F6C0" w:rsidR="001879F8" w:rsidRPr="00B91AA1" w:rsidRDefault="001879F8" w:rsidP="00B91AA1">
      <w:pPr>
        <w:numPr>
          <w:ilvl w:val="0"/>
          <w:numId w:val="14"/>
        </w:numPr>
        <w:spacing w:after="0" w:line="240" w:lineRule="auto"/>
        <w:rPr>
          <w:rFonts w:ascii="Calibri" w:hAnsi="Calibri" w:cs="Calibri"/>
          <w:sz w:val="22"/>
          <w:szCs w:val="22"/>
        </w:rPr>
      </w:pPr>
      <w:r w:rsidRPr="00690E4B">
        <w:rPr>
          <w:rFonts w:ascii="Calibri" w:hAnsi="Calibri" w:cs="Calibri"/>
          <w:sz w:val="22"/>
          <w:szCs w:val="22"/>
        </w:rPr>
        <w:t>Taking advantage of someone who is unable to give consent due to intoxication, unconsciousness, or intimidation.</w:t>
      </w:r>
    </w:p>
    <w:p w14:paraId="2E9F3D32" w14:textId="271CF60B" w:rsidR="001879F8" w:rsidRPr="00B91AA1" w:rsidRDefault="001879F8" w:rsidP="00B91AA1">
      <w:pPr>
        <w:numPr>
          <w:ilvl w:val="0"/>
          <w:numId w:val="14"/>
        </w:numPr>
        <w:spacing w:after="0" w:line="240" w:lineRule="auto"/>
        <w:rPr>
          <w:rFonts w:ascii="Calibri" w:hAnsi="Calibri" w:cs="Calibri"/>
          <w:sz w:val="22"/>
          <w:szCs w:val="22"/>
        </w:rPr>
      </w:pPr>
      <w:r w:rsidRPr="00690E4B">
        <w:rPr>
          <w:rFonts w:ascii="Calibri" w:hAnsi="Calibri" w:cs="Calibri"/>
          <w:sz w:val="22"/>
          <w:szCs w:val="22"/>
        </w:rPr>
        <w:t>Sharing explicit sexual images or videos of someone without their consen</w:t>
      </w:r>
      <w:r w:rsidR="007173B2" w:rsidRPr="00690E4B">
        <w:rPr>
          <w:rFonts w:ascii="Calibri" w:hAnsi="Calibri" w:cs="Calibri"/>
          <w:sz w:val="22"/>
          <w:szCs w:val="22"/>
        </w:rPr>
        <w:t>t.</w:t>
      </w:r>
    </w:p>
    <w:p w14:paraId="2DFB7B63" w14:textId="1D17DAD7" w:rsidR="001879F8" w:rsidRPr="00B91AA1" w:rsidRDefault="001879F8" w:rsidP="00B91AA1">
      <w:pPr>
        <w:numPr>
          <w:ilvl w:val="0"/>
          <w:numId w:val="14"/>
        </w:numPr>
        <w:spacing w:after="0" w:line="240" w:lineRule="auto"/>
        <w:rPr>
          <w:rFonts w:ascii="Calibri" w:hAnsi="Calibri" w:cs="Calibri"/>
          <w:sz w:val="22"/>
          <w:szCs w:val="22"/>
        </w:rPr>
      </w:pPr>
      <w:r w:rsidRPr="00690E4B">
        <w:rPr>
          <w:rFonts w:ascii="Calibri" w:hAnsi="Calibri" w:cs="Calibri"/>
          <w:sz w:val="22"/>
          <w:szCs w:val="22"/>
        </w:rPr>
        <w:t>Coercing someone to perform sexual acts in exchange for job related benefits.</w:t>
      </w:r>
    </w:p>
    <w:p w14:paraId="42022C45" w14:textId="77777777" w:rsidR="007173B2" w:rsidRPr="00B91AA1" w:rsidRDefault="007173B2" w:rsidP="00690E4B">
      <w:pPr>
        <w:spacing w:after="0" w:line="240" w:lineRule="auto"/>
        <w:ind w:left="720"/>
        <w:rPr>
          <w:rFonts w:ascii="Calibri" w:hAnsi="Calibri" w:cs="Calibri"/>
          <w:sz w:val="22"/>
          <w:szCs w:val="22"/>
        </w:rPr>
      </w:pPr>
    </w:p>
    <w:p w14:paraId="23B93EBD" w14:textId="2F8E1431" w:rsidR="001879F8" w:rsidRPr="004E3E5C" w:rsidRDefault="001879F8" w:rsidP="004E3E5C">
      <w:r w:rsidRPr="004E3E5C">
        <w:rPr>
          <w:rStyle w:val="normaltextrun"/>
          <w:rFonts w:ascii="Calibri" w:hAnsi="Calibri" w:cs="Calibri"/>
          <w:b/>
          <w:bCs/>
          <w:sz w:val="22"/>
          <w:szCs w:val="22"/>
          <w:lang w:val="en-GB"/>
        </w:rPr>
        <w:t>Domestic Violence</w:t>
      </w:r>
    </w:p>
    <w:p w14:paraId="14A88DDD" w14:textId="4BD656DC" w:rsidR="001879F8" w:rsidRPr="004E3E5C" w:rsidRDefault="00690E4B" w:rsidP="004E3E5C">
      <w:r>
        <w:rPr>
          <w:rStyle w:val="normaltextrun"/>
          <w:rFonts w:ascii="Calibri" w:hAnsi="Calibri" w:cs="Calibri"/>
          <w:sz w:val="22"/>
          <w:szCs w:val="22"/>
        </w:rPr>
        <w:t>BCA</w:t>
      </w:r>
      <w:r w:rsidR="001879F8" w:rsidRPr="004E3E5C">
        <w:rPr>
          <w:rStyle w:val="normaltextrun"/>
          <w:rFonts w:ascii="Calibri" w:hAnsi="Calibri" w:cs="Calibri"/>
          <w:sz w:val="22"/>
          <w:szCs w:val="22"/>
        </w:rPr>
        <w:t> recognizes that domestic violence can have profound impacts on the safety, well-being, and work performance of employees. Domestic violence includes any form of abuse or violence by a partner or family member, whether it occurs in the home or extends into the workplace. While domestic violence often occurs outside of work, its impacts—such as emotional distress, threats to safety, or the risk of violence following an employee to the workplace—are real and significant.</w:t>
      </w:r>
    </w:p>
    <w:p w14:paraId="19AE6843" w14:textId="623C6F59" w:rsidR="009C7451" w:rsidRPr="004E3E5C" w:rsidRDefault="00690E4B" w:rsidP="000346CC">
      <w:pPr>
        <w:rPr>
          <w:rFonts w:ascii="Calibri" w:hAnsi="Calibri" w:cs="Calibri"/>
          <w:sz w:val="22"/>
          <w:szCs w:val="22"/>
          <w:lang w:val="en-US"/>
        </w:rPr>
      </w:pPr>
      <w:r>
        <w:rPr>
          <w:rStyle w:val="normaltextrun"/>
          <w:rFonts w:ascii="Calibri" w:hAnsi="Calibri" w:cs="Calibri"/>
          <w:sz w:val="22"/>
          <w:szCs w:val="22"/>
        </w:rPr>
        <w:t>BCA</w:t>
      </w:r>
      <w:r w:rsidR="001879F8" w:rsidRPr="004E3E5C">
        <w:rPr>
          <w:rStyle w:val="normaltextrun"/>
          <w:rFonts w:ascii="Calibri" w:hAnsi="Calibri" w:cs="Calibri"/>
          <w:sz w:val="22"/>
          <w:szCs w:val="22"/>
        </w:rPr>
        <w:t xml:space="preserve"> takes domestic violence seriously and will work with affected employees to ensure their safety, dignity, and continued employment. Employees are encouraged to speak with their </w:t>
      </w:r>
      <w:r w:rsidR="000346CC">
        <w:rPr>
          <w:rStyle w:val="normaltextrun"/>
          <w:rFonts w:ascii="Calibri" w:hAnsi="Calibri" w:cs="Calibri"/>
          <w:sz w:val="22"/>
          <w:szCs w:val="22"/>
        </w:rPr>
        <w:t xml:space="preserve">leader </w:t>
      </w:r>
      <w:r w:rsidR="001879F8" w:rsidRPr="004E3E5C">
        <w:rPr>
          <w:rStyle w:val="normaltextrun"/>
          <w:rFonts w:ascii="Calibri" w:hAnsi="Calibri" w:cs="Calibri"/>
          <w:sz w:val="22"/>
          <w:szCs w:val="22"/>
        </w:rPr>
        <w:t>to</w:t>
      </w:r>
      <w:r w:rsidR="000346CC">
        <w:rPr>
          <w:rStyle w:val="normaltextrun"/>
          <w:rFonts w:ascii="Calibri" w:hAnsi="Calibri" w:cs="Calibri"/>
          <w:sz w:val="22"/>
          <w:szCs w:val="22"/>
        </w:rPr>
        <w:t xml:space="preserve"> </w:t>
      </w:r>
      <w:r w:rsidR="001879F8" w:rsidRPr="004E3E5C">
        <w:rPr>
          <w:rStyle w:val="normaltextrun"/>
          <w:rFonts w:ascii="Calibri" w:hAnsi="Calibri" w:cs="Calibri"/>
          <w:sz w:val="22"/>
          <w:szCs w:val="22"/>
        </w:rPr>
        <w:t>discuss</w:t>
      </w:r>
      <w:r w:rsidR="000346CC">
        <w:rPr>
          <w:rStyle w:val="normaltextrun"/>
          <w:rFonts w:ascii="Calibri" w:hAnsi="Calibri" w:cs="Calibri"/>
          <w:sz w:val="22"/>
          <w:szCs w:val="22"/>
        </w:rPr>
        <w:t xml:space="preserve"> </w:t>
      </w:r>
      <w:r w:rsidR="001879F8" w:rsidRPr="004E3E5C">
        <w:rPr>
          <w:rStyle w:val="normaltextrun"/>
          <w:rFonts w:ascii="Calibri" w:hAnsi="Calibri" w:cs="Calibri"/>
          <w:sz w:val="22"/>
          <w:szCs w:val="22"/>
        </w:rPr>
        <w:t>supports,</w:t>
      </w:r>
      <w:r w:rsidR="000346CC">
        <w:rPr>
          <w:rStyle w:val="normaltextrun"/>
          <w:rFonts w:ascii="Calibri" w:hAnsi="Calibri" w:cs="Calibri"/>
          <w:sz w:val="22"/>
          <w:szCs w:val="22"/>
        </w:rPr>
        <w:t xml:space="preserve"> </w:t>
      </w:r>
      <w:r w:rsidR="001879F8" w:rsidRPr="004E3E5C">
        <w:rPr>
          <w:rStyle w:val="normaltextrun"/>
          <w:rFonts w:ascii="Calibri" w:hAnsi="Calibri" w:cs="Calibri"/>
          <w:sz w:val="22"/>
          <w:szCs w:val="22"/>
        </w:rPr>
        <w:t>accommodations, and resources.</w:t>
      </w:r>
      <w:r w:rsidR="001879F8" w:rsidRPr="004E3E5C">
        <w:rPr>
          <w:rStyle w:val="scxw72665721"/>
          <w:rFonts w:ascii="Calibri" w:hAnsi="Calibri" w:cs="Calibri"/>
          <w:sz w:val="22"/>
          <w:szCs w:val="22"/>
        </w:rPr>
        <w:t> </w:t>
      </w:r>
    </w:p>
    <w:p w14:paraId="64F2C52A" w14:textId="2ECF7DA0" w:rsidR="00D06046" w:rsidRPr="00D06046" w:rsidRDefault="00D06046" w:rsidP="00E83D20">
      <w:pPr>
        <w:pStyle w:val="ListParagraph"/>
        <w:numPr>
          <w:ilvl w:val="0"/>
          <w:numId w:val="31"/>
        </w:numPr>
        <w:spacing w:before="360" w:after="120" w:line="240" w:lineRule="auto"/>
        <w:ind w:left="714" w:hanging="357"/>
        <w:rPr>
          <w:rFonts w:ascii="Calibri" w:hAnsi="Calibri" w:cs="Calibri"/>
          <w:b/>
          <w:bCs/>
          <w:sz w:val="28"/>
          <w:szCs w:val="28"/>
        </w:rPr>
      </w:pPr>
      <w:r w:rsidRPr="00D06046">
        <w:rPr>
          <w:rFonts w:ascii="Calibri" w:hAnsi="Calibri" w:cs="Calibri"/>
          <w:b/>
          <w:bCs/>
          <w:sz w:val="28"/>
          <w:szCs w:val="28"/>
        </w:rPr>
        <w:t>Expected Behaviour</w:t>
      </w:r>
    </w:p>
    <w:p w14:paraId="2DBEC4F3" w14:textId="3411BF37" w:rsidR="00D06046" w:rsidRPr="00D06046" w:rsidRDefault="00D06046" w:rsidP="00DA01A6">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lastRenderedPageBreak/>
        <w:t xml:space="preserve">All </w:t>
      </w:r>
      <w:r w:rsidR="00DD4283">
        <w:rPr>
          <w:rFonts w:ascii="Calibri" w:hAnsi="Calibri" w:cs="Calibri"/>
          <w:sz w:val="22"/>
          <w:szCs w:val="22"/>
        </w:rPr>
        <w:t>Representatives</w:t>
      </w:r>
      <w:r w:rsidRPr="00D06046">
        <w:rPr>
          <w:rFonts w:ascii="Calibri" w:hAnsi="Calibri" w:cs="Calibri"/>
          <w:sz w:val="22"/>
          <w:szCs w:val="22"/>
        </w:rPr>
        <w:t xml:space="preserve"> are expected to</w:t>
      </w:r>
      <w:r w:rsidR="00CF62B5">
        <w:rPr>
          <w:rFonts w:ascii="Calibri" w:hAnsi="Calibri" w:cs="Calibri"/>
          <w:sz w:val="22"/>
          <w:szCs w:val="22"/>
        </w:rPr>
        <w:t xml:space="preserve"> t</w:t>
      </w:r>
      <w:r w:rsidRPr="00D06046">
        <w:rPr>
          <w:rFonts w:ascii="Calibri" w:hAnsi="Calibri" w:cs="Calibri"/>
          <w:sz w:val="22"/>
          <w:szCs w:val="22"/>
        </w:rPr>
        <w:t>reat others with respect, professionalism, and courtesy</w:t>
      </w:r>
      <w:r w:rsidR="00CF62B5">
        <w:rPr>
          <w:rFonts w:ascii="Calibri" w:hAnsi="Calibri" w:cs="Calibri"/>
          <w:sz w:val="22"/>
          <w:szCs w:val="22"/>
        </w:rPr>
        <w:t xml:space="preserve">, </w:t>
      </w:r>
      <w:r w:rsidR="00324A72">
        <w:rPr>
          <w:rFonts w:ascii="Calibri" w:hAnsi="Calibri" w:cs="Calibri"/>
          <w:sz w:val="22"/>
          <w:szCs w:val="22"/>
        </w:rPr>
        <w:t xml:space="preserve">and to </w:t>
      </w:r>
      <w:r w:rsidR="00CF62B5">
        <w:rPr>
          <w:rFonts w:ascii="Calibri" w:hAnsi="Calibri" w:cs="Calibri"/>
          <w:sz w:val="22"/>
          <w:szCs w:val="22"/>
        </w:rPr>
        <w:t>c</w:t>
      </w:r>
      <w:r w:rsidRPr="00D06046">
        <w:rPr>
          <w:rFonts w:ascii="Calibri" w:hAnsi="Calibri" w:cs="Calibri"/>
          <w:sz w:val="22"/>
          <w:szCs w:val="22"/>
        </w:rPr>
        <w:t>ommunicate in a constructive and appropriate manner</w:t>
      </w:r>
      <w:r w:rsidR="00CF62B5">
        <w:rPr>
          <w:rFonts w:ascii="Calibri" w:hAnsi="Calibri" w:cs="Calibri"/>
          <w:sz w:val="22"/>
          <w:szCs w:val="22"/>
        </w:rPr>
        <w:t xml:space="preserve">. </w:t>
      </w:r>
      <w:r w:rsidR="00117AC1">
        <w:rPr>
          <w:rFonts w:ascii="Calibri" w:hAnsi="Calibri" w:cs="Calibri"/>
          <w:sz w:val="22"/>
          <w:szCs w:val="22"/>
        </w:rPr>
        <w:t>It is expected that all employees w</w:t>
      </w:r>
      <w:r w:rsidRPr="00D06046">
        <w:rPr>
          <w:rFonts w:ascii="Calibri" w:hAnsi="Calibri" w:cs="Calibri"/>
          <w:sz w:val="22"/>
          <w:szCs w:val="22"/>
        </w:rPr>
        <w:t xml:space="preserve">ork collaboratively and in good faith </w:t>
      </w:r>
      <w:r w:rsidR="00117AC1">
        <w:rPr>
          <w:rFonts w:ascii="Calibri" w:hAnsi="Calibri" w:cs="Calibri"/>
          <w:sz w:val="22"/>
          <w:szCs w:val="22"/>
        </w:rPr>
        <w:t>and a</w:t>
      </w:r>
      <w:r w:rsidRPr="00D06046">
        <w:rPr>
          <w:rFonts w:ascii="Calibri" w:hAnsi="Calibri" w:cs="Calibri"/>
          <w:sz w:val="22"/>
          <w:szCs w:val="22"/>
        </w:rPr>
        <w:t>void behaviour that could reasonably be perceived as offensive, intimidating, or disrespectful</w:t>
      </w:r>
      <w:r w:rsidR="00034FDB">
        <w:rPr>
          <w:rFonts w:ascii="Calibri" w:hAnsi="Calibri" w:cs="Calibri"/>
          <w:sz w:val="22"/>
          <w:szCs w:val="22"/>
        </w:rPr>
        <w:t>.</w:t>
      </w:r>
    </w:p>
    <w:p w14:paraId="492C0CD6" w14:textId="300CC906" w:rsidR="00D06046" w:rsidRPr="00DA01A6" w:rsidRDefault="00D06046" w:rsidP="00E83D20">
      <w:pPr>
        <w:pStyle w:val="ListParagraph"/>
        <w:numPr>
          <w:ilvl w:val="0"/>
          <w:numId w:val="31"/>
        </w:numPr>
        <w:spacing w:before="360" w:after="120" w:line="240" w:lineRule="auto"/>
        <w:ind w:left="714" w:hanging="357"/>
        <w:rPr>
          <w:rFonts w:ascii="Calibri" w:hAnsi="Calibri" w:cs="Calibri"/>
          <w:b/>
          <w:bCs/>
          <w:sz w:val="28"/>
          <w:szCs w:val="28"/>
        </w:rPr>
      </w:pPr>
      <w:r w:rsidRPr="00DA01A6">
        <w:rPr>
          <w:rFonts w:ascii="Calibri" w:hAnsi="Calibri" w:cs="Calibri"/>
          <w:b/>
          <w:bCs/>
          <w:sz w:val="28"/>
          <w:szCs w:val="28"/>
        </w:rPr>
        <w:t>Responsibilities</w:t>
      </w:r>
    </w:p>
    <w:p w14:paraId="39F55C0A" w14:textId="22E5654D" w:rsidR="00D06046" w:rsidRPr="00DA01A6" w:rsidRDefault="00D06046" w:rsidP="00D06046">
      <w:pPr>
        <w:tabs>
          <w:tab w:val="num" w:pos="720"/>
          <w:tab w:val="num" w:pos="1440"/>
        </w:tabs>
        <w:spacing w:before="120" w:after="120" w:line="240" w:lineRule="auto"/>
        <w:rPr>
          <w:rFonts w:ascii="Calibri" w:hAnsi="Calibri" w:cs="Calibri"/>
          <w:b/>
          <w:bCs/>
          <w:sz w:val="22"/>
          <w:szCs w:val="22"/>
        </w:rPr>
      </w:pPr>
      <w:r w:rsidRPr="00DA01A6">
        <w:rPr>
          <w:rFonts w:ascii="Calibri" w:hAnsi="Calibri" w:cs="Calibri"/>
          <w:b/>
          <w:bCs/>
          <w:sz w:val="22"/>
          <w:szCs w:val="22"/>
        </w:rPr>
        <w:t xml:space="preserve">All </w:t>
      </w:r>
      <w:r w:rsidR="00DD4283">
        <w:rPr>
          <w:rFonts w:ascii="Calibri" w:hAnsi="Calibri" w:cs="Calibri"/>
          <w:b/>
          <w:bCs/>
          <w:sz w:val="22"/>
          <w:szCs w:val="22"/>
        </w:rPr>
        <w:t>Representatives of</w:t>
      </w:r>
      <w:r w:rsidR="00496B30">
        <w:rPr>
          <w:rFonts w:ascii="Calibri" w:hAnsi="Calibri" w:cs="Calibri"/>
          <w:b/>
          <w:bCs/>
          <w:sz w:val="22"/>
          <w:szCs w:val="22"/>
        </w:rPr>
        <w:t xml:space="preserve"> </w:t>
      </w:r>
      <w:r w:rsidR="00283E70">
        <w:rPr>
          <w:rFonts w:ascii="Calibri" w:hAnsi="Calibri" w:cs="Calibri"/>
          <w:b/>
          <w:bCs/>
          <w:sz w:val="22"/>
          <w:szCs w:val="22"/>
        </w:rPr>
        <w:t>BCA</w:t>
      </w:r>
    </w:p>
    <w:p w14:paraId="4E458BE0" w14:textId="37EE39B7" w:rsidR="00496B30" w:rsidRDefault="00496B30" w:rsidP="00EA4766">
      <w:pPr>
        <w:numPr>
          <w:ilvl w:val="0"/>
          <w:numId w:val="14"/>
        </w:numPr>
        <w:spacing w:after="0" w:line="240" w:lineRule="auto"/>
        <w:rPr>
          <w:rFonts w:ascii="Calibri" w:hAnsi="Calibri" w:cs="Calibri"/>
          <w:sz w:val="22"/>
          <w:szCs w:val="22"/>
        </w:rPr>
      </w:pPr>
      <w:r>
        <w:rPr>
          <w:rFonts w:ascii="Calibri" w:hAnsi="Calibri" w:cs="Calibri"/>
          <w:sz w:val="22"/>
          <w:szCs w:val="22"/>
        </w:rPr>
        <w:t>Understand and comply with this Policy</w:t>
      </w:r>
    </w:p>
    <w:p w14:paraId="14D8AD7F" w14:textId="4928EFA1" w:rsidR="00D06046" w:rsidRPr="00DA01A6" w:rsidRDefault="00D06046" w:rsidP="00EA4766">
      <w:pPr>
        <w:numPr>
          <w:ilvl w:val="0"/>
          <w:numId w:val="14"/>
        </w:numPr>
        <w:spacing w:after="0" w:line="240" w:lineRule="auto"/>
        <w:rPr>
          <w:rFonts w:ascii="Calibri" w:hAnsi="Calibri" w:cs="Calibri"/>
          <w:sz w:val="22"/>
          <w:szCs w:val="22"/>
        </w:rPr>
      </w:pPr>
      <w:r w:rsidRPr="00DA01A6">
        <w:rPr>
          <w:rFonts w:ascii="Calibri" w:hAnsi="Calibri" w:cs="Calibri"/>
          <w:sz w:val="22"/>
          <w:szCs w:val="22"/>
        </w:rPr>
        <w:t>Conduct themselves respectfully</w:t>
      </w:r>
    </w:p>
    <w:p w14:paraId="5784AE03" w14:textId="71D2E34F" w:rsidR="00D06046" w:rsidRPr="00DA01A6" w:rsidRDefault="00D06046" w:rsidP="00EA4766">
      <w:pPr>
        <w:numPr>
          <w:ilvl w:val="0"/>
          <w:numId w:val="14"/>
        </w:numPr>
        <w:spacing w:after="0" w:line="240" w:lineRule="auto"/>
        <w:rPr>
          <w:rFonts w:ascii="Calibri" w:hAnsi="Calibri" w:cs="Calibri"/>
          <w:sz w:val="22"/>
          <w:szCs w:val="22"/>
        </w:rPr>
      </w:pPr>
      <w:r w:rsidRPr="00DA01A6">
        <w:rPr>
          <w:rFonts w:ascii="Calibri" w:hAnsi="Calibri" w:cs="Calibri"/>
          <w:sz w:val="22"/>
          <w:szCs w:val="22"/>
        </w:rPr>
        <w:t>Report concerns in good faith</w:t>
      </w:r>
    </w:p>
    <w:p w14:paraId="33C1EA4C" w14:textId="42675492" w:rsidR="000346CC" w:rsidRPr="00690E4B" w:rsidRDefault="000346CC" w:rsidP="00690E4B">
      <w:pPr>
        <w:numPr>
          <w:ilvl w:val="0"/>
          <w:numId w:val="14"/>
        </w:numPr>
        <w:spacing w:after="0" w:line="240" w:lineRule="auto"/>
        <w:rPr>
          <w:rFonts w:ascii="Calibri" w:hAnsi="Calibri" w:cs="Calibri"/>
          <w:sz w:val="22"/>
          <w:szCs w:val="22"/>
        </w:rPr>
      </w:pPr>
      <w:r w:rsidRPr="00690E4B">
        <w:rPr>
          <w:rFonts w:ascii="Calibri" w:hAnsi="Calibri" w:cs="Calibri"/>
          <w:sz w:val="22"/>
          <w:szCs w:val="22"/>
        </w:rPr>
        <w:t>Treat others respectfully and professionally</w:t>
      </w:r>
    </w:p>
    <w:p w14:paraId="31463D94" w14:textId="73613FEE" w:rsidR="000346CC" w:rsidRPr="00690E4B" w:rsidRDefault="000346CC" w:rsidP="00690E4B">
      <w:pPr>
        <w:numPr>
          <w:ilvl w:val="0"/>
          <w:numId w:val="14"/>
        </w:numPr>
        <w:spacing w:after="0" w:line="240" w:lineRule="auto"/>
        <w:rPr>
          <w:rFonts w:ascii="Calibri" w:hAnsi="Calibri" w:cs="Calibri"/>
          <w:sz w:val="22"/>
          <w:szCs w:val="22"/>
        </w:rPr>
      </w:pPr>
      <w:r w:rsidRPr="00690E4B">
        <w:rPr>
          <w:rFonts w:ascii="Calibri" w:hAnsi="Calibri" w:cs="Calibri"/>
          <w:sz w:val="22"/>
          <w:szCs w:val="22"/>
        </w:rPr>
        <w:t>Speak up if you experience or witness inappropriate behaviour, if safe to do so; seek support if needed.</w:t>
      </w:r>
    </w:p>
    <w:p w14:paraId="6EB513AE" w14:textId="11243D15" w:rsidR="000346CC" w:rsidRPr="00690E4B" w:rsidRDefault="000346CC" w:rsidP="00690E4B">
      <w:pPr>
        <w:numPr>
          <w:ilvl w:val="0"/>
          <w:numId w:val="14"/>
        </w:numPr>
        <w:spacing w:after="0" w:line="240" w:lineRule="auto"/>
        <w:rPr>
          <w:rFonts w:ascii="Calibri" w:hAnsi="Calibri" w:cs="Calibri"/>
          <w:sz w:val="22"/>
          <w:szCs w:val="22"/>
        </w:rPr>
      </w:pPr>
      <w:r w:rsidRPr="00690E4B">
        <w:rPr>
          <w:rFonts w:ascii="Calibri" w:hAnsi="Calibri" w:cs="Calibri"/>
          <w:sz w:val="22"/>
          <w:szCs w:val="22"/>
        </w:rPr>
        <w:t>Prioritize personal safety during violent incidents</w:t>
      </w:r>
    </w:p>
    <w:p w14:paraId="33C0EDE7" w14:textId="74540AEE" w:rsidR="000346CC" w:rsidRPr="00690E4B" w:rsidRDefault="000346CC" w:rsidP="00690E4B">
      <w:pPr>
        <w:numPr>
          <w:ilvl w:val="0"/>
          <w:numId w:val="14"/>
        </w:numPr>
        <w:spacing w:after="0" w:line="240" w:lineRule="auto"/>
        <w:rPr>
          <w:rFonts w:ascii="Calibri" w:hAnsi="Calibri" w:cs="Calibri"/>
          <w:sz w:val="22"/>
          <w:szCs w:val="22"/>
        </w:rPr>
      </w:pPr>
      <w:r w:rsidRPr="00690E4B">
        <w:rPr>
          <w:rFonts w:ascii="Calibri" w:hAnsi="Calibri" w:cs="Calibri"/>
          <w:sz w:val="22"/>
          <w:szCs w:val="22"/>
        </w:rPr>
        <w:t xml:space="preserve">Report any incidents of harassment, bullying, or violence—including those involving external parties—to </w:t>
      </w:r>
      <w:r w:rsidR="00283E70">
        <w:rPr>
          <w:rFonts w:ascii="Calibri" w:hAnsi="Calibri" w:cs="Calibri"/>
          <w:sz w:val="22"/>
          <w:szCs w:val="22"/>
        </w:rPr>
        <w:t>the General Manager or Board Chair</w:t>
      </w:r>
      <w:r w:rsidR="003D73CD" w:rsidRPr="00690E4B">
        <w:rPr>
          <w:rFonts w:ascii="Calibri" w:hAnsi="Calibri" w:cs="Calibri"/>
          <w:sz w:val="22"/>
          <w:szCs w:val="22"/>
        </w:rPr>
        <w:t xml:space="preserve"> </w:t>
      </w:r>
      <w:r w:rsidRPr="00690E4B">
        <w:rPr>
          <w:rFonts w:ascii="Calibri" w:hAnsi="Calibri" w:cs="Calibri"/>
          <w:sz w:val="22"/>
          <w:szCs w:val="22"/>
        </w:rPr>
        <w:t>immediately</w:t>
      </w:r>
    </w:p>
    <w:p w14:paraId="0B737BC8" w14:textId="05FB1B29" w:rsidR="000346CC" w:rsidRPr="00690E4B" w:rsidRDefault="00496B30" w:rsidP="00690E4B">
      <w:pPr>
        <w:numPr>
          <w:ilvl w:val="0"/>
          <w:numId w:val="14"/>
        </w:numPr>
        <w:spacing w:after="0" w:line="240" w:lineRule="auto"/>
        <w:rPr>
          <w:rFonts w:ascii="Calibri" w:hAnsi="Calibri" w:cs="Calibri"/>
          <w:sz w:val="22"/>
          <w:szCs w:val="22"/>
        </w:rPr>
      </w:pPr>
      <w:r w:rsidRPr="00690E4B">
        <w:rPr>
          <w:rFonts w:ascii="Calibri" w:hAnsi="Calibri" w:cs="Calibri"/>
          <w:sz w:val="22"/>
          <w:szCs w:val="22"/>
        </w:rPr>
        <w:t xml:space="preserve">Participate </w:t>
      </w:r>
      <w:r w:rsidR="000346CC" w:rsidRPr="00690E4B">
        <w:rPr>
          <w:rFonts w:ascii="Calibri" w:hAnsi="Calibri" w:cs="Calibri"/>
          <w:sz w:val="22"/>
          <w:szCs w:val="22"/>
        </w:rPr>
        <w:t>fully in investigations</w:t>
      </w:r>
    </w:p>
    <w:p w14:paraId="0AD68E17" w14:textId="0D4DB922" w:rsidR="000346CC" w:rsidRPr="003D73CD" w:rsidRDefault="000346CC" w:rsidP="00690E4B">
      <w:pPr>
        <w:numPr>
          <w:ilvl w:val="0"/>
          <w:numId w:val="14"/>
        </w:numPr>
        <w:spacing w:after="0" w:line="240" w:lineRule="auto"/>
        <w:rPr>
          <w:rFonts w:ascii="Calibri" w:hAnsi="Calibri" w:cs="Calibri"/>
          <w:sz w:val="22"/>
          <w:szCs w:val="22"/>
        </w:rPr>
      </w:pPr>
      <w:r w:rsidRPr="00690E4B">
        <w:rPr>
          <w:rFonts w:ascii="Calibri" w:hAnsi="Calibri" w:cs="Calibri"/>
          <w:sz w:val="22"/>
          <w:szCs w:val="22"/>
        </w:rPr>
        <w:t>Maintain confidentiality</w:t>
      </w:r>
    </w:p>
    <w:p w14:paraId="68065E13" w14:textId="22A1E581" w:rsidR="00D06046" w:rsidRPr="00DA01A6" w:rsidRDefault="00D06046" w:rsidP="00D06046">
      <w:pPr>
        <w:tabs>
          <w:tab w:val="num" w:pos="720"/>
          <w:tab w:val="num" w:pos="1440"/>
        </w:tabs>
        <w:spacing w:before="120" w:after="120" w:line="240" w:lineRule="auto"/>
        <w:rPr>
          <w:rFonts w:ascii="Calibri" w:hAnsi="Calibri" w:cs="Calibri"/>
          <w:b/>
          <w:bCs/>
          <w:sz w:val="22"/>
          <w:szCs w:val="22"/>
        </w:rPr>
      </w:pPr>
      <w:r w:rsidRPr="00DA01A6">
        <w:rPr>
          <w:rFonts w:ascii="Calibri" w:hAnsi="Calibri" w:cs="Calibri"/>
          <w:b/>
          <w:bCs/>
          <w:sz w:val="22"/>
          <w:szCs w:val="22"/>
        </w:rPr>
        <w:t xml:space="preserve">Board Members / </w:t>
      </w:r>
      <w:r w:rsidR="003D73CD">
        <w:rPr>
          <w:rFonts w:ascii="Calibri" w:hAnsi="Calibri" w:cs="Calibri"/>
          <w:b/>
          <w:bCs/>
          <w:sz w:val="22"/>
          <w:szCs w:val="22"/>
        </w:rPr>
        <w:t>Leaders</w:t>
      </w:r>
    </w:p>
    <w:p w14:paraId="1EADD526" w14:textId="17671C5F" w:rsidR="00AD3305" w:rsidRDefault="00AD3305" w:rsidP="00EA4766">
      <w:pPr>
        <w:numPr>
          <w:ilvl w:val="0"/>
          <w:numId w:val="14"/>
        </w:numPr>
        <w:spacing w:after="0" w:line="240" w:lineRule="auto"/>
        <w:rPr>
          <w:rFonts w:ascii="Calibri" w:hAnsi="Calibri" w:cs="Calibri"/>
          <w:sz w:val="22"/>
          <w:szCs w:val="22"/>
        </w:rPr>
      </w:pPr>
      <w:proofErr w:type="gramStart"/>
      <w:r>
        <w:rPr>
          <w:rFonts w:ascii="Calibri" w:hAnsi="Calibri" w:cs="Calibri"/>
          <w:sz w:val="22"/>
          <w:szCs w:val="22"/>
        </w:rPr>
        <w:t>All of</w:t>
      </w:r>
      <w:proofErr w:type="gramEnd"/>
      <w:r>
        <w:rPr>
          <w:rFonts w:ascii="Calibri" w:hAnsi="Calibri" w:cs="Calibri"/>
          <w:sz w:val="22"/>
          <w:szCs w:val="22"/>
        </w:rPr>
        <w:t xml:space="preserve"> the above, and</w:t>
      </w:r>
    </w:p>
    <w:p w14:paraId="5753FF67" w14:textId="365B23DE" w:rsidR="00D06046" w:rsidRPr="00DA01A6" w:rsidRDefault="00D06046" w:rsidP="00EA4766">
      <w:pPr>
        <w:numPr>
          <w:ilvl w:val="0"/>
          <w:numId w:val="14"/>
        </w:numPr>
        <w:spacing w:after="0" w:line="240" w:lineRule="auto"/>
        <w:rPr>
          <w:rFonts w:ascii="Calibri" w:hAnsi="Calibri" w:cs="Calibri"/>
          <w:sz w:val="22"/>
          <w:szCs w:val="22"/>
        </w:rPr>
      </w:pPr>
      <w:r w:rsidRPr="00DA01A6">
        <w:rPr>
          <w:rFonts w:ascii="Calibri" w:hAnsi="Calibri" w:cs="Calibri"/>
          <w:sz w:val="22"/>
          <w:szCs w:val="22"/>
        </w:rPr>
        <w:t xml:space="preserve">Model respectful </w:t>
      </w:r>
      <w:r w:rsidR="007B6757">
        <w:rPr>
          <w:rFonts w:ascii="Calibri" w:hAnsi="Calibri" w:cs="Calibri"/>
          <w:sz w:val="22"/>
          <w:szCs w:val="22"/>
        </w:rPr>
        <w:t xml:space="preserve">behaviour </w:t>
      </w:r>
      <w:r w:rsidR="00AD3305">
        <w:rPr>
          <w:rFonts w:ascii="Calibri" w:hAnsi="Calibri" w:cs="Calibri"/>
          <w:sz w:val="22"/>
          <w:szCs w:val="22"/>
        </w:rPr>
        <w:t xml:space="preserve">and promote </w:t>
      </w:r>
      <w:r w:rsidR="007B6757">
        <w:rPr>
          <w:rFonts w:ascii="Calibri" w:hAnsi="Calibri" w:cs="Calibri"/>
          <w:sz w:val="22"/>
          <w:szCs w:val="22"/>
        </w:rPr>
        <w:t xml:space="preserve">a culture of psychological and physical safety </w:t>
      </w:r>
    </w:p>
    <w:p w14:paraId="4C79FFF6" w14:textId="77777777" w:rsidR="00D06046" w:rsidRPr="00DA01A6" w:rsidRDefault="00D06046" w:rsidP="00EA4766">
      <w:pPr>
        <w:numPr>
          <w:ilvl w:val="0"/>
          <w:numId w:val="14"/>
        </w:numPr>
        <w:spacing w:after="0" w:line="240" w:lineRule="auto"/>
        <w:rPr>
          <w:rFonts w:ascii="Calibri" w:hAnsi="Calibri" w:cs="Calibri"/>
          <w:sz w:val="22"/>
          <w:szCs w:val="22"/>
        </w:rPr>
      </w:pPr>
      <w:r w:rsidRPr="00DA01A6">
        <w:rPr>
          <w:rFonts w:ascii="Calibri" w:hAnsi="Calibri" w:cs="Calibri"/>
          <w:sz w:val="22"/>
          <w:szCs w:val="22"/>
        </w:rPr>
        <w:t xml:space="preserve">Take concerns seriously and act promptly </w:t>
      </w:r>
    </w:p>
    <w:p w14:paraId="7F5D6FA2" w14:textId="660CCC0C" w:rsidR="00D06046" w:rsidRPr="00DA01A6" w:rsidRDefault="00AD3305" w:rsidP="00EA4766">
      <w:pPr>
        <w:numPr>
          <w:ilvl w:val="0"/>
          <w:numId w:val="14"/>
        </w:numPr>
        <w:spacing w:after="0" w:line="240" w:lineRule="auto"/>
        <w:rPr>
          <w:rFonts w:ascii="Calibri" w:hAnsi="Calibri" w:cs="Calibri"/>
          <w:sz w:val="22"/>
          <w:szCs w:val="22"/>
        </w:rPr>
      </w:pPr>
      <w:r>
        <w:rPr>
          <w:rFonts w:ascii="Calibri" w:hAnsi="Calibri" w:cs="Calibri"/>
          <w:sz w:val="22"/>
          <w:szCs w:val="22"/>
        </w:rPr>
        <w:t xml:space="preserve">Do not </w:t>
      </w:r>
      <w:r w:rsidR="00D06046" w:rsidRPr="00DA01A6">
        <w:rPr>
          <w:rFonts w:ascii="Calibri" w:hAnsi="Calibri" w:cs="Calibri"/>
          <w:sz w:val="22"/>
          <w:szCs w:val="22"/>
        </w:rPr>
        <w:t>interfer</w:t>
      </w:r>
      <w:r>
        <w:rPr>
          <w:rFonts w:ascii="Calibri" w:hAnsi="Calibri" w:cs="Calibri"/>
          <w:sz w:val="22"/>
          <w:szCs w:val="22"/>
        </w:rPr>
        <w:t xml:space="preserve">e </w:t>
      </w:r>
      <w:r w:rsidR="00D06046" w:rsidRPr="00DA01A6">
        <w:rPr>
          <w:rFonts w:ascii="Calibri" w:hAnsi="Calibri" w:cs="Calibri"/>
          <w:sz w:val="22"/>
          <w:szCs w:val="22"/>
        </w:rPr>
        <w:t xml:space="preserve">with investigations </w:t>
      </w:r>
    </w:p>
    <w:p w14:paraId="7B6572E5" w14:textId="30A24AC3" w:rsidR="000346CC" w:rsidRPr="00283E70" w:rsidRDefault="000346CC" w:rsidP="00283E70">
      <w:pPr>
        <w:numPr>
          <w:ilvl w:val="0"/>
          <w:numId w:val="14"/>
        </w:numPr>
        <w:spacing w:after="0" w:line="240" w:lineRule="auto"/>
        <w:rPr>
          <w:rFonts w:ascii="Calibri" w:hAnsi="Calibri" w:cs="Calibri"/>
          <w:sz w:val="22"/>
          <w:szCs w:val="22"/>
        </w:rPr>
      </w:pPr>
      <w:r w:rsidRPr="00283E70">
        <w:rPr>
          <w:rFonts w:ascii="Calibri" w:hAnsi="Calibri" w:cs="Calibri"/>
          <w:sz w:val="22"/>
          <w:szCs w:val="22"/>
        </w:rPr>
        <w:t>Proactively minimize risks of harassment, bullying, and violence.</w:t>
      </w:r>
    </w:p>
    <w:p w14:paraId="7DF5A643" w14:textId="5D1ADE80" w:rsidR="000346CC" w:rsidRPr="00283E70" w:rsidRDefault="000346CC" w:rsidP="00283E70">
      <w:pPr>
        <w:numPr>
          <w:ilvl w:val="0"/>
          <w:numId w:val="14"/>
        </w:numPr>
        <w:spacing w:after="0" w:line="240" w:lineRule="auto"/>
        <w:rPr>
          <w:rFonts w:ascii="Calibri" w:hAnsi="Calibri" w:cs="Calibri"/>
          <w:sz w:val="22"/>
          <w:szCs w:val="22"/>
        </w:rPr>
      </w:pPr>
      <w:r w:rsidRPr="00283E70">
        <w:rPr>
          <w:rFonts w:ascii="Calibri" w:hAnsi="Calibri" w:cs="Calibri"/>
          <w:sz w:val="22"/>
          <w:szCs w:val="22"/>
        </w:rPr>
        <w:t>Ensure employees understand the Policy and reporting procedures.</w:t>
      </w:r>
    </w:p>
    <w:p w14:paraId="53F847E8" w14:textId="6AD6AF29" w:rsidR="000346CC" w:rsidRPr="00283E70" w:rsidRDefault="000346CC" w:rsidP="00283E70">
      <w:pPr>
        <w:numPr>
          <w:ilvl w:val="0"/>
          <w:numId w:val="14"/>
        </w:numPr>
        <w:spacing w:after="0" w:line="240" w:lineRule="auto"/>
        <w:rPr>
          <w:rFonts w:ascii="Calibri" w:hAnsi="Calibri" w:cs="Calibri"/>
          <w:sz w:val="22"/>
          <w:szCs w:val="22"/>
        </w:rPr>
      </w:pPr>
      <w:r w:rsidRPr="00283E70">
        <w:rPr>
          <w:rFonts w:ascii="Calibri" w:hAnsi="Calibri" w:cs="Calibri"/>
          <w:sz w:val="22"/>
          <w:szCs w:val="22"/>
        </w:rPr>
        <w:t>Address all incidents promptly—even without a formal complaint.</w:t>
      </w:r>
    </w:p>
    <w:p w14:paraId="42C3132E" w14:textId="7CF7767B" w:rsidR="000346CC" w:rsidRPr="006E09CE" w:rsidRDefault="000346CC" w:rsidP="006E09CE">
      <w:pPr>
        <w:spacing w:before="120"/>
        <w:ind w:left="357"/>
      </w:pPr>
      <w:r w:rsidRPr="00DD4E2A">
        <w:rPr>
          <w:rStyle w:val="normaltextrun"/>
          <w:rFonts w:ascii="Calibri" w:hAnsi="Calibri" w:cs="Calibri"/>
          <w:sz w:val="22"/>
          <w:szCs w:val="22"/>
          <w:lang w:val="en-GB"/>
        </w:rPr>
        <w:t xml:space="preserve">Any </w:t>
      </w:r>
      <w:r w:rsidR="00DD4E2A">
        <w:rPr>
          <w:rStyle w:val="normaltextrun"/>
          <w:rFonts w:ascii="Calibri" w:hAnsi="Calibri" w:cs="Calibri"/>
          <w:sz w:val="22"/>
          <w:szCs w:val="22"/>
          <w:lang w:val="en-GB"/>
        </w:rPr>
        <w:t xml:space="preserve">person associated with </w:t>
      </w:r>
      <w:r w:rsidR="00283E70">
        <w:rPr>
          <w:rStyle w:val="normaltextrun"/>
          <w:rFonts w:ascii="Calibri" w:hAnsi="Calibri" w:cs="Calibri"/>
          <w:sz w:val="22"/>
          <w:szCs w:val="22"/>
          <w:lang w:val="en-GB"/>
        </w:rPr>
        <w:t>BCA</w:t>
      </w:r>
      <w:r w:rsidR="00DD4E2A">
        <w:rPr>
          <w:rStyle w:val="normaltextrun"/>
          <w:rFonts w:ascii="Calibri" w:hAnsi="Calibri" w:cs="Calibri"/>
          <w:sz w:val="22"/>
          <w:szCs w:val="22"/>
          <w:lang w:val="en-GB"/>
        </w:rPr>
        <w:t xml:space="preserve"> </w:t>
      </w:r>
      <w:r w:rsidRPr="00DD4E2A">
        <w:rPr>
          <w:rStyle w:val="normaltextrun"/>
          <w:rFonts w:ascii="Calibri" w:hAnsi="Calibri" w:cs="Calibri"/>
          <w:sz w:val="22"/>
          <w:szCs w:val="22"/>
          <w:lang w:val="en-GB"/>
        </w:rPr>
        <w:t>who fails to comply with this Policy will be subject to discipline up to and including termination of employment</w:t>
      </w:r>
      <w:r w:rsidR="00DD4E2A">
        <w:rPr>
          <w:rStyle w:val="normaltextrun"/>
          <w:rFonts w:ascii="Calibri" w:hAnsi="Calibri" w:cs="Calibri"/>
          <w:sz w:val="22"/>
          <w:szCs w:val="22"/>
          <w:lang w:val="en-GB"/>
        </w:rPr>
        <w:t xml:space="preserve"> or termination of contract.</w:t>
      </w:r>
    </w:p>
    <w:p w14:paraId="14C3D1E1" w14:textId="5379CA57" w:rsidR="0387F9E3" w:rsidRDefault="0387F9E3" w:rsidP="248F3EA2">
      <w:pPr>
        <w:pStyle w:val="ListParagraph"/>
        <w:numPr>
          <w:ilvl w:val="0"/>
          <w:numId w:val="31"/>
        </w:numPr>
        <w:spacing w:before="360" w:after="120" w:line="240" w:lineRule="auto"/>
        <w:ind w:left="714" w:hanging="357"/>
        <w:rPr>
          <w:rFonts w:ascii="Calibri" w:hAnsi="Calibri" w:cs="Calibri"/>
          <w:b/>
          <w:bCs/>
          <w:sz w:val="28"/>
          <w:szCs w:val="28"/>
        </w:rPr>
      </w:pPr>
      <w:r w:rsidRPr="248F3EA2">
        <w:rPr>
          <w:b/>
          <w:bCs/>
          <w:sz w:val="28"/>
          <w:szCs w:val="28"/>
        </w:rPr>
        <w:t>Legislative Compliance</w:t>
      </w:r>
    </w:p>
    <w:p w14:paraId="4C0F7133" w14:textId="52CA7FB0" w:rsidR="0387F9E3" w:rsidRPr="00A82479" w:rsidRDefault="0387F9E3" w:rsidP="00A82479">
      <w:pPr>
        <w:tabs>
          <w:tab w:val="num" w:pos="720"/>
          <w:tab w:val="num" w:pos="1440"/>
        </w:tabs>
        <w:spacing w:before="120" w:after="120" w:line="240" w:lineRule="auto"/>
        <w:rPr>
          <w:rFonts w:ascii="Calibri" w:hAnsi="Calibri" w:cs="Calibri"/>
          <w:sz w:val="22"/>
          <w:szCs w:val="22"/>
        </w:rPr>
      </w:pPr>
      <w:r w:rsidRPr="00A82479">
        <w:rPr>
          <w:rFonts w:ascii="Calibri" w:hAnsi="Calibri" w:cs="Calibri"/>
          <w:sz w:val="22"/>
          <w:szCs w:val="22"/>
        </w:rPr>
        <w:t>This policy is intended to meet the requirements of the Alberta Occupational Health and Safety Act, Regulation, and Code relating to harassment and violence prevention.</w:t>
      </w:r>
    </w:p>
    <w:p w14:paraId="5EEB1745" w14:textId="1078C417" w:rsidR="0387F9E3" w:rsidRPr="00A82479" w:rsidRDefault="00283E70" w:rsidP="00A82479">
      <w:pPr>
        <w:tabs>
          <w:tab w:val="num" w:pos="720"/>
          <w:tab w:val="num" w:pos="1440"/>
        </w:tabs>
        <w:spacing w:before="120" w:after="120" w:line="240" w:lineRule="auto"/>
        <w:rPr>
          <w:rFonts w:ascii="Calibri" w:hAnsi="Calibri" w:cs="Calibri"/>
          <w:sz w:val="22"/>
          <w:szCs w:val="22"/>
        </w:rPr>
      </w:pPr>
      <w:r>
        <w:rPr>
          <w:rFonts w:ascii="Calibri" w:hAnsi="Calibri" w:cs="Calibri"/>
          <w:sz w:val="22"/>
          <w:szCs w:val="22"/>
        </w:rPr>
        <w:t>BCA</w:t>
      </w:r>
      <w:r w:rsidR="0387F9E3" w:rsidRPr="00A82479">
        <w:rPr>
          <w:rFonts w:ascii="Calibri" w:hAnsi="Calibri" w:cs="Calibri"/>
          <w:sz w:val="22"/>
          <w:szCs w:val="22"/>
        </w:rPr>
        <w:t xml:space="preserve"> will:</w:t>
      </w:r>
    </w:p>
    <w:p w14:paraId="54BFD031" w14:textId="745BEBBB" w:rsidR="0387F9E3" w:rsidRPr="00A82479" w:rsidRDefault="0387F9E3" w:rsidP="00A82479">
      <w:pPr>
        <w:numPr>
          <w:ilvl w:val="0"/>
          <w:numId w:val="14"/>
        </w:numPr>
        <w:spacing w:after="0" w:line="240" w:lineRule="auto"/>
        <w:rPr>
          <w:rFonts w:ascii="Calibri" w:hAnsi="Calibri" w:cs="Calibri"/>
          <w:sz w:val="22"/>
          <w:szCs w:val="22"/>
        </w:rPr>
      </w:pPr>
      <w:r w:rsidRPr="00A82479">
        <w:rPr>
          <w:rFonts w:ascii="Calibri" w:hAnsi="Calibri" w:cs="Calibri"/>
          <w:sz w:val="22"/>
          <w:szCs w:val="22"/>
        </w:rPr>
        <w:t xml:space="preserve">Take all reasonable steps to prevent and address workplace harassment and violence </w:t>
      </w:r>
    </w:p>
    <w:p w14:paraId="1D8B3DCC" w14:textId="08E2649C" w:rsidR="0387F9E3" w:rsidRPr="00A82479" w:rsidRDefault="0387F9E3" w:rsidP="00A82479">
      <w:pPr>
        <w:numPr>
          <w:ilvl w:val="0"/>
          <w:numId w:val="14"/>
        </w:numPr>
        <w:spacing w:after="0" w:line="240" w:lineRule="auto"/>
        <w:rPr>
          <w:rFonts w:ascii="Calibri" w:hAnsi="Calibri" w:cs="Calibri"/>
          <w:sz w:val="22"/>
          <w:szCs w:val="22"/>
        </w:rPr>
      </w:pPr>
      <w:r w:rsidRPr="00A82479">
        <w:rPr>
          <w:rFonts w:ascii="Calibri" w:hAnsi="Calibri" w:cs="Calibri"/>
          <w:sz w:val="22"/>
          <w:szCs w:val="22"/>
        </w:rPr>
        <w:t xml:space="preserve">Provide a process for reporting and investigating concerns </w:t>
      </w:r>
    </w:p>
    <w:p w14:paraId="664F3F3C" w14:textId="2E11051E" w:rsidR="0387F9E3" w:rsidRPr="00A82479" w:rsidRDefault="0387F9E3" w:rsidP="00A82479">
      <w:pPr>
        <w:numPr>
          <w:ilvl w:val="0"/>
          <w:numId w:val="14"/>
        </w:numPr>
        <w:spacing w:after="0" w:line="240" w:lineRule="auto"/>
        <w:rPr>
          <w:rFonts w:ascii="Calibri" w:hAnsi="Calibri" w:cs="Calibri"/>
          <w:sz w:val="22"/>
          <w:szCs w:val="22"/>
        </w:rPr>
      </w:pPr>
      <w:r w:rsidRPr="00A82479">
        <w:rPr>
          <w:rFonts w:ascii="Calibri" w:hAnsi="Calibri" w:cs="Calibri"/>
          <w:sz w:val="22"/>
          <w:szCs w:val="22"/>
        </w:rPr>
        <w:t xml:space="preserve">Ensure </w:t>
      </w:r>
      <w:r w:rsidR="00DD4283">
        <w:rPr>
          <w:rFonts w:ascii="Calibri" w:hAnsi="Calibri" w:cs="Calibri"/>
          <w:sz w:val="22"/>
          <w:szCs w:val="22"/>
        </w:rPr>
        <w:t>Representatives</w:t>
      </w:r>
      <w:r w:rsidRPr="00A82479">
        <w:rPr>
          <w:rFonts w:ascii="Calibri" w:hAnsi="Calibri" w:cs="Calibri"/>
          <w:sz w:val="22"/>
          <w:szCs w:val="22"/>
        </w:rPr>
        <w:t xml:space="preserve"> can raise concerns without fear of retaliation</w:t>
      </w:r>
    </w:p>
    <w:p w14:paraId="4AEECE37" w14:textId="38161113" w:rsidR="00D06046" w:rsidRPr="00D06046" w:rsidRDefault="00D06046" w:rsidP="00E83D20">
      <w:pPr>
        <w:pStyle w:val="ListParagraph"/>
        <w:numPr>
          <w:ilvl w:val="0"/>
          <w:numId w:val="31"/>
        </w:numPr>
        <w:spacing w:before="360" w:after="120" w:line="240" w:lineRule="auto"/>
        <w:ind w:left="714" w:hanging="357"/>
        <w:rPr>
          <w:rFonts w:ascii="Calibri" w:hAnsi="Calibri" w:cs="Calibri"/>
          <w:b/>
          <w:bCs/>
          <w:sz w:val="28"/>
          <w:szCs w:val="28"/>
        </w:rPr>
      </w:pPr>
      <w:r w:rsidRPr="00D06046">
        <w:rPr>
          <w:rFonts w:ascii="Calibri" w:hAnsi="Calibri" w:cs="Calibri"/>
          <w:b/>
          <w:bCs/>
          <w:sz w:val="28"/>
          <w:szCs w:val="28"/>
        </w:rPr>
        <w:t>Reporting Concerns</w:t>
      </w:r>
    </w:p>
    <w:p w14:paraId="5A27959C" w14:textId="760ABD94" w:rsidR="00F75F45" w:rsidRDefault="00DD4283" w:rsidP="00D06046">
      <w:pPr>
        <w:tabs>
          <w:tab w:val="num" w:pos="720"/>
          <w:tab w:val="num" w:pos="1440"/>
        </w:tabs>
        <w:spacing w:before="120" w:after="120" w:line="240" w:lineRule="auto"/>
        <w:rPr>
          <w:rFonts w:ascii="Calibri" w:hAnsi="Calibri" w:cs="Calibri"/>
          <w:sz w:val="22"/>
          <w:szCs w:val="22"/>
        </w:rPr>
      </w:pPr>
      <w:r>
        <w:rPr>
          <w:rFonts w:ascii="Calibri" w:hAnsi="Calibri" w:cs="Calibri"/>
          <w:sz w:val="22"/>
          <w:szCs w:val="22"/>
        </w:rPr>
        <w:t>Representatives</w:t>
      </w:r>
      <w:r w:rsidR="00D06046" w:rsidRPr="00D06046">
        <w:rPr>
          <w:rFonts w:ascii="Calibri" w:hAnsi="Calibri" w:cs="Calibri"/>
          <w:sz w:val="22"/>
          <w:szCs w:val="22"/>
        </w:rPr>
        <w:t xml:space="preserve"> are encouraged to raise concerns as soon as possible.</w:t>
      </w:r>
      <w:r w:rsidR="00270B39">
        <w:rPr>
          <w:rFonts w:ascii="Calibri" w:hAnsi="Calibri" w:cs="Calibri"/>
          <w:sz w:val="22"/>
          <w:szCs w:val="22"/>
        </w:rPr>
        <w:t xml:space="preserve"> </w:t>
      </w:r>
      <w:r w:rsidR="00D06046" w:rsidRPr="00D06046">
        <w:rPr>
          <w:rFonts w:ascii="Calibri" w:hAnsi="Calibri" w:cs="Calibri"/>
          <w:sz w:val="22"/>
          <w:szCs w:val="22"/>
        </w:rPr>
        <w:t xml:space="preserve">Concerns may be reported </w:t>
      </w:r>
      <w:proofErr w:type="gramStart"/>
      <w:r w:rsidR="00D06046" w:rsidRPr="00D06046">
        <w:rPr>
          <w:rFonts w:ascii="Calibri" w:hAnsi="Calibri" w:cs="Calibri"/>
          <w:sz w:val="22"/>
          <w:szCs w:val="22"/>
        </w:rPr>
        <w:t>to</w:t>
      </w:r>
      <w:r w:rsidR="001E7D5A">
        <w:rPr>
          <w:rFonts w:ascii="Calibri" w:hAnsi="Calibri" w:cs="Calibri"/>
          <w:sz w:val="22"/>
          <w:szCs w:val="22"/>
        </w:rPr>
        <w:t>:</w:t>
      </w:r>
      <w:proofErr w:type="gramEnd"/>
      <w:r w:rsidR="001E7D5A">
        <w:rPr>
          <w:rFonts w:ascii="Calibri" w:hAnsi="Calibri" w:cs="Calibri"/>
          <w:sz w:val="22"/>
          <w:szCs w:val="22"/>
        </w:rPr>
        <w:t xml:space="preserve"> a) </w:t>
      </w:r>
      <w:r w:rsidR="00D06046" w:rsidRPr="00D06046">
        <w:rPr>
          <w:rFonts w:ascii="Calibri" w:hAnsi="Calibri" w:cs="Calibri"/>
          <w:sz w:val="22"/>
          <w:szCs w:val="22"/>
        </w:rPr>
        <w:t>supervisor or manager</w:t>
      </w:r>
      <w:r w:rsidR="001E7D5A">
        <w:rPr>
          <w:rFonts w:ascii="Calibri" w:hAnsi="Calibri" w:cs="Calibri"/>
          <w:sz w:val="22"/>
          <w:szCs w:val="22"/>
        </w:rPr>
        <w:t>, b) t</w:t>
      </w:r>
      <w:r w:rsidR="00D06046" w:rsidRPr="00D06046">
        <w:rPr>
          <w:rFonts w:ascii="Calibri" w:hAnsi="Calibri" w:cs="Calibri"/>
          <w:sz w:val="22"/>
          <w:szCs w:val="22"/>
        </w:rPr>
        <w:t>he Board Chair</w:t>
      </w:r>
      <w:r w:rsidR="001E7D5A">
        <w:rPr>
          <w:rFonts w:ascii="Calibri" w:hAnsi="Calibri" w:cs="Calibri"/>
          <w:sz w:val="22"/>
          <w:szCs w:val="22"/>
        </w:rPr>
        <w:t>, or c) a</w:t>
      </w:r>
      <w:r w:rsidR="00D06046" w:rsidRPr="00D06046">
        <w:rPr>
          <w:rFonts w:ascii="Calibri" w:hAnsi="Calibri" w:cs="Calibri"/>
          <w:sz w:val="22"/>
          <w:szCs w:val="22"/>
        </w:rPr>
        <w:t>nother designated Board member</w:t>
      </w:r>
      <w:r w:rsidR="008028D1">
        <w:rPr>
          <w:rFonts w:ascii="Calibri" w:hAnsi="Calibri" w:cs="Calibri"/>
          <w:sz w:val="22"/>
          <w:szCs w:val="22"/>
        </w:rPr>
        <w:t>.</w:t>
      </w:r>
    </w:p>
    <w:p w14:paraId="4B15D1CE" w14:textId="4B182273" w:rsidR="00D06046" w:rsidRPr="00D06046" w:rsidRDefault="00D06046" w:rsidP="00D06046">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t xml:space="preserve">If the concern involves one of the above </w:t>
      </w:r>
      <w:r w:rsidR="00DD4283">
        <w:rPr>
          <w:rFonts w:ascii="Calibri" w:hAnsi="Calibri" w:cs="Calibri"/>
          <w:sz w:val="22"/>
          <w:szCs w:val="22"/>
        </w:rPr>
        <w:t>Representatives</w:t>
      </w:r>
      <w:r w:rsidRPr="00D06046">
        <w:rPr>
          <w:rFonts w:ascii="Calibri" w:hAnsi="Calibri" w:cs="Calibri"/>
          <w:sz w:val="22"/>
          <w:szCs w:val="22"/>
        </w:rPr>
        <w:t>, it may be reported to an alternate Board member.</w:t>
      </w:r>
    </w:p>
    <w:p w14:paraId="77AF5988" w14:textId="1A492BA6" w:rsidR="00D06046" w:rsidRPr="00D06046" w:rsidRDefault="00D06046" w:rsidP="00E83D20">
      <w:pPr>
        <w:pStyle w:val="ListParagraph"/>
        <w:numPr>
          <w:ilvl w:val="0"/>
          <w:numId w:val="31"/>
        </w:numPr>
        <w:spacing w:before="360" w:after="120" w:line="240" w:lineRule="auto"/>
        <w:ind w:left="714" w:hanging="357"/>
        <w:rPr>
          <w:rFonts w:ascii="Calibri" w:hAnsi="Calibri" w:cs="Calibri"/>
          <w:b/>
          <w:bCs/>
          <w:sz w:val="28"/>
          <w:szCs w:val="28"/>
        </w:rPr>
      </w:pPr>
      <w:r w:rsidRPr="00D06046">
        <w:rPr>
          <w:rFonts w:ascii="Calibri" w:hAnsi="Calibri" w:cs="Calibri"/>
          <w:b/>
          <w:bCs/>
          <w:sz w:val="28"/>
          <w:szCs w:val="28"/>
        </w:rPr>
        <w:lastRenderedPageBreak/>
        <w:t>Investigation Process</w:t>
      </w:r>
    </w:p>
    <w:p w14:paraId="1D0AAC1F" w14:textId="455A259C" w:rsidR="00D06046" w:rsidRPr="00D06046" w:rsidRDefault="00283E70" w:rsidP="00D06046">
      <w:pPr>
        <w:tabs>
          <w:tab w:val="num" w:pos="720"/>
          <w:tab w:val="num" w:pos="1440"/>
        </w:tabs>
        <w:spacing w:before="120" w:after="120" w:line="240" w:lineRule="auto"/>
        <w:rPr>
          <w:rFonts w:ascii="Calibri" w:hAnsi="Calibri" w:cs="Calibri"/>
          <w:sz w:val="22"/>
          <w:szCs w:val="22"/>
        </w:rPr>
      </w:pPr>
      <w:r>
        <w:rPr>
          <w:rFonts w:ascii="Calibri" w:hAnsi="Calibri" w:cs="Calibri"/>
          <w:sz w:val="22"/>
          <w:szCs w:val="22"/>
        </w:rPr>
        <w:t>BCA</w:t>
      </w:r>
      <w:r w:rsidR="00D06046" w:rsidRPr="00D06046">
        <w:rPr>
          <w:rFonts w:ascii="Calibri" w:hAnsi="Calibri" w:cs="Calibri"/>
          <w:sz w:val="22"/>
          <w:szCs w:val="22"/>
        </w:rPr>
        <w:t xml:space="preserve"> will:</w:t>
      </w:r>
    </w:p>
    <w:p w14:paraId="3D79E286" w14:textId="6A94D9D6" w:rsidR="00D06046" w:rsidRPr="00D06046" w:rsidRDefault="00D06046" w:rsidP="00D74778">
      <w:pPr>
        <w:numPr>
          <w:ilvl w:val="0"/>
          <w:numId w:val="14"/>
        </w:numPr>
        <w:spacing w:after="0" w:line="240" w:lineRule="auto"/>
        <w:rPr>
          <w:rFonts w:ascii="Calibri" w:hAnsi="Calibri" w:cs="Calibri"/>
          <w:sz w:val="22"/>
          <w:szCs w:val="22"/>
        </w:rPr>
      </w:pPr>
      <w:r w:rsidRPr="00D06046">
        <w:rPr>
          <w:rFonts w:ascii="Calibri" w:hAnsi="Calibri" w:cs="Calibri"/>
          <w:sz w:val="22"/>
          <w:szCs w:val="22"/>
        </w:rPr>
        <w:t>Acknowledge the complaint</w:t>
      </w:r>
      <w:r w:rsidR="00C746BD">
        <w:rPr>
          <w:rFonts w:ascii="Calibri" w:hAnsi="Calibri" w:cs="Calibri"/>
          <w:sz w:val="22"/>
          <w:szCs w:val="22"/>
        </w:rPr>
        <w:t>,</w:t>
      </w:r>
    </w:p>
    <w:p w14:paraId="07F4108A" w14:textId="5F1C0639" w:rsidR="00D06046" w:rsidRPr="00D06046" w:rsidRDefault="00D06046" w:rsidP="00D74778">
      <w:pPr>
        <w:numPr>
          <w:ilvl w:val="0"/>
          <w:numId w:val="14"/>
        </w:numPr>
        <w:spacing w:after="0" w:line="240" w:lineRule="auto"/>
        <w:rPr>
          <w:rFonts w:ascii="Calibri" w:hAnsi="Calibri" w:cs="Calibri"/>
          <w:sz w:val="22"/>
          <w:szCs w:val="22"/>
        </w:rPr>
      </w:pPr>
      <w:r w:rsidRPr="00D06046">
        <w:rPr>
          <w:rFonts w:ascii="Calibri" w:hAnsi="Calibri" w:cs="Calibri"/>
          <w:sz w:val="22"/>
          <w:szCs w:val="22"/>
        </w:rPr>
        <w:t>Review the information in a fair and timely manner</w:t>
      </w:r>
      <w:r w:rsidR="00C746BD">
        <w:rPr>
          <w:rFonts w:ascii="Calibri" w:hAnsi="Calibri" w:cs="Calibri"/>
          <w:sz w:val="22"/>
          <w:szCs w:val="22"/>
        </w:rPr>
        <w:t xml:space="preserve">, </w:t>
      </w:r>
    </w:p>
    <w:p w14:paraId="392B3A27" w14:textId="29D68C29" w:rsidR="00D06046" w:rsidRPr="00D06046" w:rsidRDefault="00D06046" w:rsidP="00D74778">
      <w:pPr>
        <w:numPr>
          <w:ilvl w:val="0"/>
          <w:numId w:val="14"/>
        </w:numPr>
        <w:spacing w:after="0" w:line="240" w:lineRule="auto"/>
        <w:rPr>
          <w:rFonts w:ascii="Calibri" w:hAnsi="Calibri" w:cs="Calibri"/>
          <w:sz w:val="22"/>
          <w:szCs w:val="22"/>
        </w:rPr>
      </w:pPr>
      <w:proofErr w:type="gramStart"/>
      <w:r w:rsidRPr="00D06046">
        <w:rPr>
          <w:rFonts w:ascii="Calibri" w:hAnsi="Calibri" w:cs="Calibri"/>
          <w:sz w:val="22"/>
          <w:szCs w:val="22"/>
        </w:rPr>
        <w:t>Conduct an investigation</w:t>
      </w:r>
      <w:proofErr w:type="gramEnd"/>
      <w:r w:rsidR="009120FB">
        <w:rPr>
          <w:rFonts w:ascii="Calibri" w:hAnsi="Calibri" w:cs="Calibri"/>
          <w:sz w:val="22"/>
          <w:szCs w:val="22"/>
        </w:rPr>
        <w:t xml:space="preserve"> (by an internal or external investigator),</w:t>
      </w:r>
      <w:r w:rsidRPr="00D06046">
        <w:rPr>
          <w:rFonts w:ascii="Calibri" w:hAnsi="Calibri" w:cs="Calibri"/>
          <w:sz w:val="22"/>
          <w:szCs w:val="22"/>
        </w:rPr>
        <w:t xml:space="preserve"> where appropriate</w:t>
      </w:r>
      <w:r w:rsidR="00C746BD">
        <w:rPr>
          <w:rFonts w:ascii="Calibri" w:hAnsi="Calibri" w:cs="Calibri"/>
          <w:sz w:val="22"/>
          <w:szCs w:val="22"/>
        </w:rPr>
        <w:t>, and</w:t>
      </w:r>
    </w:p>
    <w:p w14:paraId="4A62B09A" w14:textId="4DEA71DE" w:rsidR="00D06046" w:rsidRPr="00D06046" w:rsidRDefault="00D06046" w:rsidP="00D74778">
      <w:pPr>
        <w:numPr>
          <w:ilvl w:val="0"/>
          <w:numId w:val="14"/>
        </w:numPr>
        <w:spacing w:after="0" w:line="240" w:lineRule="auto"/>
        <w:rPr>
          <w:rFonts w:ascii="Calibri" w:hAnsi="Calibri" w:cs="Calibri"/>
          <w:sz w:val="22"/>
          <w:szCs w:val="22"/>
        </w:rPr>
      </w:pPr>
      <w:r w:rsidRPr="00D06046">
        <w:rPr>
          <w:rFonts w:ascii="Calibri" w:hAnsi="Calibri" w:cs="Calibri"/>
          <w:sz w:val="22"/>
          <w:szCs w:val="22"/>
        </w:rPr>
        <w:t>Maintain confidentiality to the extent possible</w:t>
      </w:r>
      <w:r w:rsidR="00305EBA">
        <w:rPr>
          <w:rFonts w:ascii="Calibri" w:hAnsi="Calibri" w:cs="Calibri"/>
          <w:sz w:val="22"/>
          <w:szCs w:val="22"/>
        </w:rPr>
        <w:t>.</w:t>
      </w:r>
    </w:p>
    <w:p w14:paraId="471DD3E5" w14:textId="1CF5AF37" w:rsidR="00D06046" w:rsidRPr="00D06046" w:rsidRDefault="00D06046" w:rsidP="00D06046">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t>Findings will be based on a balance of probabilities.</w:t>
      </w:r>
    </w:p>
    <w:p w14:paraId="30BE6A38" w14:textId="77777777" w:rsidR="00C82581" w:rsidRDefault="00D06046" w:rsidP="00D06046">
      <w:pPr>
        <w:tabs>
          <w:tab w:val="num" w:pos="720"/>
          <w:tab w:val="num" w:pos="1440"/>
        </w:tabs>
        <w:spacing w:before="120" w:after="120" w:line="240" w:lineRule="auto"/>
        <w:rPr>
          <w:rFonts w:ascii="Calibri" w:hAnsi="Calibri" w:cs="Calibri"/>
          <w:b/>
          <w:bCs/>
          <w:sz w:val="22"/>
          <w:szCs w:val="22"/>
        </w:rPr>
      </w:pPr>
      <w:r w:rsidRPr="00C82581">
        <w:rPr>
          <w:rFonts w:ascii="Calibri" w:hAnsi="Calibri" w:cs="Calibri"/>
          <w:b/>
          <w:bCs/>
          <w:sz w:val="22"/>
          <w:szCs w:val="22"/>
        </w:rPr>
        <w:t>Outcomes</w:t>
      </w:r>
    </w:p>
    <w:p w14:paraId="14593DC4" w14:textId="7AAEB47E" w:rsidR="00D06046" w:rsidRPr="00D06046" w:rsidRDefault="00D06046" w:rsidP="00D06046">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t xml:space="preserve">Where a concern is substantiated, </w:t>
      </w:r>
      <w:r w:rsidR="00283E70">
        <w:rPr>
          <w:rFonts w:ascii="Calibri" w:hAnsi="Calibri" w:cs="Calibri"/>
          <w:sz w:val="22"/>
          <w:szCs w:val="22"/>
        </w:rPr>
        <w:t>BCA</w:t>
      </w:r>
      <w:r w:rsidRPr="00D06046">
        <w:rPr>
          <w:rFonts w:ascii="Calibri" w:hAnsi="Calibri" w:cs="Calibri"/>
          <w:sz w:val="22"/>
          <w:szCs w:val="22"/>
        </w:rPr>
        <w:t xml:space="preserve"> may take appropriate action, including:</w:t>
      </w:r>
    </w:p>
    <w:p w14:paraId="4AA49EF7" w14:textId="77777777" w:rsidR="00283C54" w:rsidRPr="00B82BCD" w:rsidRDefault="00283C54" w:rsidP="00283C54">
      <w:pPr>
        <w:numPr>
          <w:ilvl w:val="0"/>
          <w:numId w:val="14"/>
        </w:numPr>
        <w:spacing w:before="120" w:after="120" w:line="240" w:lineRule="auto"/>
        <w:ind w:left="714" w:hanging="357"/>
        <w:contextualSpacing/>
        <w:rPr>
          <w:rFonts w:ascii="Calibri" w:hAnsi="Calibri" w:cs="Calibri"/>
          <w:sz w:val="22"/>
          <w:szCs w:val="22"/>
        </w:rPr>
      </w:pPr>
      <w:r w:rsidRPr="00B82BCD">
        <w:rPr>
          <w:rFonts w:ascii="Calibri" w:eastAsia="Calibri" w:hAnsi="Calibri" w:cs="Calibri"/>
          <w:color w:val="000000" w:themeColor="text1"/>
          <w:sz w:val="22"/>
          <w:szCs w:val="22"/>
        </w:rPr>
        <w:t>Edu</w:t>
      </w:r>
      <w:r w:rsidRPr="00B82BCD">
        <w:rPr>
          <w:rFonts w:ascii="Calibri" w:hAnsi="Calibri" w:cs="Calibri"/>
          <w:sz w:val="22"/>
          <w:szCs w:val="22"/>
        </w:rPr>
        <w:t>cation or coaching  </w:t>
      </w:r>
    </w:p>
    <w:p w14:paraId="287350E9" w14:textId="77777777" w:rsidR="00283C54" w:rsidRPr="00B82BCD" w:rsidRDefault="00283C54" w:rsidP="00283C54">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Removal of responsibilities  </w:t>
      </w:r>
    </w:p>
    <w:p w14:paraId="6AF3B2B0" w14:textId="77777777" w:rsidR="00283C54" w:rsidRPr="00B82BCD" w:rsidRDefault="00283C54" w:rsidP="00283C54">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Board action (e.g.,</w:t>
      </w:r>
      <w:r>
        <w:rPr>
          <w:rFonts w:ascii="Calibri" w:hAnsi="Calibri" w:cs="Calibri"/>
          <w:sz w:val="22"/>
          <w:szCs w:val="22"/>
        </w:rPr>
        <w:t xml:space="preserve"> discipline or removal from the Board)</w:t>
      </w:r>
    </w:p>
    <w:p w14:paraId="221B050C" w14:textId="77777777" w:rsidR="00283C54" w:rsidRPr="00B82BCD" w:rsidRDefault="00283C54" w:rsidP="00283C54">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Disciplinary action, up to and including termination (for employees</w:t>
      </w:r>
      <w:r>
        <w:rPr>
          <w:rFonts w:ascii="Calibri" w:hAnsi="Calibri" w:cs="Calibri"/>
          <w:sz w:val="22"/>
          <w:szCs w:val="22"/>
        </w:rPr>
        <w:t>, volunteers and contractors</w:t>
      </w:r>
      <w:r w:rsidRPr="00B82BCD">
        <w:rPr>
          <w:rFonts w:ascii="Calibri" w:hAnsi="Calibri" w:cs="Calibri"/>
          <w:sz w:val="22"/>
          <w:szCs w:val="22"/>
        </w:rPr>
        <w:t>) </w:t>
      </w:r>
    </w:p>
    <w:p w14:paraId="019D61A0" w14:textId="77777777" w:rsidR="00283C54" w:rsidRPr="00B82BCD" w:rsidRDefault="00283C54" w:rsidP="00283C54">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Other corrective action as determined by the Board  </w:t>
      </w:r>
    </w:p>
    <w:p w14:paraId="09472879" w14:textId="79298435" w:rsidR="00D06046" w:rsidRPr="00D06046" w:rsidRDefault="00D06046" w:rsidP="00283C54">
      <w:pPr>
        <w:tabs>
          <w:tab w:val="num" w:pos="720"/>
          <w:tab w:val="num" w:pos="1440"/>
        </w:tabs>
        <w:spacing w:before="240" w:after="120" w:line="240" w:lineRule="auto"/>
        <w:rPr>
          <w:rFonts w:ascii="Calibri" w:hAnsi="Calibri" w:cs="Calibri"/>
          <w:b/>
          <w:bCs/>
          <w:sz w:val="22"/>
          <w:szCs w:val="22"/>
        </w:rPr>
      </w:pPr>
      <w:r w:rsidRPr="00D06046">
        <w:rPr>
          <w:rFonts w:ascii="Calibri" w:hAnsi="Calibri" w:cs="Calibri"/>
          <w:b/>
          <w:bCs/>
          <w:sz w:val="22"/>
          <w:szCs w:val="22"/>
        </w:rPr>
        <w:t>Non-Retaliation</w:t>
      </w:r>
    </w:p>
    <w:p w14:paraId="09E84E87" w14:textId="77777777" w:rsidR="00D06046" w:rsidRPr="00D06046" w:rsidRDefault="00D06046" w:rsidP="00D06046">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t>Retaliation against any individual who raises a concern in good faith or participates in an investigation is strictly prohibited.</w:t>
      </w:r>
    </w:p>
    <w:p w14:paraId="52558BC9" w14:textId="7C1BBE19" w:rsidR="00D06046" w:rsidRPr="00D06046" w:rsidRDefault="00D06046" w:rsidP="00C82581">
      <w:pPr>
        <w:tabs>
          <w:tab w:val="num" w:pos="720"/>
          <w:tab w:val="num" w:pos="1440"/>
        </w:tabs>
        <w:spacing w:before="120" w:after="120" w:line="240" w:lineRule="auto"/>
        <w:rPr>
          <w:rFonts w:ascii="Calibri" w:hAnsi="Calibri" w:cs="Calibri"/>
          <w:b/>
          <w:bCs/>
          <w:sz w:val="22"/>
          <w:szCs w:val="22"/>
        </w:rPr>
      </w:pPr>
      <w:r w:rsidRPr="00D06046">
        <w:rPr>
          <w:rFonts w:ascii="Calibri" w:hAnsi="Calibri" w:cs="Calibri"/>
          <w:b/>
          <w:bCs/>
          <w:sz w:val="22"/>
          <w:szCs w:val="22"/>
        </w:rPr>
        <w:t xml:space="preserve">False or </w:t>
      </w:r>
      <w:r w:rsidRPr="00C82581">
        <w:rPr>
          <w:rFonts w:ascii="Calibri" w:hAnsi="Calibri" w:cs="Calibri"/>
          <w:b/>
          <w:bCs/>
          <w:sz w:val="22"/>
          <w:szCs w:val="22"/>
        </w:rPr>
        <w:t>malicious c</w:t>
      </w:r>
      <w:r w:rsidRPr="00D06046">
        <w:rPr>
          <w:rFonts w:ascii="Calibri" w:hAnsi="Calibri" w:cs="Calibri"/>
          <w:b/>
          <w:bCs/>
          <w:sz w:val="22"/>
          <w:szCs w:val="22"/>
        </w:rPr>
        <w:t>omplaints</w:t>
      </w:r>
    </w:p>
    <w:p w14:paraId="4A7164F5" w14:textId="1A70F756" w:rsidR="00A06E90" w:rsidRPr="006E09CE" w:rsidRDefault="00D06046" w:rsidP="006E09CE">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t xml:space="preserve">Complaints made in bad faith or with malicious intent may result in </w:t>
      </w:r>
      <w:r w:rsidR="00A40977">
        <w:rPr>
          <w:rFonts w:ascii="Calibri" w:hAnsi="Calibri" w:cs="Calibri"/>
          <w:sz w:val="22"/>
          <w:szCs w:val="22"/>
        </w:rPr>
        <w:t>disciplinary action, up to and including termination of employment.</w:t>
      </w:r>
    </w:p>
    <w:p w14:paraId="170BF663" w14:textId="6E303515" w:rsidR="00D06046" w:rsidRPr="00D06046" w:rsidRDefault="00D06046" w:rsidP="00C82581">
      <w:pPr>
        <w:tabs>
          <w:tab w:val="num" w:pos="720"/>
          <w:tab w:val="num" w:pos="1440"/>
        </w:tabs>
        <w:spacing w:before="120" w:after="120" w:line="240" w:lineRule="auto"/>
        <w:rPr>
          <w:rFonts w:ascii="Calibri" w:hAnsi="Calibri" w:cs="Calibri"/>
          <w:b/>
          <w:bCs/>
          <w:sz w:val="22"/>
          <w:szCs w:val="22"/>
        </w:rPr>
      </w:pPr>
      <w:r w:rsidRPr="00D06046">
        <w:rPr>
          <w:rFonts w:ascii="Calibri" w:hAnsi="Calibri" w:cs="Calibri"/>
          <w:b/>
          <w:bCs/>
          <w:sz w:val="22"/>
          <w:szCs w:val="22"/>
        </w:rPr>
        <w:t>Confidentiality</w:t>
      </w:r>
    </w:p>
    <w:p w14:paraId="40F7F959" w14:textId="77777777" w:rsidR="00D06046" w:rsidRPr="00D06046" w:rsidRDefault="00D06046" w:rsidP="00D06046">
      <w:pPr>
        <w:tabs>
          <w:tab w:val="num" w:pos="720"/>
          <w:tab w:val="num" w:pos="1440"/>
        </w:tabs>
        <w:spacing w:before="120" w:after="120" w:line="240" w:lineRule="auto"/>
        <w:rPr>
          <w:rFonts w:ascii="Calibri" w:hAnsi="Calibri" w:cs="Calibri"/>
          <w:sz w:val="22"/>
          <w:szCs w:val="22"/>
        </w:rPr>
      </w:pPr>
      <w:r w:rsidRPr="00D06046">
        <w:rPr>
          <w:rFonts w:ascii="Calibri" w:hAnsi="Calibri" w:cs="Calibri"/>
          <w:sz w:val="22"/>
          <w:szCs w:val="22"/>
        </w:rPr>
        <w:t>All parties involved are expected to maintain confidentiality. Information will only be shared as necessary to investigate and address the concern.</w:t>
      </w:r>
    </w:p>
    <w:p w14:paraId="34638D77" w14:textId="4E0918BD" w:rsidR="00D06046" w:rsidRPr="00D06046" w:rsidRDefault="00D06046" w:rsidP="00D06046">
      <w:pPr>
        <w:pStyle w:val="ListParagraph"/>
        <w:numPr>
          <w:ilvl w:val="0"/>
          <w:numId w:val="31"/>
        </w:numPr>
        <w:spacing w:before="360" w:after="120" w:line="240" w:lineRule="auto"/>
        <w:ind w:left="714" w:hanging="357"/>
        <w:rPr>
          <w:rFonts w:ascii="Calibri" w:hAnsi="Calibri" w:cs="Calibri"/>
          <w:b/>
          <w:bCs/>
          <w:sz w:val="28"/>
          <w:szCs w:val="28"/>
        </w:rPr>
      </w:pPr>
      <w:r w:rsidRPr="00D06046">
        <w:rPr>
          <w:rFonts w:ascii="Calibri" w:hAnsi="Calibri" w:cs="Calibri"/>
          <w:b/>
          <w:bCs/>
          <w:sz w:val="28"/>
          <w:szCs w:val="28"/>
        </w:rPr>
        <w:t>Policy Compliance</w:t>
      </w:r>
    </w:p>
    <w:p w14:paraId="6A65DD69" w14:textId="77777777" w:rsidR="00B82BCD" w:rsidRPr="00B82BCD" w:rsidRDefault="00B82BCD" w:rsidP="00B82BCD">
      <w:pPr>
        <w:spacing w:after="0"/>
        <w:rPr>
          <w:rFonts w:ascii="Calibri" w:eastAsia="Calibri" w:hAnsi="Calibri" w:cs="Calibri"/>
          <w:color w:val="000000" w:themeColor="text1"/>
          <w:sz w:val="22"/>
          <w:szCs w:val="22"/>
          <w:lang w:val="en-US"/>
        </w:rPr>
      </w:pPr>
      <w:r w:rsidRPr="00B82BCD">
        <w:rPr>
          <w:rFonts w:ascii="Calibri" w:eastAsia="Calibri" w:hAnsi="Calibri" w:cs="Calibri"/>
          <w:color w:val="000000" w:themeColor="text1"/>
          <w:sz w:val="22"/>
          <w:szCs w:val="22"/>
        </w:rPr>
        <w:t>Failure to comply with this policy may result in corrective action appropriate to the individual’s role, including:</w:t>
      </w:r>
      <w:r w:rsidRPr="00B82BCD">
        <w:rPr>
          <w:rFonts w:ascii="Calibri" w:eastAsia="Calibri" w:hAnsi="Calibri" w:cs="Calibri"/>
          <w:color w:val="000000" w:themeColor="text1"/>
          <w:sz w:val="22"/>
          <w:szCs w:val="22"/>
          <w:lang w:val="en-US"/>
        </w:rPr>
        <w:t> </w:t>
      </w:r>
    </w:p>
    <w:p w14:paraId="60EBF16A" w14:textId="77777777" w:rsidR="00B82BCD" w:rsidRPr="00B82BCD" w:rsidRDefault="00B82BCD" w:rsidP="00B82BCD">
      <w:pPr>
        <w:numPr>
          <w:ilvl w:val="0"/>
          <w:numId w:val="14"/>
        </w:numPr>
        <w:spacing w:before="120" w:after="120" w:line="240" w:lineRule="auto"/>
        <w:ind w:left="714" w:hanging="357"/>
        <w:contextualSpacing/>
        <w:rPr>
          <w:rFonts w:ascii="Calibri" w:hAnsi="Calibri" w:cs="Calibri"/>
          <w:sz w:val="22"/>
          <w:szCs w:val="22"/>
        </w:rPr>
      </w:pPr>
      <w:r w:rsidRPr="00B82BCD">
        <w:rPr>
          <w:rFonts w:ascii="Calibri" w:eastAsia="Calibri" w:hAnsi="Calibri" w:cs="Calibri"/>
          <w:color w:val="000000" w:themeColor="text1"/>
          <w:sz w:val="22"/>
          <w:szCs w:val="22"/>
        </w:rPr>
        <w:t>Edu</w:t>
      </w:r>
      <w:r w:rsidRPr="00B82BCD">
        <w:rPr>
          <w:rFonts w:ascii="Calibri" w:hAnsi="Calibri" w:cs="Calibri"/>
          <w:sz w:val="22"/>
          <w:szCs w:val="22"/>
        </w:rPr>
        <w:t>cation or coaching  </w:t>
      </w:r>
    </w:p>
    <w:p w14:paraId="56995B67" w14:textId="77777777" w:rsidR="00B82BCD" w:rsidRPr="00B82BCD" w:rsidRDefault="00B82BCD" w:rsidP="00B82BCD">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Removal of responsibilities  </w:t>
      </w:r>
    </w:p>
    <w:p w14:paraId="54546DD6" w14:textId="77341DDC" w:rsidR="00B82BCD" w:rsidRPr="00B82BCD" w:rsidRDefault="00B82BCD" w:rsidP="00B82BCD">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Board action (</w:t>
      </w:r>
      <w:r w:rsidR="001041E4">
        <w:rPr>
          <w:rFonts w:ascii="Calibri" w:hAnsi="Calibri" w:cs="Calibri"/>
          <w:sz w:val="22"/>
          <w:szCs w:val="22"/>
        </w:rPr>
        <w:t>e.g., discipline or</w:t>
      </w:r>
      <w:r w:rsidR="007142C5">
        <w:rPr>
          <w:rFonts w:ascii="Calibri" w:hAnsi="Calibri" w:cs="Calibri"/>
          <w:sz w:val="22"/>
          <w:szCs w:val="22"/>
        </w:rPr>
        <w:t xml:space="preserve"> removal from the Board)</w:t>
      </w:r>
      <w:r w:rsidRPr="00B82BCD">
        <w:rPr>
          <w:rFonts w:ascii="Calibri" w:hAnsi="Calibri" w:cs="Calibri"/>
          <w:sz w:val="22"/>
          <w:szCs w:val="22"/>
        </w:rPr>
        <w:t xml:space="preserve"> </w:t>
      </w:r>
    </w:p>
    <w:p w14:paraId="46068867" w14:textId="78C38AA4" w:rsidR="00B82BCD" w:rsidRPr="00B82BCD" w:rsidRDefault="00B82BCD" w:rsidP="00B82BCD">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Disciplinary action, up to and including termination (for employees</w:t>
      </w:r>
      <w:r w:rsidR="001041E4">
        <w:rPr>
          <w:rFonts w:ascii="Calibri" w:hAnsi="Calibri" w:cs="Calibri"/>
          <w:sz w:val="22"/>
          <w:szCs w:val="22"/>
        </w:rPr>
        <w:t>, volunteers and contractors</w:t>
      </w:r>
      <w:r w:rsidRPr="00B82BCD">
        <w:rPr>
          <w:rFonts w:ascii="Calibri" w:hAnsi="Calibri" w:cs="Calibri"/>
          <w:sz w:val="22"/>
          <w:szCs w:val="22"/>
        </w:rPr>
        <w:t>) </w:t>
      </w:r>
    </w:p>
    <w:p w14:paraId="093D39AE" w14:textId="5C02751E" w:rsidR="00392415" w:rsidRPr="006E09CE" w:rsidRDefault="00B82BCD" w:rsidP="006E09CE">
      <w:pPr>
        <w:numPr>
          <w:ilvl w:val="0"/>
          <w:numId w:val="14"/>
        </w:numPr>
        <w:spacing w:before="120" w:after="120" w:line="240" w:lineRule="auto"/>
        <w:ind w:left="714" w:hanging="357"/>
        <w:contextualSpacing/>
        <w:rPr>
          <w:rFonts w:ascii="Calibri" w:hAnsi="Calibri" w:cs="Calibri"/>
          <w:sz w:val="22"/>
          <w:szCs w:val="22"/>
        </w:rPr>
      </w:pPr>
      <w:r w:rsidRPr="00B82BCD">
        <w:rPr>
          <w:rFonts w:ascii="Calibri" w:hAnsi="Calibri" w:cs="Calibri"/>
          <w:sz w:val="22"/>
          <w:szCs w:val="22"/>
        </w:rPr>
        <w:t>Other corrective action as determined by the Board  </w:t>
      </w:r>
    </w:p>
    <w:p w14:paraId="1EB194F8" w14:textId="7E3D1AE2" w:rsidR="00EF4B2A" w:rsidRPr="006E38DB" w:rsidRDefault="00EF4B2A" w:rsidP="00104788">
      <w:pPr>
        <w:pStyle w:val="ListParagraph"/>
        <w:numPr>
          <w:ilvl w:val="0"/>
          <w:numId w:val="31"/>
        </w:numPr>
        <w:spacing w:before="360" w:after="120" w:line="240" w:lineRule="auto"/>
        <w:ind w:left="714" w:hanging="357"/>
        <w:rPr>
          <w:rFonts w:ascii="Calibri" w:hAnsi="Calibri" w:cs="Calibri"/>
          <w:b/>
          <w:bCs/>
          <w:sz w:val="28"/>
          <w:szCs w:val="28"/>
        </w:rPr>
      </w:pPr>
      <w:r w:rsidRPr="006E38DB">
        <w:rPr>
          <w:rFonts w:ascii="Calibri" w:hAnsi="Calibri" w:cs="Calibri"/>
          <w:b/>
          <w:bCs/>
          <w:sz w:val="28"/>
          <w:szCs w:val="28"/>
        </w:rPr>
        <w:t>Review of Policy</w:t>
      </w:r>
    </w:p>
    <w:p w14:paraId="1DACABFD" w14:textId="77777777" w:rsidR="00EF4B2A" w:rsidRPr="00EF4B2A" w:rsidRDefault="00EF4B2A" w:rsidP="004F4112">
      <w:pPr>
        <w:spacing w:after="0" w:line="240" w:lineRule="auto"/>
        <w:rPr>
          <w:rFonts w:ascii="Calibri" w:hAnsi="Calibri" w:cs="Calibri"/>
          <w:sz w:val="22"/>
          <w:szCs w:val="22"/>
        </w:rPr>
      </w:pPr>
      <w:r w:rsidRPr="00EF4B2A">
        <w:rPr>
          <w:rFonts w:ascii="Calibri" w:hAnsi="Calibri" w:cs="Calibri"/>
          <w:sz w:val="22"/>
          <w:szCs w:val="22"/>
        </w:rPr>
        <w:t>This policy will be reviewed periodically and updated as required to reflect changes in operations, risks, or legislation.</w:t>
      </w:r>
    </w:p>
    <w:p w14:paraId="0A34C5DD" w14:textId="77777777" w:rsidR="00B82BCD" w:rsidRDefault="00B82BCD" w:rsidP="00CE6D44">
      <w:pPr>
        <w:pBdr>
          <w:bottom w:val="single" w:sz="4" w:space="1" w:color="auto"/>
        </w:pBdr>
        <w:spacing w:after="0" w:line="240" w:lineRule="auto"/>
        <w:rPr>
          <w:rFonts w:ascii="Calibri" w:hAnsi="Calibri" w:cs="Calibri"/>
          <w:sz w:val="22"/>
          <w:szCs w:val="22"/>
        </w:rPr>
      </w:pPr>
    </w:p>
    <w:p w14:paraId="7F989C4B" w14:textId="77777777" w:rsidR="00B82BCD" w:rsidRPr="00621851" w:rsidRDefault="00B82BCD" w:rsidP="00CE6D44">
      <w:pPr>
        <w:pBdr>
          <w:bottom w:val="single" w:sz="4" w:space="1" w:color="auto"/>
        </w:pBdr>
        <w:spacing w:after="0" w:line="240" w:lineRule="auto"/>
        <w:rPr>
          <w:rFonts w:ascii="Calibri" w:hAnsi="Calibri" w:cs="Calibri"/>
          <w:sz w:val="22"/>
          <w:szCs w:val="22"/>
        </w:rPr>
      </w:pPr>
    </w:p>
    <w:p w14:paraId="06CF792D" w14:textId="77777777" w:rsidR="00621851" w:rsidRPr="00621851" w:rsidRDefault="00621851" w:rsidP="00CE6D44">
      <w:pPr>
        <w:spacing w:before="240" w:after="120" w:line="240" w:lineRule="auto"/>
        <w:rPr>
          <w:rFonts w:ascii="Calibri" w:hAnsi="Calibri" w:cs="Calibri"/>
          <w:sz w:val="22"/>
          <w:szCs w:val="22"/>
        </w:rPr>
      </w:pPr>
      <w:r w:rsidRPr="00621851">
        <w:rPr>
          <w:rFonts w:ascii="Calibri" w:hAnsi="Calibri" w:cs="Calibri"/>
          <w:b/>
          <w:bCs/>
          <w:sz w:val="22"/>
          <w:szCs w:val="22"/>
        </w:rPr>
        <w:t>Approvals and Reviews</w:t>
      </w:r>
    </w:p>
    <w:p w14:paraId="3D16663D" w14:textId="04CDFF6C" w:rsidR="113551A2" w:rsidRDefault="113551A2" w:rsidP="1A5EEBCD">
      <w:pPr>
        <w:spacing w:after="0" w:line="240" w:lineRule="auto"/>
        <w:rPr>
          <w:rFonts w:ascii="Calibri" w:eastAsia="Calibri" w:hAnsi="Calibri" w:cs="Calibri"/>
          <w:sz w:val="22"/>
          <w:szCs w:val="22"/>
        </w:rPr>
      </w:pPr>
      <w:r w:rsidRPr="1A5EEBCD">
        <w:rPr>
          <w:rFonts w:ascii="Calibri" w:eastAsia="Calibri" w:hAnsi="Calibri" w:cs="Calibri"/>
          <w:color w:val="000000" w:themeColor="text1"/>
          <w:sz w:val="22"/>
          <w:szCs w:val="22"/>
        </w:rPr>
        <w:lastRenderedPageBreak/>
        <w:t>This policy has been reviewed and approved by the Board of Directors of the Bearspaw Community Association.</w:t>
      </w:r>
    </w:p>
    <w:p w14:paraId="1F630828" w14:textId="77777777" w:rsidR="00621851" w:rsidRPr="00621851" w:rsidRDefault="00621851" w:rsidP="00621851">
      <w:pPr>
        <w:spacing w:after="0" w:line="240" w:lineRule="auto"/>
        <w:rPr>
          <w:rFonts w:ascii="Calibri" w:hAnsi="Calibri" w:cs="Calibri"/>
          <w:sz w:val="22"/>
          <w:szCs w:val="22"/>
        </w:rPr>
      </w:pPr>
    </w:p>
    <w:p w14:paraId="353C9FDA" w14:textId="68B48660" w:rsidR="00621851" w:rsidRPr="00621851" w:rsidRDefault="00CE6D44" w:rsidP="00621851">
      <w:pPr>
        <w:spacing w:after="0" w:line="240" w:lineRule="auto"/>
        <w:rPr>
          <w:rFonts w:ascii="Calibri" w:hAnsi="Calibri" w:cs="Calibri"/>
          <w:sz w:val="22"/>
          <w:szCs w:val="22"/>
        </w:rPr>
      </w:pPr>
      <w:r>
        <w:rPr>
          <w:rFonts w:ascii="Calibri" w:hAnsi="Calibri" w:cs="Calibri"/>
          <w:b/>
          <w:bCs/>
          <w:sz w:val="22"/>
          <w:szCs w:val="22"/>
        </w:rPr>
        <w:t>Board Chair</w:t>
      </w:r>
      <w:r w:rsidR="00621851" w:rsidRPr="00621851">
        <w:rPr>
          <w:rFonts w:ascii="Calibri" w:hAnsi="Calibri" w:cs="Calibri"/>
          <w:b/>
          <w:bCs/>
          <w:sz w:val="22"/>
          <w:szCs w:val="22"/>
        </w:rPr>
        <w:t>:</w:t>
      </w:r>
      <w:r w:rsidR="00621851" w:rsidRPr="00621851">
        <w:rPr>
          <w:rFonts w:ascii="Calibri" w:hAnsi="Calibri" w:cs="Calibri"/>
          <w:sz w:val="22"/>
          <w:szCs w:val="22"/>
        </w:rPr>
        <w:t xml:space="preserve"> _______________________________ </w:t>
      </w:r>
    </w:p>
    <w:p w14:paraId="71CD464F" w14:textId="77777777" w:rsidR="00621851" w:rsidRPr="00621851" w:rsidRDefault="00621851" w:rsidP="00621851">
      <w:pPr>
        <w:spacing w:after="0" w:line="240" w:lineRule="auto"/>
        <w:rPr>
          <w:rFonts w:ascii="Calibri" w:hAnsi="Calibri" w:cs="Calibri"/>
          <w:sz w:val="22"/>
          <w:szCs w:val="22"/>
        </w:rPr>
      </w:pPr>
    </w:p>
    <w:p w14:paraId="6B0F35EA" w14:textId="77777777" w:rsidR="00621851" w:rsidRPr="00621851" w:rsidRDefault="00621851" w:rsidP="00621851">
      <w:pPr>
        <w:spacing w:after="0" w:line="240" w:lineRule="auto"/>
        <w:rPr>
          <w:rFonts w:ascii="Calibri" w:hAnsi="Calibri" w:cs="Calibri"/>
          <w:sz w:val="22"/>
          <w:szCs w:val="22"/>
        </w:rPr>
      </w:pPr>
      <w:r w:rsidRPr="00621851">
        <w:rPr>
          <w:rFonts w:ascii="Calibri" w:hAnsi="Calibri" w:cs="Calibri"/>
          <w:b/>
          <w:bCs/>
          <w:sz w:val="22"/>
          <w:szCs w:val="22"/>
        </w:rPr>
        <w:t>Secretary:</w:t>
      </w:r>
      <w:r w:rsidRPr="00621851">
        <w:rPr>
          <w:rFonts w:ascii="Calibri" w:hAnsi="Calibri" w:cs="Calibri"/>
          <w:sz w:val="22"/>
          <w:szCs w:val="22"/>
        </w:rPr>
        <w:t xml:space="preserve"> _______________________________</w:t>
      </w:r>
    </w:p>
    <w:p w14:paraId="41943D88" w14:textId="77777777" w:rsidR="00621851" w:rsidRPr="00621851" w:rsidRDefault="00621851" w:rsidP="00621851">
      <w:pPr>
        <w:spacing w:after="0" w:line="240" w:lineRule="auto"/>
        <w:rPr>
          <w:rFonts w:ascii="Calibri" w:hAnsi="Calibri" w:cs="Calibri"/>
          <w:sz w:val="22"/>
          <w:szCs w:val="22"/>
        </w:rPr>
      </w:pPr>
    </w:p>
    <w:p w14:paraId="6F09570E" w14:textId="77777777" w:rsidR="00621851" w:rsidRPr="00621851" w:rsidRDefault="00621851" w:rsidP="00621851">
      <w:pPr>
        <w:spacing w:after="0" w:line="240" w:lineRule="auto"/>
        <w:rPr>
          <w:rFonts w:ascii="Calibri" w:hAnsi="Calibri" w:cs="Calibri"/>
          <w:sz w:val="22"/>
          <w:szCs w:val="22"/>
        </w:rPr>
      </w:pPr>
      <w:r w:rsidRPr="00621851">
        <w:rPr>
          <w:rFonts w:ascii="Calibri" w:hAnsi="Calibri" w:cs="Calibri"/>
          <w:b/>
          <w:bCs/>
          <w:sz w:val="22"/>
          <w:szCs w:val="22"/>
        </w:rPr>
        <w:t>Date Adopted:</w:t>
      </w:r>
      <w:r w:rsidRPr="00621851">
        <w:rPr>
          <w:rFonts w:ascii="Calibri" w:hAnsi="Calibri" w:cs="Calibri"/>
          <w:sz w:val="22"/>
          <w:szCs w:val="22"/>
        </w:rPr>
        <w:t xml:space="preserve"> ___________________________</w:t>
      </w:r>
    </w:p>
    <w:p w14:paraId="545DAD52" w14:textId="77777777" w:rsidR="00621851" w:rsidRPr="00621851" w:rsidRDefault="00621851" w:rsidP="00621851">
      <w:pPr>
        <w:spacing w:after="0" w:line="240" w:lineRule="auto"/>
        <w:rPr>
          <w:rFonts w:ascii="Calibri" w:hAnsi="Calibri" w:cs="Calibri"/>
          <w:sz w:val="22"/>
          <w:szCs w:val="22"/>
        </w:rPr>
      </w:pPr>
    </w:p>
    <w:p w14:paraId="28CEF8BC" w14:textId="77777777" w:rsidR="00621851" w:rsidRPr="00621851" w:rsidRDefault="00621851" w:rsidP="00621851">
      <w:pPr>
        <w:spacing w:after="0" w:line="240" w:lineRule="auto"/>
        <w:rPr>
          <w:rFonts w:ascii="Calibri" w:hAnsi="Calibri" w:cs="Calibri"/>
          <w:sz w:val="22"/>
          <w:szCs w:val="22"/>
        </w:rPr>
      </w:pPr>
      <w:r w:rsidRPr="00621851">
        <w:rPr>
          <w:rFonts w:ascii="Calibri" w:hAnsi="Calibri" w:cs="Calibri"/>
          <w:b/>
          <w:bCs/>
          <w:sz w:val="22"/>
          <w:szCs w:val="22"/>
        </w:rPr>
        <w:t>Date Updated:</w:t>
      </w:r>
      <w:r w:rsidRPr="00621851">
        <w:rPr>
          <w:rFonts w:ascii="Calibri" w:hAnsi="Calibri" w:cs="Calibri"/>
          <w:sz w:val="22"/>
          <w:szCs w:val="22"/>
        </w:rPr>
        <w:t xml:space="preserve"> ___________________________</w:t>
      </w:r>
    </w:p>
    <w:p w14:paraId="4A71AE00" w14:textId="77777777" w:rsidR="00621851" w:rsidRPr="004F4112" w:rsidRDefault="00621851" w:rsidP="004F4112">
      <w:pPr>
        <w:spacing w:after="0" w:line="240" w:lineRule="auto"/>
        <w:rPr>
          <w:rFonts w:ascii="Calibri" w:hAnsi="Calibri" w:cs="Calibri"/>
          <w:sz w:val="22"/>
          <w:szCs w:val="22"/>
        </w:rPr>
      </w:pPr>
    </w:p>
    <w:sectPr w:rsidR="00621851" w:rsidRPr="004F4112" w:rsidSect="00A06E90">
      <w:headerReference w:type="even" r:id="rId10"/>
      <w:headerReference w:type="default" r:id="rId11"/>
      <w:footerReference w:type="even" r:id="rId12"/>
      <w:footerReference w:type="default" r:id="rId13"/>
      <w:headerReference w:type="first" r:id="rId14"/>
      <w:footerReference w:type="first" r:id="rId15"/>
      <w:pgSz w:w="12240" w:h="15840"/>
      <w:pgMar w:top="1843" w:right="1041"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68E44" w14:textId="77777777" w:rsidR="0019551D" w:rsidRDefault="0019551D" w:rsidP="00A14996">
      <w:pPr>
        <w:spacing w:after="0" w:line="240" w:lineRule="auto"/>
      </w:pPr>
      <w:r>
        <w:separator/>
      </w:r>
    </w:p>
  </w:endnote>
  <w:endnote w:type="continuationSeparator" w:id="0">
    <w:p w14:paraId="4B243E68" w14:textId="77777777" w:rsidR="0019551D" w:rsidRDefault="0019551D" w:rsidP="00A149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B828" w14:textId="77777777" w:rsidR="00F47048" w:rsidRDefault="00F470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150269"/>
      <w:docPartObj>
        <w:docPartGallery w:val="Page Numbers (Bottom of Page)"/>
        <w:docPartUnique/>
      </w:docPartObj>
    </w:sdtPr>
    <w:sdtEndPr>
      <w:rPr>
        <w:noProof/>
      </w:rPr>
    </w:sdtEndPr>
    <w:sdtContent>
      <w:p w14:paraId="7F095C66" w14:textId="107E8AD8" w:rsidR="00C41E10" w:rsidRDefault="00C41E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A16393" w14:textId="77777777" w:rsidR="00C41E10" w:rsidRDefault="00C41E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6BFB" w14:textId="77777777" w:rsidR="00F47048" w:rsidRDefault="00F470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4D0BB" w14:textId="77777777" w:rsidR="0019551D" w:rsidRDefault="0019551D" w:rsidP="00A14996">
      <w:pPr>
        <w:spacing w:after="0" w:line="240" w:lineRule="auto"/>
      </w:pPr>
      <w:r>
        <w:separator/>
      </w:r>
    </w:p>
  </w:footnote>
  <w:footnote w:type="continuationSeparator" w:id="0">
    <w:p w14:paraId="11E2B7FB" w14:textId="77777777" w:rsidR="0019551D" w:rsidRDefault="0019551D" w:rsidP="00A149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0DB6C" w14:textId="77777777" w:rsidR="00F47048" w:rsidRDefault="00F470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2326" w14:textId="52B60175" w:rsidR="00A14996" w:rsidRPr="00CE2D44" w:rsidRDefault="00F47048" w:rsidP="00CE2D44">
    <w:pPr>
      <w:tabs>
        <w:tab w:val="num" w:pos="720"/>
        <w:tab w:val="num" w:pos="1440"/>
      </w:tabs>
      <w:spacing w:before="120" w:after="120" w:line="240" w:lineRule="auto"/>
      <w:jc w:val="center"/>
      <w:rPr>
        <w:rFonts w:ascii="Calibri" w:hAnsi="Calibri" w:cs="Calibri"/>
        <w:b/>
        <w:bCs/>
        <w:sz w:val="22"/>
        <w:szCs w:val="22"/>
      </w:rPr>
    </w:pPr>
    <w:sdt>
      <w:sdtPr>
        <w:rPr>
          <w:rFonts w:ascii="Calibri" w:hAnsi="Calibri" w:cs="Calibri"/>
          <w:b/>
          <w:bCs/>
          <w:color w:val="204513"/>
          <w:sz w:val="36"/>
          <w:szCs w:val="36"/>
        </w:rPr>
        <w:id w:val="1455756292"/>
        <w:docPartObj>
          <w:docPartGallery w:val="Watermarks"/>
          <w:docPartUnique/>
        </w:docPartObj>
      </w:sdtPr>
      <w:sdtContent>
        <w:r w:rsidRPr="00F47048">
          <w:rPr>
            <w:rFonts w:ascii="Calibri" w:hAnsi="Calibri" w:cs="Calibri"/>
            <w:b/>
            <w:bCs/>
            <w:noProof/>
            <w:color w:val="204513"/>
            <w:sz w:val="36"/>
            <w:szCs w:val="36"/>
          </w:rPr>
          <w:pict w14:anchorId="359764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01078" w:rsidRPr="00F417E7">
      <w:rPr>
        <w:noProof/>
      </w:rPr>
      <w:drawing>
        <wp:anchor distT="0" distB="0" distL="114300" distR="114300" simplePos="0" relativeHeight="251658240" behindDoc="0" locked="0" layoutInCell="1" allowOverlap="1" wp14:anchorId="5CAE9E6C" wp14:editId="1F125F1A">
          <wp:simplePos x="0" y="0"/>
          <wp:positionH relativeFrom="column">
            <wp:posOffset>-109220</wp:posOffset>
          </wp:positionH>
          <wp:positionV relativeFrom="paragraph">
            <wp:posOffset>-327660</wp:posOffset>
          </wp:positionV>
          <wp:extent cx="1097280" cy="867045"/>
          <wp:effectExtent l="0" t="0" r="7620" b="9525"/>
          <wp:wrapNone/>
          <wp:docPr id="62110957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4478" r="34324"/>
                  <a:stretch>
                    <a:fillRect/>
                  </a:stretch>
                </pic:blipFill>
                <pic:spPr bwMode="auto">
                  <a:xfrm>
                    <a:off x="0" y="0"/>
                    <a:ext cx="1097280" cy="867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44D887C2" w:rsidRPr="00D06046">
      <w:rPr>
        <w:rFonts w:ascii="Calibri" w:hAnsi="Calibri" w:cs="Calibri"/>
        <w:b/>
        <w:bCs/>
        <w:color w:val="204513"/>
        <w:sz w:val="36"/>
        <w:szCs w:val="36"/>
      </w:rPr>
      <w:t>Respectful Workplace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CE7A" w14:textId="77777777" w:rsidR="00F47048" w:rsidRDefault="00F470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F35"/>
    <w:multiLevelType w:val="multilevel"/>
    <w:tmpl w:val="07C42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294BD7"/>
    <w:multiLevelType w:val="multilevel"/>
    <w:tmpl w:val="7158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204AE5"/>
    <w:multiLevelType w:val="multilevel"/>
    <w:tmpl w:val="FF8E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51008"/>
    <w:multiLevelType w:val="multilevel"/>
    <w:tmpl w:val="6E0C4CC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30D2B3B"/>
    <w:multiLevelType w:val="multilevel"/>
    <w:tmpl w:val="6E1C9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7934C6"/>
    <w:multiLevelType w:val="multilevel"/>
    <w:tmpl w:val="7C6CA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7C2D84"/>
    <w:multiLevelType w:val="multilevel"/>
    <w:tmpl w:val="AF6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AB2970"/>
    <w:multiLevelType w:val="multilevel"/>
    <w:tmpl w:val="BAC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475D44"/>
    <w:multiLevelType w:val="multilevel"/>
    <w:tmpl w:val="9550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EA7DEF"/>
    <w:multiLevelType w:val="multilevel"/>
    <w:tmpl w:val="F5C66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22795A"/>
    <w:multiLevelType w:val="multilevel"/>
    <w:tmpl w:val="9E3E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7A1FAC"/>
    <w:multiLevelType w:val="multilevel"/>
    <w:tmpl w:val="62D60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1B259F"/>
    <w:multiLevelType w:val="multilevel"/>
    <w:tmpl w:val="0960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0677ED"/>
    <w:multiLevelType w:val="multilevel"/>
    <w:tmpl w:val="3522A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B11680"/>
    <w:multiLevelType w:val="multilevel"/>
    <w:tmpl w:val="CDF0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E72C92"/>
    <w:multiLevelType w:val="multilevel"/>
    <w:tmpl w:val="520A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1C31D48"/>
    <w:multiLevelType w:val="multilevel"/>
    <w:tmpl w:val="2FC647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E179E9"/>
    <w:multiLevelType w:val="multilevel"/>
    <w:tmpl w:val="65BC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5F91560"/>
    <w:multiLevelType w:val="multilevel"/>
    <w:tmpl w:val="690C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80065ED"/>
    <w:multiLevelType w:val="multilevel"/>
    <w:tmpl w:val="21368A46"/>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82159A6"/>
    <w:multiLevelType w:val="multilevel"/>
    <w:tmpl w:val="DF068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9155E6F"/>
    <w:multiLevelType w:val="hybridMultilevel"/>
    <w:tmpl w:val="495CC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E449C0"/>
    <w:multiLevelType w:val="multilevel"/>
    <w:tmpl w:val="407C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DA16207"/>
    <w:multiLevelType w:val="multilevel"/>
    <w:tmpl w:val="0608C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7A4AB5"/>
    <w:multiLevelType w:val="multilevel"/>
    <w:tmpl w:val="8782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0C84FB1"/>
    <w:multiLevelType w:val="multilevel"/>
    <w:tmpl w:val="F7D8E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1835D5F"/>
    <w:multiLevelType w:val="multilevel"/>
    <w:tmpl w:val="862E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33E4A9F"/>
    <w:multiLevelType w:val="multilevel"/>
    <w:tmpl w:val="05C6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4DD705E"/>
    <w:multiLevelType w:val="multilevel"/>
    <w:tmpl w:val="27600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D45403"/>
    <w:multiLevelType w:val="multilevel"/>
    <w:tmpl w:val="637ABA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27227800"/>
    <w:multiLevelType w:val="multilevel"/>
    <w:tmpl w:val="B100D7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7FF1927"/>
    <w:multiLevelType w:val="multilevel"/>
    <w:tmpl w:val="429A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9030729"/>
    <w:multiLevelType w:val="multilevel"/>
    <w:tmpl w:val="C862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B7311CF"/>
    <w:multiLevelType w:val="multilevel"/>
    <w:tmpl w:val="EECCD0E4"/>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2C5E3C6E"/>
    <w:multiLevelType w:val="multilevel"/>
    <w:tmpl w:val="272A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E872D00"/>
    <w:multiLevelType w:val="multilevel"/>
    <w:tmpl w:val="4126A22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FBB5C65"/>
    <w:multiLevelType w:val="multilevel"/>
    <w:tmpl w:val="C64C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184C3D"/>
    <w:multiLevelType w:val="multilevel"/>
    <w:tmpl w:val="301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06E36A2"/>
    <w:multiLevelType w:val="multilevel"/>
    <w:tmpl w:val="61542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3D35E01"/>
    <w:multiLevelType w:val="multilevel"/>
    <w:tmpl w:val="0858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3A7DC4"/>
    <w:multiLevelType w:val="hybridMultilevel"/>
    <w:tmpl w:val="407AF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8637963"/>
    <w:multiLevelType w:val="multilevel"/>
    <w:tmpl w:val="15AC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7E7251"/>
    <w:multiLevelType w:val="multilevel"/>
    <w:tmpl w:val="DCC2B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94E1551"/>
    <w:multiLevelType w:val="multilevel"/>
    <w:tmpl w:val="F28C9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95F2426"/>
    <w:multiLevelType w:val="multilevel"/>
    <w:tmpl w:val="063C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9A47FAC"/>
    <w:multiLevelType w:val="multilevel"/>
    <w:tmpl w:val="80A496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C0A16E0"/>
    <w:multiLevelType w:val="multilevel"/>
    <w:tmpl w:val="8D1A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6C0964"/>
    <w:multiLevelType w:val="multilevel"/>
    <w:tmpl w:val="0442D1BA"/>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0E012EB"/>
    <w:multiLevelType w:val="multilevel"/>
    <w:tmpl w:val="F4249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127325A"/>
    <w:multiLevelType w:val="multilevel"/>
    <w:tmpl w:val="AD5C45C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43C46BA9"/>
    <w:multiLevelType w:val="hybridMultilevel"/>
    <w:tmpl w:val="8CA4111C"/>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43FE2FD9"/>
    <w:multiLevelType w:val="multilevel"/>
    <w:tmpl w:val="A916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5923AC9"/>
    <w:multiLevelType w:val="multilevel"/>
    <w:tmpl w:val="E8F82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61717AC"/>
    <w:multiLevelType w:val="multilevel"/>
    <w:tmpl w:val="A1244AC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46463C77"/>
    <w:multiLevelType w:val="multilevel"/>
    <w:tmpl w:val="C1C2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8326F87"/>
    <w:multiLevelType w:val="multilevel"/>
    <w:tmpl w:val="B3D2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84A7B7F"/>
    <w:multiLevelType w:val="multilevel"/>
    <w:tmpl w:val="F51C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C2560E0"/>
    <w:multiLevelType w:val="multilevel"/>
    <w:tmpl w:val="8700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F622A29"/>
    <w:multiLevelType w:val="multilevel"/>
    <w:tmpl w:val="65945B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4F9C61F3"/>
    <w:multiLevelType w:val="multilevel"/>
    <w:tmpl w:val="E300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1A5657B"/>
    <w:multiLevelType w:val="multilevel"/>
    <w:tmpl w:val="E29C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25C547C"/>
    <w:multiLevelType w:val="multilevel"/>
    <w:tmpl w:val="9B0C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30810DB"/>
    <w:multiLevelType w:val="multilevel"/>
    <w:tmpl w:val="A10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3787577"/>
    <w:multiLevelType w:val="multilevel"/>
    <w:tmpl w:val="6768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3C6E3D9"/>
    <w:multiLevelType w:val="hybridMultilevel"/>
    <w:tmpl w:val="F0464490"/>
    <w:lvl w:ilvl="0" w:tplc="CF64D31A">
      <w:start w:val="1"/>
      <w:numFmt w:val="bullet"/>
      <w:lvlText w:val=""/>
      <w:lvlJc w:val="left"/>
      <w:pPr>
        <w:ind w:left="720" w:hanging="360"/>
      </w:pPr>
      <w:rPr>
        <w:rFonts w:ascii="Symbol" w:hAnsi="Symbol" w:hint="default"/>
      </w:rPr>
    </w:lvl>
    <w:lvl w:ilvl="1" w:tplc="1EEEF774">
      <w:start w:val="1"/>
      <w:numFmt w:val="bullet"/>
      <w:lvlText w:val="o"/>
      <w:lvlJc w:val="left"/>
      <w:pPr>
        <w:ind w:left="1440" w:hanging="360"/>
      </w:pPr>
      <w:rPr>
        <w:rFonts w:ascii="Courier New" w:hAnsi="Courier New" w:hint="default"/>
      </w:rPr>
    </w:lvl>
    <w:lvl w:ilvl="2" w:tplc="BC36011E">
      <w:start w:val="1"/>
      <w:numFmt w:val="bullet"/>
      <w:lvlText w:val=""/>
      <w:lvlJc w:val="left"/>
      <w:pPr>
        <w:ind w:left="2160" w:hanging="360"/>
      </w:pPr>
      <w:rPr>
        <w:rFonts w:ascii="Wingdings" w:hAnsi="Wingdings" w:hint="default"/>
      </w:rPr>
    </w:lvl>
    <w:lvl w:ilvl="3" w:tplc="2A1838EE">
      <w:start w:val="1"/>
      <w:numFmt w:val="bullet"/>
      <w:lvlText w:val=""/>
      <w:lvlJc w:val="left"/>
      <w:pPr>
        <w:ind w:left="2880" w:hanging="360"/>
      </w:pPr>
      <w:rPr>
        <w:rFonts w:ascii="Symbol" w:hAnsi="Symbol" w:hint="default"/>
      </w:rPr>
    </w:lvl>
    <w:lvl w:ilvl="4" w:tplc="54A47546">
      <w:start w:val="1"/>
      <w:numFmt w:val="bullet"/>
      <w:lvlText w:val="o"/>
      <w:lvlJc w:val="left"/>
      <w:pPr>
        <w:ind w:left="3600" w:hanging="360"/>
      </w:pPr>
      <w:rPr>
        <w:rFonts w:ascii="Courier New" w:hAnsi="Courier New" w:hint="default"/>
      </w:rPr>
    </w:lvl>
    <w:lvl w:ilvl="5" w:tplc="8F3EB042">
      <w:start w:val="1"/>
      <w:numFmt w:val="bullet"/>
      <w:lvlText w:val=""/>
      <w:lvlJc w:val="left"/>
      <w:pPr>
        <w:ind w:left="4320" w:hanging="360"/>
      </w:pPr>
      <w:rPr>
        <w:rFonts w:ascii="Wingdings" w:hAnsi="Wingdings" w:hint="default"/>
      </w:rPr>
    </w:lvl>
    <w:lvl w:ilvl="6" w:tplc="89027C36">
      <w:start w:val="1"/>
      <w:numFmt w:val="bullet"/>
      <w:lvlText w:val=""/>
      <w:lvlJc w:val="left"/>
      <w:pPr>
        <w:ind w:left="5040" w:hanging="360"/>
      </w:pPr>
      <w:rPr>
        <w:rFonts w:ascii="Symbol" w:hAnsi="Symbol" w:hint="default"/>
      </w:rPr>
    </w:lvl>
    <w:lvl w:ilvl="7" w:tplc="8E8AB3D8">
      <w:start w:val="1"/>
      <w:numFmt w:val="bullet"/>
      <w:lvlText w:val="o"/>
      <w:lvlJc w:val="left"/>
      <w:pPr>
        <w:ind w:left="5760" w:hanging="360"/>
      </w:pPr>
      <w:rPr>
        <w:rFonts w:ascii="Courier New" w:hAnsi="Courier New" w:hint="default"/>
      </w:rPr>
    </w:lvl>
    <w:lvl w:ilvl="8" w:tplc="F0EAC9D8">
      <w:start w:val="1"/>
      <w:numFmt w:val="bullet"/>
      <w:lvlText w:val=""/>
      <w:lvlJc w:val="left"/>
      <w:pPr>
        <w:ind w:left="6480" w:hanging="360"/>
      </w:pPr>
      <w:rPr>
        <w:rFonts w:ascii="Wingdings" w:hAnsi="Wingdings" w:hint="default"/>
      </w:rPr>
    </w:lvl>
  </w:abstractNum>
  <w:abstractNum w:abstractNumId="65" w15:restartNumberingAfterBreak="0">
    <w:nsid w:val="547C65AD"/>
    <w:multiLevelType w:val="multilevel"/>
    <w:tmpl w:val="E708E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6C4656E"/>
    <w:multiLevelType w:val="multilevel"/>
    <w:tmpl w:val="F5FC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93A3D6A"/>
    <w:multiLevelType w:val="multilevel"/>
    <w:tmpl w:val="775C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B476E71"/>
    <w:multiLevelType w:val="multilevel"/>
    <w:tmpl w:val="8AA41B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C0035EB"/>
    <w:multiLevelType w:val="hybridMultilevel"/>
    <w:tmpl w:val="5B34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C7C5CE7"/>
    <w:multiLevelType w:val="multilevel"/>
    <w:tmpl w:val="C7F4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0903A69"/>
    <w:multiLevelType w:val="multilevel"/>
    <w:tmpl w:val="11765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28C61D8"/>
    <w:multiLevelType w:val="multilevel"/>
    <w:tmpl w:val="C438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A07175"/>
    <w:multiLevelType w:val="multilevel"/>
    <w:tmpl w:val="C930C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38811AD"/>
    <w:multiLevelType w:val="multilevel"/>
    <w:tmpl w:val="909AF55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5" w15:restartNumberingAfterBreak="0">
    <w:nsid w:val="64B01332"/>
    <w:multiLevelType w:val="multilevel"/>
    <w:tmpl w:val="4DAC5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7A15DC3"/>
    <w:multiLevelType w:val="multilevel"/>
    <w:tmpl w:val="B980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7D46EDB"/>
    <w:multiLevelType w:val="hybridMultilevel"/>
    <w:tmpl w:val="24F67AB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8" w15:restartNumberingAfterBreak="0">
    <w:nsid w:val="6A2E3D0E"/>
    <w:multiLevelType w:val="hybridMultilevel"/>
    <w:tmpl w:val="E77E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B740FCD"/>
    <w:multiLevelType w:val="multilevel"/>
    <w:tmpl w:val="B97A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05425F"/>
    <w:multiLevelType w:val="multilevel"/>
    <w:tmpl w:val="FDFC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117E55"/>
    <w:multiLevelType w:val="multilevel"/>
    <w:tmpl w:val="C00C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F08455F"/>
    <w:multiLevelType w:val="multilevel"/>
    <w:tmpl w:val="1ACEC8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706F2B91"/>
    <w:multiLevelType w:val="multilevel"/>
    <w:tmpl w:val="3A92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09710BD"/>
    <w:multiLevelType w:val="multilevel"/>
    <w:tmpl w:val="9B3CD84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5" w15:restartNumberingAfterBreak="0">
    <w:nsid w:val="731D6FCA"/>
    <w:multiLevelType w:val="multilevel"/>
    <w:tmpl w:val="E264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5440BC9"/>
    <w:multiLevelType w:val="multilevel"/>
    <w:tmpl w:val="A958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5CB3E46"/>
    <w:multiLevelType w:val="hybridMultilevel"/>
    <w:tmpl w:val="A0BC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67E1514"/>
    <w:multiLevelType w:val="multilevel"/>
    <w:tmpl w:val="A4E6A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8134D8F"/>
    <w:multiLevelType w:val="multilevel"/>
    <w:tmpl w:val="3DB4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88D12FB"/>
    <w:multiLevelType w:val="multilevel"/>
    <w:tmpl w:val="A432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91B206E"/>
    <w:multiLevelType w:val="hybridMultilevel"/>
    <w:tmpl w:val="BF603AE2"/>
    <w:lvl w:ilvl="0" w:tplc="591A972C">
      <w:start w:val="1"/>
      <w:numFmt w:val="bullet"/>
      <w:lvlText w:val=""/>
      <w:lvlJc w:val="left"/>
      <w:pPr>
        <w:ind w:left="720" w:hanging="360"/>
      </w:pPr>
      <w:rPr>
        <w:rFonts w:ascii="Symbol" w:hAnsi="Symbol" w:hint="default"/>
      </w:rPr>
    </w:lvl>
    <w:lvl w:ilvl="1" w:tplc="09B4A3F0">
      <w:start w:val="1"/>
      <w:numFmt w:val="bullet"/>
      <w:lvlText w:val="o"/>
      <w:lvlJc w:val="left"/>
      <w:pPr>
        <w:ind w:left="1440" w:hanging="360"/>
      </w:pPr>
      <w:rPr>
        <w:rFonts w:ascii="Courier New" w:hAnsi="Courier New" w:hint="default"/>
      </w:rPr>
    </w:lvl>
    <w:lvl w:ilvl="2" w:tplc="C6F8CE90">
      <w:start w:val="1"/>
      <w:numFmt w:val="bullet"/>
      <w:lvlText w:val=""/>
      <w:lvlJc w:val="left"/>
      <w:pPr>
        <w:ind w:left="2160" w:hanging="360"/>
      </w:pPr>
      <w:rPr>
        <w:rFonts w:ascii="Wingdings" w:hAnsi="Wingdings" w:hint="default"/>
      </w:rPr>
    </w:lvl>
    <w:lvl w:ilvl="3" w:tplc="1794C6C6">
      <w:start w:val="1"/>
      <w:numFmt w:val="bullet"/>
      <w:lvlText w:val=""/>
      <w:lvlJc w:val="left"/>
      <w:pPr>
        <w:ind w:left="2880" w:hanging="360"/>
      </w:pPr>
      <w:rPr>
        <w:rFonts w:ascii="Symbol" w:hAnsi="Symbol" w:hint="default"/>
      </w:rPr>
    </w:lvl>
    <w:lvl w:ilvl="4" w:tplc="3F8685CE">
      <w:start w:val="1"/>
      <w:numFmt w:val="bullet"/>
      <w:lvlText w:val="o"/>
      <w:lvlJc w:val="left"/>
      <w:pPr>
        <w:ind w:left="3600" w:hanging="360"/>
      </w:pPr>
      <w:rPr>
        <w:rFonts w:ascii="Courier New" w:hAnsi="Courier New" w:hint="default"/>
      </w:rPr>
    </w:lvl>
    <w:lvl w:ilvl="5" w:tplc="CBDAEF62">
      <w:start w:val="1"/>
      <w:numFmt w:val="bullet"/>
      <w:lvlText w:val=""/>
      <w:lvlJc w:val="left"/>
      <w:pPr>
        <w:ind w:left="4320" w:hanging="360"/>
      </w:pPr>
      <w:rPr>
        <w:rFonts w:ascii="Wingdings" w:hAnsi="Wingdings" w:hint="default"/>
      </w:rPr>
    </w:lvl>
    <w:lvl w:ilvl="6" w:tplc="2042CFC4">
      <w:start w:val="1"/>
      <w:numFmt w:val="bullet"/>
      <w:lvlText w:val=""/>
      <w:lvlJc w:val="left"/>
      <w:pPr>
        <w:ind w:left="5040" w:hanging="360"/>
      </w:pPr>
      <w:rPr>
        <w:rFonts w:ascii="Symbol" w:hAnsi="Symbol" w:hint="default"/>
      </w:rPr>
    </w:lvl>
    <w:lvl w:ilvl="7" w:tplc="0FCEB924">
      <w:start w:val="1"/>
      <w:numFmt w:val="bullet"/>
      <w:lvlText w:val="o"/>
      <w:lvlJc w:val="left"/>
      <w:pPr>
        <w:ind w:left="5760" w:hanging="360"/>
      </w:pPr>
      <w:rPr>
        <w:rFonts w:ascii="Courier New" w:hAnsi="Courier New" w:hint="default"/>
      </w:rPr>
    </w:lvl>
    <w:lvl w:ilvl="8" w:tplc="0F3A8A32">
      <w:start w:val="1"/>
      <w:numFmt w:val="bullet"/>
      <w:lvlText w:val=""/>
      <w:lvlJc w:val="left"/>
      <w:pPr>
        <w:ind w:left="6480" w:hanging="360"/>
      </w:pPr>
      <w:rPr>
        <w:rFonts w:ascii="Wingdings" w:hAnsi="Wingdings" w:hint="default"/>
      </w:rPr>
    </w:lvl>
  </w:abstractNum>
  <w:abstractNum w:abstractNumId="92" w15:restartNumberingAfterBreak="0">
    <w:nsid w:val="79E7661E"/>
    <w:multiLevelType w:val="multilevel"/>
    <w:tmpl w:val="A5424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B3451F7"/>
    <w:multiLevelType w:val="multilevel"/>
    <w:tmpl w:val="58EE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B3874FA"/>
    <w:multiLevelType w:val="multilevel"/>
    <w:tmpl w:val="FA38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B634EFF"/>
    <w:multiLevelType w:val="multilevel"/>
    <w:tmpl w:val="A324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BAA020E"/>
    <w:multiLevelType w:val="multilevel"/>
    <w:tmpl w:val="064A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BC75EFD"/>
    <w:multiLevelType w:val="multilevel"/>
    <w:tmpl w:val="D8F4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C2F6D25"/>
    <w:multiLevelType w:val="hybridMultilevel"/>
    <w:tmpl w:val="C9C2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D5B58FD"/>
    <w:multiLevelType w:val="multilevel"/>
    <w:tmpl w:val="414EAB9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7D9E714C"/>
    <w:multiLevelType w:val="multilevel"/>
    <w:tmpl w:val="8E0A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DCA0C5F"/>
    <w:multiLevelType w:val="multilevel"/>
    <w:tmpl w:val="7E7A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FE95563"/>
    <w:multiLevelType w:val="multilevel"/>
    <w:tmpl w:val="14682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9216722">
    <w:abstractNumId w:val="91"/>
  </w:num>
  <w:num w:numId="2" w16cid:durableId="371345624">
    <w:abstractNumId w:val="79"/>
  </w:num>
  <w:num w:numId="3" w16cid:durableId="18699859">
    <w:abstractNumId w:val="41"/>
  </w:num>
  <w:num w:numId="4" w16cid:durableId="1471753331">
    <w:abstractNumId w:val="86"/>
  </w:num>
  <w:num w:numId="5" w16cid:durableId="738941750">
    <w:abstractNumId w:val="2"/>
  </w:num>
  <w:num w:numId="6" w16cid:durableId="1516269856">
    <w:abstractNumId w:val="97"/>
  </w:num>
  <w:num w:numId="7" w16cid:durableId="1566449993">
    <w:abstractNumId w:val="39"/>
  </w:num>
  <w:num w:numId="8" w16cid:durableId="1721974972">
    <w:abstractNumId w:val="26"/>
  </w:num>
  <w:num w:numId="9" w16cid:durableId="697387334">
    <w:abstractNumId w:val="48"/>
  </w:num>
  <w:num w:numId="10" w16cid:durableId="1850680161">
    <w:abstractNumId w:val="46"/>
  </w:num>
  <w:num w:numId="11" w16cid:durableId="2141995892">
    <w:abstractNumId w:val="62"/>
  </w:num>
  <w:num w:numId="12" w16cid:durableId="2056343040">
    <w:abstractNumId w:val="93"/>
  </w:num>
  <w:num w:numId="13" w16cid:durableId="584339001">
    <w:abstractNumId w:val="34"/>
  </w:num>
  <w:num w:numId="14" w16cid:durableId="427195255">
    <w:abstractNumId w:val="27"/>
  </w:num>
  <w:num w:numId="15" w16cid:durableId="1813250188">
    <w:abstractNumId w:val="61"/>
  </w:num>
  <w:num w:numId="16" w16cid:durableId="1762293962">
    <w:abstractNumId w:val="24"/>
  </w:num>
  <w:num w:numId="17" w16cid:durableId="706878001">
    <w:abstractNumId w:val="28"/>
  </w:num>
  <w:num w:numId="18" w16cid:durableId="2029519566">
    <w:abstractNumId w:val="85"/>
  </w:num>
  <w:num w:numId="19" w16cid:durableId="19668289">
    <w:abstractNumId w:val="67"/>
  </w:num>
  <w:num w:numId="20" w16cid:durableId="340352074">
    <w:abstractNumId w:val="13"/>
  </w:num>
  <w:num w:numId="21" w16cid:durableId="747307033">
    <w:abstractNumId w:val="96"/>
  </w:num>
  <w:num w:numId="22" w16cid:durableId="841429208">
    <w:abstractNumId w:val="68"/>
  </w:num>
  <w:num w:numId="23" w16cid:durableId="517698849">
    <w:abstractNumId w:val="12"/>
  </w:num>
  <w:num w:numId="24" w16cid:durableId="252785721">
    <w:abstractNumId w:val="43"/>
  </w:num>
  <w:num w:numId="25" w16cid:durableId="1684087896">
    <w:abstractNumId w:val="30"/>
  </w:num>
  <w:num w:numId="26" w16cid:durableId="1961259570">
    <w:abstractNumId w:val="89"/>
  </w:num>
  <w:num w:numId="27" w16cid:durableId="1774402119">
    <w:abstractNumId w:val="45"/>
  </w:num>
  <w:num w:numId="28" w16cid:durableId="470442664">
    <w:abstractNumId w:val="4"/>
  </w:num>
  <w:num w:numId="29" w16cid:durableId="193007369">
    <w:abstractNumId w:val="16"/>
  </w:num>
  <w:num w:numId="30" w16cid:durableId="608120693">
    <w:abstractNumId w:val="7"/>
  </w:num>
  <w:num w:numId="31" w16cid:durableId="1882590070">
    <w:abstractNumId w:val="50"/>
  </w:num>
  <w:num w:numId="32" w16cid:durableId="1559247158">
    <w:abstractNumId w:val="77"/>
  </w:num>
  <w:num w:numId="33" w16cid:durableId="1659844318">
    <w:abstractNumId w:val="66"/>
  </w:num>
  <w:num w:numId="34" w16cid:durableId="1496414052">
    <w:abstractNumId w:val="36"/>
  </w:num>
  <w:num w:numId="35" w16cid:durableId="1247885521">
    <w:abstractNumId w:val="6"/>
  </w:num>
  <w:num w:numId="36" w16cid:durableId="120921075">
    <w:abstractNumId w:val="71"/>
  </w:num>
  <w:num w:numId="37" w16cid:durableId="355817237">
    <w:abstractNumId w:val="92"/>
  </w:num>
  <w:num w:numId="38" w16cid:durableId="778719583">
    <w:abstractNumId w:val="8"/>
  </w:num>
  <w:num w:numId="39" w16cid:durableId="2008243693">
    <w:abstractNumId w:val="81"/>
  </w:num>
  <w:num w:numId="40" w16cid:durableId="571627380">
    <w:abstractNumId w:val="5"/>
  </w:num>
  <w:num w:numId="41" w16cid:durableId="592007266">
    <w:abstractNumId w:val="55"/>
  </w:num>
  <w:num w:numId="42" w16cid:durableId="66535097">
    <w:abstractNumId w:val="29"/>
  </w:num>
  <w:num w:numId="43" w16cid:durableId="1607884875">
    <w:abstractNumId w:val="64"/>
  </w:num>
  <w:num w:numId="44" w16cid:durableId="1100640969">
    <w:abstractNumId w:val="37"/>
  </w:num>
  <w:num w:numId="45" w16cid:durableId="1732536620">
    <w:abstractNumId w:val="76"/>
  </w:num>
  <w:num w:numId="46" w16cid:durableId="1142500293">
    <w:abstractNumId w:val="10"/>
  </w:num>
  <w:num w:numId="47" w16cid:durableId="1451778166">
    <w:abstractNumId w:val="60"/>
  </w:num>
  <w:num w:numId="48" w16cid:durableId="1059940235">
    <w:abstractNumId w:val="73"/>
  </w:num>
  <w:num w:numId="49" w16cid:durableId="1795522169">
    <w:abstractNumId w:val="38"/>
  </w:num>
  <w:num w:numId="50" w16cid:durableId="187331269">
    <w:abstractNumId w:val="57"/>
  </w:num>
  <w:num w:numId="51" w16cid:durableId="36005404">
    <w:abstractNumId w:val="42"/>
  </w:num>
  <w:num w:numId="52" w16cid:durableId="2133135722">
    <w:abstractNumId w:val="23"/>
  </w:num>
  <w:num w:numId="53" w16cid:durableId="156265822">
    <w:abstractNumId w:val="56"/>
  </w:num>
  <w:num w:numId="54" w16cid:durableId="206647142">
    <w:abstractNumId w:val="32"/>
  </w:num>
  <w:num w:numId="55" w16cid:durableId="566916249">
    <w:abstractNumId w:val="9"/>
  </w:num>
  <w:num w:numId="56" w16cid:durableId="804665696">
    <w:abstractNumId w:val="65"/>
  </w:num>
  <w:num w:numId="57" w16cid:durableId="2041936246">
    <w:abstractNumId w:val="54"/>
  </w:num>
  <w:num w:numId="58" w16cid:durableId="1712924780">
    <w:abstractNumId w:val="1"/>
  </w:num>
  <w:num w:numId="59" w16cid:durableId="1605334515">
    <w:abstractNumId w:val="94"/>
  </w:num>
  <w:num w:numId="60" w16cid:durableId="60560929">
    <w:abstractNumId w:val="51"/>
  </w:num>
  <w:num w:numId="61" w16cid:durableId="469447469">
    <w:abstractNumId w:val="31"/>
  </w:num>
  <w:num w:numId="62" w16cid:durableId="2558240">
    <w:abstractNumId w:val="18"/>
  </w:num>
  <w:num w:numId="63" w16cid:durableId="307129744">
    <w:abstractNumId w:val="44"/>
  </w:num>
  <w:num w:numId="64" w16cid:durableId="474377474">
    <w:abstractNumId w:val="90"/>
  </w:num>
  <w:num w:numId="65" w16cid:durableId="1444225193">
    <w:abstractNumId w:val="52"/>
  </w:num>
  <w:num w:numId="66" w16cid:durableId="692732441">
    <w:abstractNumId w:val="25"/>
  </w:num>
  <w:num w:numId="67" w16cid:durableId="277100591">
    <w:abstractNumId w:val="0"/>
  </w:num>
  <w:num w:numId="68" w16cid:durableId="1231110166">
    <w:abstractNumId w:val="17"/>
  </w:num>
  <w:num w:numId="69" w16cid:durableId="1928465762">
    <w:abstractNumId w:val="63"/>
  </w:num>
  <w:num w:numId="70" w16cid:durableId="796878657">
    <w:abstractNumId w:val="14"/>
  </w:num>
  <w:num w:numId="71" w16cid:durableId="158228323">
    <w:abstractNumId w:val="83"/>
  </w:num>
  <w:num w:numId="72" w16cid:durableId="213011043">
    <w:abstractNumId w:val="15"/>
  </w:num>
  <w:num w:numId="73" w16cid:durableId="1252473035">
    <w:abstractNumId w:val="80"/>
  </w:num>
  <w:num w:numId="74" w16cid:durableId="1379431902">
    <w:abstractNumId w:val="101"/>
  </w:num>
  <w:num w:numId="75" w16cid:durableId="618491889">
    <w:abstractNumId w:val="20"/>
  </w:num>
  <w:num w:numId="76" w16cid:durableId="61418512">
    <w:abstractNumId w:val="59"/>
  </w:num>
  <w:num w:numId="77" w16cid:durableId="975717469">
    <w:abstractNumId w:val="11"/>
  </w:num>
  <w:num w:numId="78" w16cid:durableId="31464388">
    <w:abstractNumId w:val="70"/>
  </w:num>
  <w:num w:numId="79" w16cid:durableId="1645238787">
    <w:abstractNumId w:val="72"/>
  </w:num>
  <w:num w:numId="80" w16cid:durableId="970478750">
    <w:abstractNumId w:val="75"/>
  </w:num>
  <w:num w:numId="81" w16cid:durableId="813644746">
    <w:abstractNumId w:val="102"/>
  </w:num>
  <w:num w:numId="82" w16cid:durableId="1930962079">
    <w:abstractNumId w:val="100"/>
  </w:num>
  <w:num w:numId="83" w16cid:durableId="1825271381">
    <w:abstractNumId w:val="22"/>
  </w:num>
  <w:num w:numId="84" w16cid:durableId="2068069589">
    <w:abstractNumId w:val="95"/>
  </w:num>
  <w:num w:numId="85" w16cid:durableId="352609702">
    <w:abstractNumId w:val="88"/>
  </w:num>
  <w:num w:numId="86" w16cid:durableId="619797092">
    <w:abstractNumId w:val="82"/>
  </w:num>
  <w:num w:numId="87" w16cid:durableId="969634568">
    <w:abstractNumId w:val="84"/>
  </w:num>
  <w:num w:numId="88" w16cid:durableId="492373608">
    <w:abstractNumId w:val="58"/>
  </w:num>
  <w:num w:numId="89" w16cid:durableId="1453598762">
    <w:abstractNumId w:val="74"/>
  </w:num>
  <w:num w:numId="90" w16cid:durableId="498692555">
    <w:abstractNumId w:val="3"/>
  </w:num>
  <w:num w:numId="91" w16cid:durableId="1183664739">
    <w:abstractNumId w:val="49"/>
  </w:num>
  <w:num w:numId="92" w16cid:durableId="802161778">
    <w:abstractNumId w:val="99"/>
  </w:num>
  <w:num w:numId="93" w16cid:durableId="1034229299">
    <w:abstractNumId w:val="47"/>
  </w:num>
  <w:num w:numId="94" w16cid:durableId="820510797">
    <w:abstractNumId w:val="53"/>
  </w:num>
  <w:num w:numId="95" w16cid:durableId="885484505">
    <w:abstractNumId w:val="35"/>
  </w:num>
  <w:num w:numId="96" w16cid:durableId="484127250">
    <w:abstractNumId w:val="33"/>
  </w:num>
  <w:num w:numId="97" w16cid:durableId="148593364">
    <w:abstractNumId w:val="19"/>
  </w:num>
  <w:num w:numId="98" w16cid:durableId="733890755">
    <w:abstractNumId w:val="40"/>
  </w:num>
  <w:num w:numId="99" w16cid:durableId="1398820585">
    <w:abstractNumId w:val="21"/>
  </w:num>
  <w:num w:numId="100" w16cid:durableId="1085765919">
    <w:abstractNumId w:val="98"/>
  </w:num>
  <w:num w:numId="101" w16cid:durableId="107894809">
    <w:abstractNumId w:val="87"/>
  </w:num>
  <w:num w:numId="102" w16cid:durableId="1224753882">
    <w:abstractNumId w:val="69"/>
  </w:num>
  <w:num w:numId="103" w16cid:durableId="381908718">
    <w:abstractNumId w:val="7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849"/>
    <w:rsid w:val="00002FBC"/>
    <w:rsid w:val="0000626A"/>
    <w:rsid w:val="00016EE4"/>
    <w:rsid w:val="000341F1"/>
    <w:rsid w:val="000346CC"/>
    <w:rsid w:val="00034FDB"/>
    <w:rsid w:val="00084580"/>
    <w:rsid w:val="00091115"/>
    <w:rsid w:val="000C7873"/>
    <w:rsid w:val="000D4E11"/>
    <w:rsid w:val="000E3D7A"/>
    <w:rsid w:val="000F611C"/>
    <w:rsid w:val="001041E4"/>
    <w:rsid w:val="00104788"/>
    <w:rsid w:val="001050EF"/>
    <w:rsid w:val="00117AC1"/>
    <w:rsid w:val="00122777"/>
    <w:rsid w:val="00127134"/>
    <w:rsid w:val="001271B0"/>
    <w:rsid w:val="00157415"/>
    <w:rsid w:val="001801B7"/>
    <w:rsid w:val="001879F8"/>
    <w:rsid w:val="0019551D"/>
    <w:rsid w:val="001D38EE"/>
    <w:rsid w:val="001E40F4"/>
    <w:rsid w:val="001E7D5A"/>
    <w:rsid w:val="001F6EF2"/>
    <w:rsid w:val="00211A96"/>
    <w:rsid w:val="00214E60"/>
    <w:rsid w:val="002368E3"/>
    <w:rsid w:val="0025044B"/>
    <w:rsid w:val="00264A94"/>
    <w:rsid w:val="00270B39"/>
    <w:rsid w:val="00277865"/>
    <w:rsid w:val="00283C54"/>
    <w:rsid w:val="00283E70"/>
    <w:rsid w:val="002A2184"/>
    <w:rsid w:val="002E4420"/>
    <w:rsid w:val="00305EBA"/>
    <w:rsid w:val="00324A72"/>
    <w:rsid w:val="003275A1"/>
    <w:rsid w:val="00335C1A"/>
    <w:rsid w:val="003733C9"/>
    <w:rsid w:val="00377C16"/>
    <w:rsid w:val="00384AE2"/>
    <w:rsid w:val="00392415"/>
    <w:rsid w:val="003A7610"/>
    <w:rsid w:val="003B1461"/>
    <w:rsid w:val="003D73CD"/>
    <w:rsid w:val="00400A4A"/>
    <w:rsid w:val="00405849"/>
    <w:rsid w:val="004106C3"/>
    <w:rsid w:val="00420EE0"/>
    <w:rsid w:val="00430EE6"/>
    <w:rsid w:val="00442C10"/>
    <w:rsid w:val="004745A0"/>
    <w:rsid w:val="00496B30"/>
    <w:rsid w:val="004A0A0A"/>
    <w:rsid w:val="004A6CB8"/>
    <w:rsid w:val="004E3E5C"/>
    <w:rsid w:val="004E588E"/>
    <w:rsid w:val="004F16A6"/>
    <w:rsid w:val="004F2302"/>
    <w:rsid w:val="004F40C8"/>
    <w:rsid w:val="004F4112"/>
    <w:rsid w:val="004F429C"/>
    <w:rsid w:val="00501078"/>
    <w:rsid w:val="0050479A"/>
    <w:rsid w:val="005140C9"/>
    <w:rsid w:val="0053103E"/>
    <w:rsid w:val="00543641"/>
    <w:rsid w:val="00563ADA"/>
    <w:rsid w:val="005B4672"/>
    <w:rsid w:val="005E343F"/>
    <w:rsid w:val="00601888"/>
    <w:rsid w:val="006205A0"/>
    <w:rsid w:val="00621851"/>
    <w:rsid w:val="0065645A"/>
    <w:rsid w:val="006625B1"/>
    <w:rsid w:val="00671A0A"/>
    <w:rsid w:val="00680419"/>
    <w:rsid w:val="00690E4B"/>
    <w:rsid w:val="00692379"/>
    <w:rsid w:val="006E09CE"/>
    <w:rsid w:val="006E38DB"/>
    <w:rsid w:val="006F473D"/>
    <w:rsid w:val="007142C5"/>
    <w:rsid w:val="007173B2"/>
    <w:rsid w:val="007343A3"/>
    <w:rsid w:val="007B6757"/>
    <w:rsid w:val="007B6D2D"/>
    <w:rsid w:val="007F5672"/>
    <w:rsid w:val="008028D1"/>
    <w:rsid w:val="00821585"/>
    <w:rsid w:val="00843190"/>
    <w:rsid w:val="00855FE1"/>
    <w:rsid w:val="008632A1"/>
    <w:rsid w:val="00881DE9"/>
    <w:rsid w:val="00884A86"/>
    <w:rsid w:val="008B60F4"/>
    <w:rsid w:val="009120FB"/>
    <w:rsid w:val="0091369F"/>
    <w:rsid w:val="009146D4"/>
    <w:rsid w:val="00974546"/>
    <w:rsid w:val="00981789"/>
    <w:rsid w:val="00993102"/>
    <w:rsid w:val="009A1EA7"/>
    <w:rsid w:val="009C7451"/>
    <w:rsid w:val="009F3CE5"/>
    <w:rsid w:val="00A034BC"/>
    <w:rsid w:val="00A06E90"/>
    <w:rsid w:val="00A14996"/>
    <w:rsid w:val="00A40977"/>
    <w:rsid w:val="00A47145"/>
    <w:rsid w:val="00A73179"/>
    <w:rsid w:val="00A75957"/>
    <w:rsid w:val="00A82479"/>
    <w:rsid w:val="00AB062A"/>
    <w:rsid w:val="00AD3305"/>
    <w:rsid w:val="00AD34A8"/>
    <w:rsid w:val="00AE4346"/>
    <w:rsid w:val="00B17453"/>
    <w:rsid w:val="00B82BCD"/>
    <w:rsid w:val="00B91AA1"/>
    <w:rsid w:val="00BB1E96"/>
    <w:rsid w:val="00BC1B56"/>
    <w:rsid w:val="00BC401A"/>
    <w:rsid w:val="00BD6891"/>
    <w:rsid w:val="00C04162"/>
    <w:rsid w:val="00C20451"/>
    <w:rsid w:val="00C22EA4"/>
    <w:rsid w:val="00C30FC2"/>
    <w:rsid w:val="00C41E10"/>
    <w:rsid w:val="00C672DF"/>
    <w:rsid w:val="00C746BD"/>
    <w:rsid w:val="00C82581"/>
    <w:rsid w:val="00C84B14"/>
    <w:rsid w:val="00C8600A"/>
    <w:rsid w:val="00CA589B"/>
    <w:rsid w:val="00CC6CD3"/>
    <w:rsid w:val="00CE0EB8"/>
    <w:rsid w:val="00CE2D44"/>
    <w:rsid w:val="00CE688A"/>
    <w:rsid w:val="00CE6D44"/>
    <w:rsid w:val="00CF1C41"/>
    <w:rsid w:val="00CF62B5"/>
    <w:rsid w:val="00D06046"/>
    <w:rsid w:val="00D12574"/>
    <w:rsid w:val="00D30682"/>
    <w:rsid w:val="00D412DD"/>
    <w:rsid w:val="00D63D5D"/>
    <w:rsid w:val="00D716D3"/>
    <w:rsid w:val="00D74778"/>
    <w:rsid w:val="00DA01A6"/>
    <w:rsid w:val="00DD4283"/>
    <w:rsid w:val="00DD4E2A"/>
    <w:rsid w:val="00DD6A89"/>
    <w:rsid w:val="00DE7828"/>
    <w:rsid w:val="00E24A87"/>
    <w:rsid w:val="00E72C08"/>
    <w:rsid w:val="00E83D20"/>
    <w:rsid w:val="00E856F9"/>
    <w:rsid w:val="00EA4766"/>
    <w:rsid w:val="00EB2D01"/>
    <w:rsid w:val="00EB42EE"/>
    <w:rsid w:val="00EC1CE6"/>
    <w:rsid w:val="00EE082B"/>
    <w:rsid w:val="00EF4B2A"/>
    <w:rsid w:val="00F21C0E"/>
    <w:rsid w:val="00F40B1D"/>
    <w:rsid w:val="00F47048"/>
    <w:rsid w:val="00F52B7E"/>
    <w:rsid w:val="00F71333"/>
    <w:rsid w:val="00F75F45"/>
    <w:rsid w:val="00F944A8"/>
    <w:rsid w:val="00FA06DA"/>
    <w:rsid w:val="00FE0F02"/>
    <w:rsid w:val="00FE246F"/>
    <w:rsid w:val="0387F9E3"/>
    <w:rsid w:val="05D762C6"/>
    <w:rsid w:val="113551A2"/>
    <w:rsid w:val="1A5EEBCD"/>
    <w:rsid w:val="2350994C"/>
    <w:rsid w:val="248F3EA2"/>
    <w:rsid w:val="2D6211A1"/>
    <w:rsid w:val="2E7529CA"/>
    <w:rsid w:val="31EC2AB1"/>
    <w:rsid w:val="35EA535D"/>
    <w:rsid w:val="3685B960"/>
    <w:rsid w:val="44D887C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6702F"/>
  <w15:chartTrackingRefBased/>
  <w15:docId w15:val="{42A46CA3-8857-49C3-8B0D-B91A385A2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8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58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8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8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8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8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8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8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8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8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58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8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8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8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8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8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8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849"/>
    <w:rPr>
      <w:rFonts w:eastAsiaTheme="majorEastAsia" w:cstheme="majorBidi"/>
      <w:color w:val="272727" w:themeColor="text1" w:themeTint="D8"/>
    </w:rPr>
  </w:style>
  <w:style w:type="paragraph" w:styleId="Title">
    <w:name w:val="Title"/>
    <w:basedOn w:val="Normal"/>
    <w:next w:val="Normal"/>
    <w:link w:val="TitleChar"/>
    <w:uiPriority w:val="10"/>
    <w:qFormat/>
    <w:rsid w:val="004058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8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8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8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849"/>
    <w:pPr>
      <w:spacing w:before="160"/>
      <w:jc w:val="center"/>
    </w:pPr>
    <w:rPr>
      <w:i/>
      <w:iCs/>
      <w:color w:val="404040" w:themeColor="text1" w:themeTint="BF"/>
    </w:rPr>
  </w:style>
  <w:style w:type="character" w:customStyle="1" w:styleId="QuoteChar">
    <w:name w:val="Quote Char"/>
    <w:basedOn w:val="DefaultParagraphFont"/>
    <w:link w:val="Quote"/>
    <w:uiPriority w:val="29"/>
    <w:rsid w:val="00405849"/>
    <w:rPr>
      <w:i/>
      <w:iCs/>
      <w:color w:val="404040" w:themeColor="text1" w:themeTint="BF"/>
    </w:rPr>
  </w:style>
  <w:style w:type="paragraph" w:styleId="ListParagraph">
    <w:name w:val="List Paragraph"/>
    <w:basedOn w:val="Normal"/>
    <w:uiPriority w:val="34"/>
    <w:qFormat/>
    <w:rsid w:val="00405849"/>
    <w:pPr>
      <w:ind w:left="720"/>
      <w:contextualSpacing/>
    </w:pPr>
  </w:style>
  <w:style w:type="character" w:styleId="IntenseEmphasis">
    <w:name w:val="Intense Emphasis"/>
    <w:basedOn w:val="DefaultParagraphFont"/>
    <w:uiPriority w:val="21"/>
    <w:qFormat/>
    <w:rsid w:val="00405849"/>
    <w:rPr>
      <w:i/>
      <w:iCs/>
      <w:color w:val="0F4761" w:themeColor="accent1" w:themeShade="BF"/>
    </w:rPr>
  </w:style>
  <w:style w:type="paragraph" w:styleId="IntenseQuote">
    <w:name w:val="Intense Quote"/>
    <w:basedOn w:val="Normal"/>
    <w:next w:val="Normal"/>
    <w:link w:val="IntenseQuoteChar"/>
    <w:uiPriority w:val="30"/>
    <w:qFormat/>
    <w:rsid w:val="004058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849"/>
    <w:rPr>
      <w:i/>
      <w:iCs/>
      <w:color w:val="0F4761" w:themeColor="accent1" w:themeShade="BF"/>
    </w:rPr>
  </w:style>
  <w:style w:type="character" w:styleId="IntenseReference">
    <w:name w:val="Intense Reference"/>
    <w:basedOn w:val="DefaultParagraphFont"/>
    <w:uiPriority w:val="32"/>
    <w:qFormat/>
    <w:rsid w:val="00405849"/>
    <w:rPr>
      <w:b/>
      <w:bCs/>
      <w:smallCaps/>
      <w:color w:val="0F4761" w:themeColor="accent1" w:themeShade="BF"/>
      <w:spacing w:val="5"/>
    </w:rPr>
  </w:style>
  <w:style w:type="table" w:styleId="TableGrid">
    <w:name w:val="Table Grid"/>
    <w:basedOn w:val="TableNormal"/>
    <w:uiPriority w:val="39"/>
    <w:rsid w:val="009A1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14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996"/>
  </w:style>
  <w:style w:type="paragraph" w:styleId="Footer">
    <w:name w:val="footer"/>
    <w:basedOn w:val="Normal"/>
    <w:link w:val="FooterChar"/>
    <w:uiPriority w:val="99"/>
    <w:unhideWhenUsed/>
    <w:rsid w:val="00A14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996"/>
  </w:style>
  <w:style w:type="character" w:styleId="CommentReference">
    <w:name w:val="annotation reference"/>
    <w:basedOn w:val="DefaultParagraphFont"/>
    <w:uiPriority w:val="99"/>
    <w:semiHidden/>
    <w:unhideWhenUsed/>
    <w:rsid w:val="005B4672"/>
    <w:rPr>
      <w:sz w:val="16"/>
      <w:szCs w:val="16"/>
    </w:rPr>
  </w:style>
  <w:style w:type="paragraph" w:styleId="CommentText">
    <w:name w:val="annotation text"/>
    <w:basedOn w:val="Normal"/>
    <w:link w:val="CommentTextChar"/>
    <w:uiPriority w:val="99"/>
    <w:unhideWhenUsed/>
    <w:rsid w:val="005B4672"/>
    <w:pPr>
      <w:spacing w:line="240" w:lineRule="auto"/>
    </w:pPr>
    <w:rPr>
      <w:sz w:val="20"/>
      <w:szCs w:val="20"/>
    </w:rPr>
  </w:style>
  <w:style w:type="character" w:customStyle="1" w:styleId="CommentTextChar">
    <w:name w:val="Comment Text Char"/>
    <w:basedOn w:val="DefaultParagraphFont"/>
    <w:link w:val="CommentText"/>
    <w:uiPriority w:val="99"/>
    <w:rsid w:val="005B4672"/>
    <w:rPr>
      <w:sz w:val="20"/>
      <w:szCs w:val="20"/>
    </w:rPr>
  </w:style>
  <w:style w:type="paragraph" w:styleId="CommentSubject">
    <w:name w:val="annotation subject"/>
    <w:basedOn w:val="CommentText"/>
    <w:next w:val="CommentText"/>
    <w:link w:val="CommentSubjectChar"/>
    <w:uiPriority w:val="99"/>
    <w:semiHidden/>
    <w:unhideWhenUsed/>
    <w:rsid w:val="005B4672"/>
    <w:rPr>
      <w:b/>
      <w:bCs/>
    </w:rPr>
  </w:style>
  <w:style w:type="character" w:customStyle="1" w:styleId="CommentSubjectChar">
    <w:name w:val="Comment Subject Char"/>
    <w:basedOn w:val="CommentTextChar"/>
    <w:link w:val="CommentSubject"/>
    <w:uiPriority w:val="99"/>
    <w:semiHidden/>
    <w:rsid w:val="005B4672"/>
    <w:rPr>
      <w:b/>
      <w:bCs/>
      <w:sz w:val="20"/>
      <w:szCs w:val="20"/>
    </w:rPr>
  </w:style>
  <w:style w:type="character" w:styleId="Strong">
    <w:name w:val="Strong"/>
    <w:basedOn w:val="DefaultParagraphFont"/>
    <w:uiPriority w:val="22"/>
    <w:qFormat/>
    <w:rsid w:val="00C672DF"/>
    <w:rPr>
      <w:b/>
      <w:bCs/>
    </w:rPr>
  </w:style>
  <w:style w:type="paragraph" w:styleId="Revision">
    <w:name w:val="Revision"/>
    <w:hidden/>
    <w:uiPriority w:val="99"/>
    <w:semiHidden/>
    <w:rsid w:val="001271B0"/>
    <w:pPr>
      <w:spacing w:after="0" w:line="240" w:lineRule="auto"/>
    </w:pPr>
  </w:style>
  <w:style w:type="paragraph" w:customStyle="1" w:styleId="paragraph">
    <w:name w:val="paragraph"/>
    <w:basedOn w:val="Normal"/>
    <w:rsid w:val="009C7451"/>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textrun">
    <w:name w:val="normaltextrun"/>
    <w:basedOn w:val="DefaultParagraphFont"/>
    <w:rsid w:val="009C7451"/>
  </w:style>
  <w:style w:type="character" w:customStyle="1" w:styleId="eop">
    <w:name w:val="eop"/>
    <w:basedOn w:val="DefaultParagraphFont"/>
    <w:rsid w:val="009C7451"/>
  </w:style>
  <w:style w:type="character" w:customStyle="1" w:styleId="scxw72665721">
    <w:name w:val="scxw72665721"/>
    <w:basedOn w:val="DefaultParagraphFont"/>
    <w:rsid w:val="001879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795371">
      <w:bodyDiv w:val="1"/>
      <w:marLeft w:val="0"/>
      <w:marRight w:val="0"/>
      <w:marTop w:val="0"/>
      <w:marBottom w:val="0"/>
      <w:divBdr>
        <w:top w:val="none" w:sz="0" w:space="0" w:color="auto"/>
        <w:left w:val="none" w:sz="0" w:space="0" w:color="auto"/>
        <w:bottom w:val="none" w:sz="0" w:space="0" w:color="auto"/>
        <w:right w:val="none" w:sz="0" w:space="0" w:color="auto"/>
      </w:divBdr>
      <w:divsChild>
        <w:div w:id="228082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9881772b-e1a2-4720-a916-56ade9992c98" xsi:nil="true"/>
    <lcf76f155ced4ddcb4097134ff3c332f xmlns="9881772b-e1a2-4720-a916-56ade9992c98">
      <Terms xmlns="http://schemas.microsoft.com/office/infopath/2007/PartnerControls"/>
    </lcf76f155ced4ddcb4097134ff3c332f>
    <TaxCatchAll xmlns="a054a4da-aaa4-4e2d-9366-efe94782e06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C3821D07902740864F5A2EBA295011" ma:contentTypeVersion="22" ma:contentTypeDescription="Create a new document." ma:contentTypeScope="" ma:versionID="a0481ec2682ac8702a34f7cc2533b699">
  <xsd:schema xmlns:xsd="http://www.w3.org/2001/XMLSchema" xmlns:xs="http://www.w3.org/2001/XMLSchema" xmlns:p="http://schemas.microsoft.com/office/2006/metadata/properties" xmlns:ns2="a054a4da-aaa4-4e2d-9366-efe94782e06a" xmlns:ns3="9881772b-e1a2-4720-a916-56ade9992c98" targetNamespace="http://schemas.microsoft.com/office/2006/metadata/properties" ma:root="true" ma:fieldsID="87daf1a9e97264c08b8fd7775d8df63e" ns2:_="" ns3:_="">
    <xsd:import namespace="a054a4da-aaa4-4e2d-9366-efe94782e06a"/>
    <xsd:import namespace="9881772b-e1a2-4720-a916-56ade9992c98"/>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_Flow_SignoffStatus"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4a4da-aaa4-4e2d-9366-efe94782e06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35401a19-0428-4d8e-8f35-7bc894e5dd90}" ma:internalName="TaxCatchAll" ma:showField="CatchAllData" ma:web="a054a4da-aaa4-4e2d-9366-efe94782e0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81772b-e1a2-4720-a916-56ade9992c9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_Flow_SignoffStatus" ma:index="17" nillable="true" ma:displayName="Sign-off status" ma:internalName="_x0024_Resources_x003a_core_x002c_Signoff_Status_x003b_">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87c156e-69b5-4509-9cc8-9d26a32500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D06A72-D6E6-4AA2-8E33-CEF2CACD9EA6}">
  <ds:schemaRefs>
    <ds:schemaRef ds:uri="http://schemas.microsoft.com/office/2006/metadata/properties"/>
    <ds:schemaRef ds:uri="http://schemas.microsoft.com/office/infopath/2007/PartnerControls"/>
    <ds:schemaRef ds:uri="9881772b-e1a2-4720-a916-56ade9992c98"/>
    <ds:schemaRef ds:uri="a054a4da-aaa4-4e2d-9366-efe94782e06a"/>
  </ds:schemaRefs>
</ds:datastoreItem>
</file>

<file path=customXml/itemProps2.xml><?xml version="1.0" encoding="utf-8"?>
<ds:datastoreItem xmlns:ds="http://schemas.openxmlformats.org/officeDocument/2006/customXml" ds:itemID="{6A32B758-7980-4A94-87BE-F50FD3B9C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4a4da-aaa4-4e2d-9366-efe94782e06a"/>
    <ds:schemaRef ds:uri="9881772b-e1a2-4720-a916-56ade9992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78319-2AE9-4594-926D-EC4282C7B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686</TotalTime>
  <Pages>6</Pages>
  <Words>1732</Words>
  <Characters>9442</Characters>
  <Application>Microsoft Office Word</Application>
  <DocSecurity>0</DocSecurity>
  <Lines>157</Lines>
  <Paragraphs>82</Paragraphs>
  <ScaleCrop>false</ScaleCrop>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Crepin</dc:creator>
  <cp:keywords/>
  <dc:description/>
  <cp:lastModifiedBy>Stefanie Crepin</cp:lastModifiedBy>
  <cp:revision>85</cp:revision>
  <dcterms:created xsi:type="dcterms:W3CDTF">2026-03-30T02:20:00Z</dcterms:created>
  <dcterms:modified xsi:type="dcterms:W3CDTF">2026-04-06T16:14:00Z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0x0101005FC3821D07902740864F5A2EBA295011</vt:lpwstr>
  </property>
  <property fmtid="{D5CDD505-2E9C-101B-9397-08002B2CF9AE}" pid="3" name="MediaServiceImageTags">
    <vt:lpwstr/>
  </property>
</Properties>
</file>