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C1EBC" w14:textId="77777777" w:rsidR="00092AD8" w:rsidRDefault="00C21BF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Līgums Nr. ______, </w:t>
      </w:r>
    </w:p>
    <w:p w14:paraId="2DB3DE5A" w14:textId="77777777" w:rsidR="00092AD8" w:rsidRDefault="00C21BF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 bērnam sniedzamajiem pakalpojumiem izglītības iestādē Kristīgā </w:t>
      </w:r>
      <w:r w:rsidR="00711769">
        <w:rPr>
          <w:rFonts w:ascii="Times New Roman" w:eastAsia="Times New Roman" w:hAnsi="Times New Roman" w:cs="Times New Roman"/>
          <w:b/>
          <w:sz w:val="24"/>
          <w:szCs w:val="24"/>
        </w:rPr>
        <w:t>pam</w:t>
      </w:r>
      <w:r w:rsidR="001F72EC">
        <w:rPr>
          <w:rFonts w:ascii="Times New Roman" w:eastAsia="Times New Roman" w:hAnsi="Times New Roman" w:cs="Times New Roman"/>
          <w:b/>
          <w:sz w:val="24"/>
          <w:szCs w:val="24"/>
        </w:rPr>
        <w:t>a</w:t>
      </w:r>
      <w:r w:rsidR="00711769">
        <w:rPr>
          <w:rFonts w:ascii="Times New Roman" w:eastAsia="Times New Roman" w:hAnsi="Times New Roman" w:cs="Times New Roman"/>
          <w:b/>
          <w:sz w:val="24"/>
          <w:szCs w:val="24"/>
        </w:rPr>
        <w:t>t</w:t>
      </w:r>
      <w:r>
        <w:rPr>
          <w:rFonts w:ascii="Times New Roman" w:eastAsia="Times New Roman" w:hAnsi="Times New Roman" w:cs="Times New Roman"/>
          <w:b/>
          <w:sz w:val="24"/>
          <w:szCs w:val="24"/>
        </w:rPr>
        <w:t>skola “Ceļš”,</w:t>
      </w:r>
    </w:p>
    <w:p w14:paraId="6865E42E" w14:textId="77777777" w:rsidR="00092AD8" w:rsidRDefault="00C21BF7">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Rīgā</w:t>
      </w:r>
    </w:p>
    <w:p w14:paraId="27EFAF79" w14:textId="77777777" w:rsidR="00092AD8" w:rsidRDefault="00D4192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___.___.202</w:t>
      </w:r>
      <w:r w:rsidR="007E5910">
        <w:rPr>
          <w:rFonts w:ascii="Times New Roman" w:eastAsia="Times New Roman" w:hAnsi="Times New Roman" w:cs="Times New Roman"/>
          <w:sz w:val="24"/>
          <w:szCs w:val="24"/>
        </w:rPr>
        <w:t>_.</w:t>
      </w:r>
    </w:p>
    <w:p w14:paraId="312B8AFA" w14:textId="77777777" w:rsidR="00092AD8" w:rsidRDefault="00092AD8">
      <w:pPr>
        <w:rPr>
          <w:rFonts w:ascii="Times New Roman" w:eastAsia="Times New Roman" w:hAnsi="Times New Roman" w:cs="Times New Roman"/>
          <w:sz w:val="24"/>
          <w:szCs w:val="24"/>
        </w:rPr>
      </w:pPr>
    </w:p>
    <w:p w14:paraId="6E7F6060" w14:textId="77777777" w:rsidR="00092AD8" w:rsidRDefault="00C21BF7">
      <w:pPr>
        <w:spacing w:after="0"/>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Kristīgā </w:t>
      </w:r>
      <w:r w:rsidR="00711769">
        <w:rPr>
          <w:rFonts w:ascii="Times New Roman" w:eastAsia="Times New Roman" w:hAnsi="Times New Roman" w:cs="Times New Roman"/>
          <w:sz w:val="23"/>
          <w:szCs w:val="23"/>
        </w:rPr>
        <w:t>pamat</w:t>
      </w:r>
      <w:r>
        <w:rPr>
          <w:rFonts w:ascii="Times New Roman" w:eastAsia="Times New Roman" w:hAnsi="Times New Roman" w:cs="Times New Roman"/>
          <w:sz w:val="23"/>
          <w:szCs w:val="23"/>
        </w:rPr>
        <w:t xml:space="preserve">skola “Ceļš”, </w:t>
      </w:r>
      <w:r w:rsidR="00270079">
        <w:rPr>
          <w:rFonts w:ascii="Times New Roman" w:eastAsia="Times New Roman" w:hAnsi="Times New Roman" w:cs="Times New Roman"/>
          <w:sz w:val="24"/>
          <w:szCs w:val="24"/>
        </w:rPr>
        <w:t>Alfrēda Kalniņa ielā 1-8</w:t>
      </w:r>
      <w:r>
        <w:rPr>
          <w:rFonts w:ascii="Times New Roman" w:eastAsia="Times New Roman" w:hAnsi="Times New Roman" w:cs="Times New Roman"/>
          <w:sz w:val="24"/>
          <w:szCs w:val="24"/>
        </w:rPr>
        <w:t>, Rīgā, LV-10</w:t>
      </w:r>
      <w:r w:rsidR="00270079">
        <w:rPr>
          <w:rFonts w:ascii="Times New Roman" w:eastAsia="Times New Roman" w:hAnsi="Times New Roman" w:cs="Times New Roman"/>
          <w:sz w:val="24"/>
          <w:szCs w:val="24"/>
        </w:rPr>
        <w:t>50</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reģ</w:t>
      </w:r>
      <w:proofErr w:type="spellEnd"/>
      <w:r>
        <w:rPr>
          <w:rFonts w:ascii="Times New Roman" w:eastAsia="Times New Roman" w:hAnsi="Times New Roman" w:cs="Times New Roman"/>
          <w:sz w:val="24"/>
          <w:szCs w:val="24"/>
        </w:rPr>
        <w:t>. Nr. 3</w:t>
      </w:r>
      <w:r w:rsidR="0005026C">
        <w:rPr>
          <w:rFonts w:ascii="Times New Roman" w:eastAsia="Times New Roman" w:hAnsi="Times New Roman" w:cs="Times New Roman"/>
          <w:sz w:val="24"/>
          <w:szCs w:val="24"/>
        </w:rPr>
        <w:t>4</w:t>
      </w:r>
      <w:r>
        <w:rPr>
          <w:rFonts w:ascii="Times New Roman" w:eastAsia="Times New Roman" w:hAnsi="Times New Roman" w:cs="Times New Roman"/>
          <w:sz w:val="24"/>
          <w:szCs w:val="24"/>
        </w:rPr>
        <w:t>1</w:t>
      </w:r>
      <w:r w:rsidR="00A01E9D">
        <w:rPr>
          <w:rFonts w:ascii="Times New Roman" w:eastAsia="Times New Roman" w:hAnsi="Times New Roman" w:cs="Times New Roman"/>
          <w:sz w:val="24"/>
          <w:szCs w:val="24"/>
        </w:rPr>
        <w:t>2803605</w:t>
      </w:r>
      <w:r>
        <w:rPr>
          <w:rFonts w:ascii="Times New Roman" w:eastAsia="Times New Roman" w:hAnsi="Times New Roman" w:cs="Times New Roman"/>
          <w:sz w:val="24"/>
          <w:szCs w:val="24"/>
        </w:rPr>
        <w:t xml:space="preserve">, turpmāk tekstā saukta Iestāde, tās direktores Gunas Rīmanes personā, kas darbojas saskaņā ar Izglītības iestādes Nolikumu un Latvijas Republikā pastāvošajiem ārējiem normatīvajiem aktiem un </w:t>
      </w:r>
    </w:p>
    <w:p w14:paraId="27A12EA0" w14:textId="77777777" w:rsidR="00092AD8" w:rsidRDefault="00C21BF7">
      <w:pPr>
        <w:spacing w:after="0"/>
        <w:rPr>
          <w:rFonts w:ascii="Times New Roman" w:eastAsia="Times New Roman" w:hAnsi="Times New Roman" w:cs="Times New Roman"/>
          <w:sz w:val="38"/>
          <w:szCs w:val="38"/>
          <w:vertAlign w:val="superscript"/>
        </w:rPr>
      </w:pPr>
      <w:r>
        <w:rPr>
          <w:rFonts w:ascii="Times New Roman" w:eastAsia="Times New Roman" w:hAnsi="Times New Roman" w:cs="Times New Roman"/>
          <w:sz w:val="38"/>
          <w:szCs w:val="38"/>
          <w:vertAlign w:val="superscript"/>
        </w:rPr>
        <w:t>_____________________________________ (bērna vārds, uzvārds ģenitīvā) likumiskais pārstāvis ___________________________ (likumiskā pārstāvja vārds, uzvārds), turpmāk tekstā saukts Vecāks, kopā šajā līgumā – Puses, noslēdz šādu līgumu:</w:t>
      </w:r>
    </w:p>
    <w:p w14:paraId="6D866B64" w14:textId="77777777" w:rsidR="00092AD8" w:rsidRDefault="00C21BF7">
      <w:pPr>
        <w:numPr>
          <w:ilvl w:val="0"/>
          <w:numId w:val="1"/>
        </w:num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Līguma priekšmets</w:t>
      </w:r>
    </w:p>
    <w:p w14:paraId="58D2CF2B" w14:textId="77777777" w:rsidR="00092AD8" w:rsidRDefault="00C21BF7">
      <w:pPr>
        <w:numPr>
          <w:ilvl w:val="1"/>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Šis līgums nosaka kārtību, kādā tiek veikta bērna izglītošana Iestādē pirms</w:t>
      </w:r>
      <w:r w:rsidR="002F026A">
        <w:rPr>
          <w:rFonts w:ascii="Times New Roman" w:eastAsia="Times New Roman" w:hAnsi="Times New Roman" w:cs="Times New Roman"/>
          <w:sz w:val="24"/>
          <w:szCs w:val="24"/>
        </w:rPr>
        <w:t>s</w:t>
      </w:r>
      <w:r>
        <w:rPr>
          <w:rFonts w:ascii="Times New Roman" w:eastAsia="Times New Roman" w:hAnsi="Times New Roman" w:cs="Times New Roman"/>
          <w:sz w:val="24"/>
          <w:szCs w:val="24"/>
        </w:rPr>
        <w:t>kolas, izglītības programmas apguves laikā.</w:t>
      </w:r>
    </w:p>
    <w:p w14:paraId="2A627791" w14:textId="77777777" w:rsidR="00092AD8" w:rsidRDefault="00092AD8">
      <w:pPr>
        <w:spacing w:after="0"/>
        <w:rPr>
          <w:rFonts w:ascii="Times New Roman" w:eastAsia="Times New Roman" w:hAnsi="Times New Roman" w:cs="Times New Roman"/>
          <w:sz w:val="24"/>
          <w:szCs w:val="24"/>
        </w:rPr>
      </w:pPr>
    </w:p>
    <w:p w14:paraId="1E91D270" w14:textId="77777777" w:rsidR="00092AD8" w:rsidRDefault="00C21BF7">
      <w:pPr>
        <w:numPr>
          <w:ilvl w:val="0"/>
          <w:numId w:val="1"/>
        </w:num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Pušu saistības</w:t>
      </w:r>
    </w:p>
    <w:p w14:paraId="5B42E794"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Iestāde apņemas:</w:t>
      </w:r>
    </w:p>
    <w:p w14:paraId="30BB1140"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nodrošināt kvalitatīvu mācību procesu atbilstoši licencētām </w:t>
      </w:r>
      <w:r w:rsidR="008855BE">
        <w:rPr>
          <w:rFonts w:ascii="Times New Roman" w:eastAsia="Times New Roman" w:hAnsi="Times New Roman" w:cs="Times New Roman"/>
          <w:sz w:val="24"/>
          <w:szCs w:val="24"/>
        </w:rPr>
        <w:t xml:space="preserve">un akreditētām </w:t>
      </w:r>
      <w:r>
        <w:rPr>
          <w:rFonts w:ascii="Times New Roman" w:eastAsia="Times New Roman" w:hAnsi="Times New Roman" w:cs="Times New Roman"/>
          <w:sz w:val="24"/>
          <w:szCs w:val="24"/>
        </w:rPr>
        <w:t>mācību programmām mācībām tiešā klātbūtnē;</w:t>
      </w:r>
    </w:p>
    <w:p w14:paraId="1391A117"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nodrošināt kvalitatīvu atbalstu mācību procesu atbilstoši licencētām </w:t>
      </w:r>
      <w:r w:rsidR="008855BE">
        <w:rPr>
          <w:rFonts w:ascii="Times New Roman" w:eastAsia="Times New Roman" w:hAnsi="Times New Roman" w:cs="Times New Roman"/>
          <w:sz w:val="24"/>
          <w:szCs w:val="24"/>
        </w:rPr>
        <w:t xml:space="preserve">un akreditētām </w:t>
      </w:r>
      <w:r>
        <w:rPr>
          <w:rFonts w:ascii="Times New Roman" w:eastAsia="Times New Roman" w:hAnsi="Times New Roman" w:cs="Times New Roman"/>
          <w:sz w:val="24"/>
          <w:szCs w:val="24"/>
        </w:rPr>
        <w:t xml:space="preserve">mācību programmām mācībām </w:t>
      </w:r>
      <w:proofErr w:type="spellStart"/>
      <w:r>
        <w:rPr>
          <w:rFonts w:ascii="Times New Roman" w:eastAsia="Times New Roman" w:hAnsi="Times New Roman" w:cs="Times New Roman"/>
          <w:sz w:val="24"/>
          <w:szCs w:val="24"/>
        </w:rPr>
        <w:t>tiešsaitē</w:t>
      </w:r>
      <w:proofErr w:type="spellEnd"/>
      <w:r>
        <w:rPr>
          <w:rFonts w:ascii="Times New Roman" w:eastAsia="Times New Roman" w:hAnsi="Times New Roman" w:cs="Times New Roman"/>
          <w:sz w:val="24"/>
          <w:szCs w:val="24"/>
        </w:rPr>
        <w:t>;</w:t>
      </w:r>
    </w:p>
    <w:p w14:paraId="54DDA4DA"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pildīt Iestādes Nolikuma un citu iekšējo normatīv</w:t>
      </w:r>
      <w:r w:rsidR="00B26290">
        <w:rPr>
          <w:rFonts w:ascii="Times New Roman" w:eastAsia="Times New Roman" w:hAnsi="Times New Roman" w:cs="Times New Roman"/>
          <w:sz w:val="24"/>
          <w:szCs w:val="24"/>
        </w:rPr>
        <w:t>o dokumentu prasības, kā arī</w:t>
      </w:r>
      <w:r>
        <w:rPr>
          <w:rFonts w:ascii="Times New Roman" w:eastAsia="Times New Roman" w:hAnsi="Times New Roman" w:cs="Times New Roman"/>
          <w:sz w:val="24"/>
          <w:szCs w:val="24"/>
        </w:rPr>
        <w:t xml:space="preserve"> Latvijas</w:t>
      </w:r>
      <w:r w:rsidR="00B26290">
        <w:rPr>
          <w:rFonts w:ascii="Times New Roman" w:eastAsia="Times New Roman" w:hAnsi="Times New Roman" w:cs="Times New Roman"/>
          <w:sz w:val="24"/>
          <w:szCs w:val="24"/>
        </w:rPr>
        <w:t xml:space="preserve"> Republikā pastāvošo ārējo norma</w:t>
      </w:r>
      <w:r>
        <w:rPr>
          <w:rFonts w:ascii="Times New Roman" w:eastAsia="Times New Roman" w:hAnsi="Times New Roman" w:cs="Times New Roman"/>
          <w:sz w:val="24"/>
          <w:szCs w:val="24"/>
        </w:rPr>
        <w:t>tīvu prasības.</w:t>
      </w:r>
    </w:p>
    <w:p w14:paraId="560A338F"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nodrošināt bērna vajadzībām atbilstošu individuālo darbu ar bērnu;</w:t>
      </w:r>
    </w:p>
    <w:p w14:paraId="6068D229"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savlaicīgi informēt Vecāku par plānotajiem pasākumiem Iestādē;</w:t>
      </w:r>
    </w:p>
    <w:p w14:paraId="3053473C"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ne retāk kā vienu reizi gadā organizēt atvērto durvju dienu vecākiem;</w:t>
      </w:r>
    </w:p>
    <w:p w14:paraId="05E0A88F"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sniegt bērnam pirmo medicīnisko palīdzību, ziņojot par to bērna Vecākam un nepieciešamības gadījumā neatliekamajai medicīniskajai palīdzībai;</w:t>
      </w:r>
    </w:p>
    <w:p w14:paraId="16AF2EAC"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ziņot tiesībsargājošām iestādēm gadījumos, kad ir aizdomas par pret bērnu pielietotu vardarbību;</w:t>
      </w:r>
    </w:p>
    <w:p w14:paraId="599E4337"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 dienas veikt bērna Iestādes apmeklējuma </w:t>
      </w:r>
      <w:r w:rsidR="008855BE">
        <w:rPr>
          <w:rFonts w:ascii="Times New Roman" w:eastAsia="Times New Roman" w:hAnsi="Times New Roman" w:cs="Times New Roman"/>
          <w:sz w:val="24"/>
          <w:szCs w:val="24"/>
        </w:rPr>
        <w:t xml:space="preserve">vai pieslēgšanās tiešsaistei </w:t>
      </w:r>
      <w:r>
        <w:rPr>
          <w:rFonts w:ascii="Times New Roman" w:eastAsia="Times New Roman" w:hAnsi="Times New Roman" w:cs="Times New Roman"/>
          <w:sz w:val="24"/>
          <w:szCs w:val="24"/>
        </w:rPr>
        <w:t>uzskaiti;</w:t>
      </w:r>
    </w:p>
    <w:p w14:paraId="47AB20EC"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Vecāks apņemas:</w:t>
      </w:r>
    </w:p>
    <w:p w14:paraId="0B1ADF85"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sadarboties ar Iestādi bērna personības attīstībā un izglītošanā, turpināt Iestādē uzsākto bērna attīstības sekmēšanas darbu;</w:t>
      </w:r>
    </w:p>
    <w:p w14:paraId="20FDA65E"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ievērot Iestādes Nolikuma, Iekšējās kārtības noteikumu un citu iekšējo normatīvo aktu prasības;</w:t>
      </w:r>
    </w:p>
    <w:p w14:paraId="3DE42EB4"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radīt audzēkņa izglītības nodrošin</w:t>
      </w:r>
      <w:r w:rsidR="00B26290">
        <w:rPr>
          <w:rFonts w:ascii="Times New Roman" w:eastAsia="Times New Roman" w:hAnsi="Times New Roman" w:cs="Times New Roman"/>
          <w:sz w:val="24"/>
          <w:szCs w:val="24"/>
        </w:rPr>
        <w:t>āšanai nepieciešamos apstākļus,</w:t>
      </w:r>
      <w:r>
        <w:rPr>
          <w:rFonts w:ascii="Times New Roman" w:eastAsia="Times New Roman" w:hAnsi="Times New Roman" w:cs="Times New Roman"/>
          <w:sz w:val="24"/>
          <w:szCs w:val="24"/>
        </w:rPr>
        <w:t xml:space="preserve"> rūpēties par bērna veselību un drošību, ja izvēlēta apmācības forma ir mācību programmas apguve </w:t>
      </w:r>
      <w:proofErr w:type="spellStart"/>
      <w:r w:rsidR="008855BE">
        <w:rPr>
          <w:rFonts w:ascii="Times New Roman" w:eastAsia="Times New Roman" w:hAnsi="Times New Roman" w:cs="Times New Roman"/>
          <w:sz w:val="24"/>
          <w:szCs w:val="24"/>
        </w:rPr>
        <w:t>tiešsaitē</w:t>
      </w:r>
      <w:proofErr w:type="spellEnd"/>
      <w:r>
        <w:rPr>
          <w:rFonts w:ascii="Times New Roman" w:eastAsia="Times New Roman" w:hAnsi="Times New Roman" w:cs="Times New Roman"/>
          <w:sz w:val="24"/>
          <w:szCs w:val="24"/>
        </w:rPr>
        <w:t>;</w:t>
      </w:r>
    </w:p>
    <w:p w14:paraId="75E07EF6"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bērnu nodrošināt ar nepiecieša</w:t>
      </w:r>
      <w:r w:rsidR="00684975">
        <w:rPr>
          <w:rFonts w:ascii="Times New Roman" w:eastAsia="Times New Roman" w:hAnsi="Times New Roman" w:cs="Times New Roman"/>
          <w:sz w:val="24"/>
          <w:szCs w:val="24"/>
        </w:rPr>
        <w:t>ma</w:t>
      </w:r>
      <w:r>
        <w:rPr>
          <w:rFonts w:ascii="Times New Roman" w:eastAsia="Times New Roman" w:hAnsi="Times New Roman" w:cs="Times New Roman"/>
          <w:sz w:val="24"/>
          <w:szCs w:val="24"/>
        </w:rPr>
        <w:t>jām mācību grāmatām, mācību palīglīdzekļiem un indiv</w:t>
      </w:r>
      <w:r w:rsidR="00684975">
        <w:rPr>
          <w:rFonts w:ascii="Times New Roman" w:eastAsia="Times New Roman" w:hAnsi="Times New Roman" w:cs="Times New Roman"/>
          <w:sz w:val="24"/>
          <w:szCs w:val="24"/>
        </w:rPr>
        <w:t>i</w:t>
      </w:r>
      <w:r>
        <w:rPr>
          <w:rFonts w:ascii="Times New Roman" w:eastAsia="Times New Roman" w:hAnsi="Times New Roman" w:cs="Times New Roman"/>
          <w:sz w:val="24"/>
          <w:szCs w:val="24"/>
        </w:rPr>
        <w:t>duālajiem mācību piederumiem ;</w:t>
      </w:r>
    </w:p>
    <w:p w14:paraId="40739FD3"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Dieva un skolotāju priekšā nodrošināt godīgu pārbaudes darbu, testu un citu zināšanu un prasmju novērtēšanai izmantotu metožu un paņēmienu realizēšanu bērna mācību procesā, neizmantojot neatļautus palīglīdzekļus, palīg</w:t>
      </w:r>
      <w:r w:rsidR="00684975">
        <w:rPr>
          <w:rFonts w:ascii="Times New Roman" w:eastAsia="Times New Roman" w:hAnsi="Times New Roman" w:cs="Times New Roman"/>
          <w:sz w:val="24"/>
          <w:szCs w:val="24"/>
        </w:rPr>
        <w:t xml:space="preserve">personālu, </w:t>
      </w:r>
      <w:r>
        <w:rPr>
          <w:rFonts w:ascii="Times New Roman" w:eastAsia="Times New Roman" w:hAnsi="Times New Roman" w:cs="Times New Roman"/>
          <w:sz w:val="24"/>
          <w:szCs w:val="24"/>
        </w:rPr>
        <w:t>ja izvēlēta apmācības forma ir mācību prog</w:t>
      </w:r>
      <w:r w:rsidR="00684975">
        <w:rPr>
          <w:rFonts w:ascii="Times New Roman" w:eastAsia="Times New Roman" w:hAnsi="Times New Roman" w:cs="Times New Roman"/>
          <w:sz w:val="24"/>
          <w:szCs w:val="24"/>
        </w:rPr>
        <w:t>ra</w:t>
      </w:r>
      <w:r>
        <w:rPr>
          <w:rFonts w:ascii="Times New Roman" w:eastAsia="Times New Roman" w:hAnsi="Times New Roman" w:cs="Times New Roman"/>
          <w:sz w:val="24"/>
          <w:szCs w:val="24"/>
        </w:rPr>
        <w:t xml:space="preserve">mmas apguve </w:t>
      </w:r>
      <w:proofErr w:type="spellStart"/>
      <w:r w:rsidR="008855BE">
        <w:rPr>
          <w:rFonts w:ascii="Times New Roman" w:eastAsia="Times New Roman" w:hAnsi="Times New Roman" w:cs="Times New Roman"/>
          <w:sz w:val="24"/>
          <w:szCs w:val="24"/>
        </w:rPr>
        <w:t>tiešsaitē</w:t>
      </w:r>
      <w:proofErr w:type="spellEnd"/>
      <w:r>
        <w:rPr>
          <w:rFonts w:ascii="Times New Roman" w:eastAsia="Times New Roman" w:hAnsi="Times New Roman" w:cs="Times New Roman"/>
          <w:sz w:val="24"/>
          <w:szCs w:val="24"/>
        </w:rPr>
        <w:t>, tā uzņemoties līdzatbildību par mācību rezultātiem, to objektivitāti.</w:t>
      </w:r>
    </w:p>
    <w:p w14:paraId="2EC73041"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ņemt vērā Iestādes direktores rekomendācijas, kas pamatotas ar atbilstošu speciālistu ieteikumiem, un nepieciešamības gadījumā konsultēties pie Iestādes ieteiktajiem speciālistiem bērna veselības un attīstības nodrošināšanai;</w:t>
      </w:r>
    </w:p>
    <w:p w14:paraId="2A92F5D9"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nodrošināt bērna ierašanos Iestādes organizētajā mācību procesā klātbūtnē vai </w:t>
      </w:r>
      <w:proofErr w:type="spellStart"/>
      <w:r w:rsidR="008855BE">
        <w:rPr>
          <w:rFonts w:ascii="Times New Roman" w:eastAsia="Times New Roman" w:hAnsi="Times New Roman" w:cs="Times New Roman"/>
          <w:sz w:val="24"/>
          <w:szCs w:val="24"/>
        </w:rPr>
        <w:t>tiešsaitē</w:t>
      </w:r>
      <w:proofErr w:type="spellEnd"/>
      <w:r>
        <w:rPr>
          <w:rFonts w:ascii="Times New Roman" w:eastAsia="Times New Roman" w:hAnsi="Times New Roman" w:cs="Times New Roman"/>
          <w:sz w:val="24"/>
          <w:szCs w:val="24"/>
        </w:rPr>
        <w:t xml:space="preserve"> Iestādes Iekšējās kārtības noteikumos noliktajā laikā un/ vai citos iekšējos normatīvajos aktos izteiktajās prasībās.</w:t>
      </w:r>
    </w:p>
    <w:p w14:paraId="62EE3D34"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nepieļaut mācību procesa traucēšanu ar situācijām, kas neattiecas uz mācību procesu;</w:t>
      </w:r>
    </w:p>
    <w:p w14:paraId="68AED6A5"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raksti</w:t>
      </w:r>
      <w:r w:rsidR="00684975">
        <w:rPr>
          <w:rFonts w:ascii="Times New Roman" w:eastAsia="Times New Roman" w:hAnsi="Times New Roman" w:cs="Times New Roman"/>
          <w:sz w:val="24"/>
          <w:szCs w:val="24"/>
        </w:rPr>
        <w:t xml:space="preserve">ski paziņot Iestādei par bērna </w:t>
      </w:r>
      <w:r>
        <w:rPr>
          <w:rFonts w:ascii="Times New Roman" w:eastAsia="Times New Roman" w:hAnsi="Times New Roman" w:cs="Times New Roman"/>
          <w:sz w:val="24"/>
          <w:szCs w:val="24"/>
        </w:rPr>
        <w:t>plānotu vai neplānotu neierašanos Iestādē, vai nepiedalīšanos Iestādes organizētajā mācību procesā;</w:t>
      </w:r>
    </w:p>
    <w:p w14:paraId="166D6138"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saudzīgi izturēties pret Iestādes mantu un atlīdzināt Iestādei zaudējumus, kas radušies savas neatļautas rīcības rezultātā;</w:t>
      </w:r>
    </w:p>
    <w:p w14:paraId="7D375CAF"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sniegt precīzu informāciju par savu dzīvesvietu un saziņas līdzekļiem, izmaiņu gadījumā ziņojot Iestādei;</w:t>
      </w:r>
    </w:p>
    <w:p w14:paraId="4FEBA062" w14:textId="77777777" w:rsidR="00092AD8" w:rsidRDefault="00C21BF7">
      <w:pPr>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piedalīties grupas/klases vecāku sapulcēs un Iestādes organizētajos pasākumos;</w:t>
      </w:r>
    </w:p>
    <w:p w14:paraId="1DEBB8DE" w14:textId="77777777" w:rsidR="00092AD8" w:rsidRDefault="00092AD8">
      <w:pPr>
        <w:spacing w:after="0"/>
        <w:ind w:left="1913"/>
        <w:rPr>
          <w:rFonts w:ascii="Times New Roman" w:eastAsia="Times New Roman" w:hAnsi="Times New Roman" w:cs="Times New Roman"/>
          <w:sz w:val="24"/>
          <w:szCs w:val="24"/>
        </w:rPr>
      </w:pPr>
    </w:p>
    <w:p w14:paraId="771FCBC6" w14:textId="77777777" w:rsidR="00092AD8" w:rsidRDefault="00C21BF7">
      <w:pPr>
        <w:numPr>
          <w:ilvl w:val="0"/>
          <w:numId w:val="1"/>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Datu aizsardzība</w:t>
      </w:r>
    </w:p>
    <w:p w14:paraId="19D974CD"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Iestāde informē, ka pārzinis bērna un Vecāka personas datu apstrādei ir Iestāde. </w:t>
      </w:r>
    </w:p>
    <w:p w14:paraId="46629857"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Personas datu apstrādes mērķis ir normatīvajos aktos noteiktais Iestādes un tās dibinātāja pienākums nodrošināt izglītības iegūšanu. Tiesiskais pamats personas datu apstrādei ir pārzinim normatīvajos aktos noteikto pienākumu izpilde.</w:t>
      </w:r>
    </w:p>
    <w:p w14:paraId="4F7B2077"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Personas datus apstrādās atbilstoši normatīvo aktu prasībām fizisko personu datu aizsardzības jomā.</w:t>
      </w:r>
    </w:p>
    <w:p w14:paraId="41994D6C"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Iestāde personas datus apstrādās līdz brīdim, kamēr bērns beigs izglītības programmas apguvi iestādē. Personas dati tiks glabāti atbilstoši normatīvajos aktos noteiktajiem termiņiem.</w:t>
      </w:r>
    </w:p>
    <w:p w14:paraId="313BFA0F"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Bērna personas datu apstrāde saistībā ar viņa fotografēšanu un filmēšanu iestādes organizētajos pasākumos tiek veikta saskaņā ar šī līguma pielikumu. </w:t>
      </w:r>
    </w:p>
    <w:p w14:paraId="64F4D269"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Vecākam ir tiesības piekļūt saviem un bērna personas datiem, labot tos, ja tie ir neprecīzi, normatīvajos aktos noteiktajos gadījumos lūgt personas datu apstrādes ierobežošanu, iebilst pret personas datu apstrādi. Ja Vecāks uzskata, ka Iestāde apstrādā pretlikumīgi personas datus, tad Vecākam ir tiesības vērsties ar sūdzību Datu valsts inspekcijā.</w:t>
      </w:r>
    </w:p>
    <w:p w14:paraId="1F38F27E" w14:textId="77777777" w:rsidR="00092AD8" w:rsidRDefault="00092AD8">
      <w:pPr>
        <w:spacing w:after="0"/>
        <w:ind w:left="1204"/>
        <w:rPr>
          <w:rFonts w:ascii="Times New Roman" w:eastAsia="Times New Roman" w:hAnsi="Times New Roman" w:cs="Times New Roman"/>
          <w:sz w:val="24"/>
          <w:szCs w:val="24"/>
        </w:rPr>
      </w:pPr>
    </w:p>
    <w:p w14:paraId="66BB9846" w14:textId="77777777" w:rsidR="00092AD8" w:rsidRDefault="00C21BF7">
      <w:pPr>
        <w:numPr>
          <w:ilvl w:val="0"/>
          <w:numId w:val="1"/>
        </w:num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Līguma darbības termiņš, tā grozīšanas kārtība</w:t>
      </w:r>
    </w:p>
    <w:p w14:paraId="45CDA0BA" w14:textId="77777777" w:rsidR="00092AD8" w:rsidRDefault="00092AD8">
      <w:pPr>
        <w:spacing w:after="0"/>
        <w:ind w:left="1440"/>
        <w:rPr>
          <w:rFonts w:ascii="Times New Roman" w:eastAsia="Times New Roman" w:hAnsi="Times New Roman" w:cs="Times New Roman"/>
          <w:b/>
          <w:sz w:val="24"/>
          <w:szCs w:val="24"/>
        </w:rPr>
      </w:pPr>
    </w:p>
    <w:p w14:paraId="7C9BDD9A"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Šis līgums stājas spēkā ______.gada ____.___________ un darbojas līdz brīdim, kad bērns tiek atskaitīts no Iestādes.</w:t>
      </w:r>
    </w:p>
    <w:p w14:paraId="02915B94"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Jebkuri līguma grozījumi un papildinājumi tiek noformēti ar rakstisku vienošanos, kas kļūst par šī līguma neatņemamu sastāvdaļu.</w:t>
      </w:r>
    </w:p>
    <w:p w14:paraId="1D72EF58" w14:textId="77777777" w:rsidR="00092AD8" w:rsidRDefault="00092AD8">
      <w:pPr>
        <w:spacing w:after="0"/>
        <w:ind w:left="1204"/>
        <w:rPr>
          <w:rFonts w:ascii="Times New Roman" w:eastAsia="Times New Roman" w:hAnsi="Times New Roman" w:cs="Times New Roman"/>
          <w:sz w:val="24"/>
          <w:szCs w:val="24"/>
        </w:rPr>
      </w:pPr>
    </w:p>
    <w:p w14:paraId="5D54CDC0" w14:textId="77777777" w:rsidR="00092AD8" w:rsidRDefault="00C21BF7">
      <w:pPr>
        <w:numPr>
          <w:ilvl w:val="0"/>
          <w:numId w:val="1"/>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Pušu atbildība</w:t>
      </w:r>
    </w:p>
    <w:p w14:paraId="196613DF" w14:textId="77777777" w:rsidR="00092AD8" w:rsidRDefault="00092AD8">
      <w:pPr>
        <w:spacing w:after="0"/>
        <w:ind w:left="1440"/>
        <w:rPr>
          <w:rFonts w:ascii="Times New Roman" w:eastAsia="Times New Roman" w:hAnsi="Times New Roman" w:cs="Times New Roman"/>
          <w:b/>
          <w:sz w:val="24"/>
          <w:szCs w:val="24"/>
        </w:rPr>
      </w:pPr>
    </w:p>
    <w:p w14:paraId="7C1512AC"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Ja audzēknis gatavojas mainīt izglītības iestādi, vecāki informē Iestādi 30 dienas iepriekš un nokārto finansiālās saistības ar Iestādi līdz izglītības iestādes maiņas datumam.</w:t>
      </w:r>
    </w:p>
    <w:p w14:paraId="4F7A4752"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Puses neatbild par līgumsaistību neizpildi nepārvaramas varas apstākļos, kuri padara neiespējamu šī līguma izpildi vai Pušu darbību. Nepārvarama vara šī līguma izpratnē ir dabas katastrofas, jebkura rakstura militāras operācijas, epidēmijas un citi ārkārtēja rakstura faktori, kurus Puses nevarēja paredzēt līguma izpildes laikā.</w:t>
      </w:r>
    </w:p>
    <w:p w14:paraId="210EF1ED"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Nepārvaramas varas apstākļu iestāšanās gadījumā Puse, kuras pienācīga saistību izpilde kļūst neiespējama, nekavējoties rakstveidā par to paziņo otrai Pusei.</w:t>
      </w:r>
    </w:p>
    <w:p w14:paraId="5563E278"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Visus strīdus un domstarpības par šī līguma Pušu līgumsaistību izpildi Puses risina sarunu ceļā. Gadījumā, ja Puses nevienojas sarunu ceļā, strīdi un domstarpības izšķirami tiesā saskaņā ar Latvijas Republikā spēkā esošajiem normatīvajiem aktiem.</w:t>
      </w:r>
    </w:p>
    <w:p w14:paraId="73F3F978"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Puses ir savstarpēji atbildīgas par precīzu un savlaicīgu līguma noteikumu izpildi.</w:t>
      </w:r>
    </w:p>
    <w:p w14:paraId="71B675AA"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Puse, kas nav izpildījusi savas līgumā noteiktās saistības, atlīdzina otrai Pusei zaudējumus, kas radušies saistību neizpildes rezultātā.</w:t>
      </w:r>
    </w:p>
    <w:p w14:paraId="7FCCEB5F" w14:textId="4B2DE8EC"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Vecāks ir atbildīgs valsts priekšā par bērna izglītošanu atbilstoši pastāvošajai likumdošanai.</w:t>
      </w:r>
    </w:p>
    <w:p w14:paraId="736E9C03" w14:textId="77777777" w:rsidR="00092AD8" w:rsidRDefault="00092AD8">
      <w:pPr>
        <w:spacing w:after="0"/>
        <w:ind w:left="1204"/>
        <w:rPr>
          <w:rFonts w:ascii="Times New Roman" w:eastAsia="Times New Roman" w:hAnsi="Times New Roman" w:cs="Times New Roman"/>
          <w:sz w:val="24"/>
          <w:szCs w:val="24"/>
        </w:rPr>
      </w:pPr>
    </w:p>
    <w:p w14:paraId="75640CB5" w14:textId="77777777" w:rsidR="00092AD8" w:rsidRDefault="00C21BF7">
      <w:pPr>
        <w:numPr>
          <w:ilvl w:val="0"/>
          <w:numId w:val="1"/>
        </w:num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Citi noteikumi</w:t>
      </w:r>
    </w:p>
    <w:p w14:paraId="1A487211" w14:textId="77777777" w:rsidR="00092AD8" w:rsidRDefault="00092AD8">
      <w:pPr>
        <w:spacing w:after="0"/>
        <w:rPr>
          <w:rFonts w:ascii="Times New Roman" w:eastAsia="Times New Roman" w:hAnsi="Times New Roman" w:cs="Times New Roman"/>
          <w:b/>
          <w:sz w:val="24"/>
          <w:szCs w:val="24"/>
        </w:rPr>
      </w:pPr>
    </w:p>
    <w:p w14:paraId="684CC8D2"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Šis līgums ir saistošs Pusēm, to pilnvarotajām personām, kā arī tiesību un saistību pārņēmējiem.</w:t>
      </w:r>
    </w:p>
    <w:p w14:paraId="64C1078A"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Puses apņemas nekavējoties paziņot viena otrai par jebkuras būtiskas informācijas izmaiņām, kas var ietekmēt līguma pienācīgu izpildi, un uzņemas pilnu atbildību par šī pienākuma savlaicīgu nepildīšanu.</w:t>
      </w:r>
    </w:p>
    <w:p w14:paraId="5C4B1E82" w14:textId="77777777" w:rsidR="00092AD8" w:rsidRDefault="00C21BF7">
      <w:pPr>
        <w:numPr>
          <w:ilvl w:val="1"/>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Šis līgums sastādīts latviešu valodā uz 4 (četrām) lapām 2 (divos) eksemplāros, katrai Pusei pa vienam eksemplāram.</w:t>
      </w:r>
    </w:p>
    <w:p w14:paraId="48DE5836" w14:textId="77777777" w:rsidR="00092AD8" w:rsidRDefault="00092AD8">
      <w:pPr>
        <w:spacing w:after="0"/>
        <w:ind w:left="1204"/>
        <w:rPr>
          <w:rFonts w:ascii="Times New Roman" w:eastAsia="Times New Roman" w:hAnsi="Times New Roman" w:cs="Times New Roman"/>
          <w:sz w:val="24"/>
          <w:szCs w:val="24"/>
        </w:rPr>
      </w:pPr>
    </w:p>
    <w:p w14:paraId="14EAFA8B" w14:textId="77777777" w:rsidR="00092AD8" w:rsidRDefault="00C21BF7">
      <w:pPr>
        <w:numPr>
          <w:ilvl w:val="0"/>
          <w:numId w:val="1"/>
        </w:num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Pušu rekvizīti un paraksti</w:t>
      </w:r>
    </w:p>
    <w:p w14:paraId="159A61B1" w14:textId="77777777" w:rsidR="00092AD8" w:rsidRDefault="00C21BF7">
      <w:pPr>
        <w:spacing w:after="0"/>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83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97"/>
        <w:gridCol w:w="3913"/>
      </w:tblGrid>
      <w:tr w:rsidR="00092AD8" w14:paraId="1FC2AFBF" w14:textId="77777777">
        <w:trPr>
          <w:trHeight w:val="7010"/>
        </w:trPr>
        <w:tc>
          <w:tcPr>
            <w:tcW w:w="4396" w:type="dxa"/>
            <w:tcBorders>
              <w:top w:val="nil"/>
              <w:left w:val="nil"/>
              <w:bottom w:val="nil"/>
              <w:right w:val="nil"/>
            </w:tcBorders>
            <w:tcMar>
              <w:top w:w="100" w:type="dxa"/>
              <w:left w:w="100" w:type="dxa"/>
              <w:bottom w:w="100" w:type="dxa"/>
              <w:right w:w="100" w:type="dxa"/>
            </w:tcMar>
          </w:tcPr>
          <w:p w14:paraId="5EA289CF" w14:textId="77777777" w:rsidR="00092AD8" w:rsidRDefault="008875A8">
            <w:pPr>
              <w:spacing w:after="0"/>
              <w:ind w:left="10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Kristīgā </w:t>
            </w:r>
            <w:r w:rsidR="00711769">
              <w:rPr>
                <w:rFonts w:ascii="Times New Roman" w:eastAsia="Times New Roman" w:hAnsi="Times New Roman" w:cs="Times New Roman"/>
                <w:sz w:val="24"/>
                <w:szCs w:val="24"/>
              </w:rPr>
              <w:t>pamat</w:t>
            </w:r>
            <w:r>
              <w:rPr>
                <w:rFonts w:ascii="Times New Roman" w:eastAsia="Times New Roman" w:hAnsi="Times New Roman" w:cs="Times New Roman"/>
                <w:sz w:val="24"/>
                <w:szCs w:val="24"/>
              </w:rPr>
              <w:t>skola „Ceļš”</w:t>
            </w:r>
          </w:p>
          <w:p w14:paraId="1C8DA11E" w14:textId="77777777" w:rsidR="00092AD8" w:rsidRDefault="00C21BF7">
            <w:pPr>
              <w:spacing w:after="0"/>
              <w:ind w:left="100" w:right="-740" w:firstLine="40"/>
              <w:rPr>
                <w:rFonts w:ascii="Times New Roman" w:eastAsia="Times New Roman" w:hAnsi="Times New Roman" w:cs="Times New Roman"/>
                <w:sz w:val="18"/>
                <w:szCs w:val="18"/>
              </w:rPr>
            </w:pPr>
            <w:r>
              <w:rPr>
                <w:rFonts w:ascii="Times New Roman" w:eastAsia="Times New Roman" w:hAnsi="Times New Roman" w:cs="Times New Roman"/>
                <w:sz w:val="18"/>
                <w:szCs w:val="18"/>
              </w:rPr>
              <w:t>(Iestādes nosaukums)</w:t>
            </w:r>
          </w:p>
          <w:p w14:paraId="006ACA5A" w14:textId="77777777" w:rsidR="00092AD8" w:rsidRDefault="00270079">
            <w:pPr>
              <w:spacing w:after="0"/>
              <w:ind w:left="14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Alfrēda Kalniņa iela 1-8</w:t>
            </w:r>
            <w:r w:rsidR="008875A8">
              <w:rPr>
                <w:rFonts w:ascii="Times New Roman" w:eastAsia="Times New Roman" w:hAnsi="Times New Roman" w:cs="Times New Roman"/>
                <w:sz w:val="24"/>
                <w:szCs w:val="24"/>
              </w:rPr>
              <w:t>, Rīga, LV-10</w:t>
            </w:r>
            <w:r>
              <w:rPr>
                <w:rFonts w:ascii="Times New Roman" w:eastAsia="Times New Roman" w:hAnsi="Times New Roman" w:cs="Times New Roman"/>
                <w:sz w:val="24"/>
                <w:szCs w:val="24"/>
              </w:rPr>
              <w:t>50</w:t>
            </w:r>
          </w:p>
          <w:p w14:paraId="1BE198FE" w14:textId="77777777" w:rsidR="00092AD8" w:rsidRDefault="00C21BF7">
            <w:pPr>
              <w:spacing w:after="0"/>
              <w:ind w:left="140" w:right="-740" w:firstLine="40"/>
              <w:rPr>
                <w:rFonts w:ascii="Times New Roman" w:eastAsia="Times New Roman" w:hAnsi="Times New Roman" w:cs="Times New Roman"/>
                <w:sz w:val="18"/>
                <w:szCs w:val="18"/>
              </w:rPr>
            </w:pPr>
            <w:r>
              <w:rPr>
                <w:rFonts w:ascii="Times New Roman" w:eastAsia="Times New Roman" w:hAnsi="Times New Roman" w:cs="Times New Roman"/>
                <w:sz w:val="18"/>
                <w:szCs w:val="18"/>
              </w:rPr>
              <w:t>(Iestādes juridiskā adrese)</w:t>
            </w:r>
          </w:p>
          <w:p w14:paraId="38B707E4" w14:textId="77777777" w:rsidR="00092AD8" w:rsidRDefault="008875A8">
            <w:pPr>
              <w:spacing w:after="0"/>
              <w:ind w:left="140" w:right="-740" w:firstLine="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26535522</w:t>
            </w:r>
          </w:p>
          <w:p w14:paraId="60B67CF9" w14:textId="77777777" w:rsidR="00092AD8" w:rsidRDefault="00C21BF7">
            <w:pPr>
              <w:spacing w:after="0"/>
              <w:ind w:left="1480" w:right="-740" w:hanging="680"/>
              <w:rPr>
                <w:rFonts w:ascii="Times New Roman" w:eastAsia="Times New Roman" w:hAnsi="Times New Roman" w:cs="Times New Roman"/>
                <w:sz w:val="18"/>
                <w:szCs w:val="18"/>
              </w:rPr>
            </w:pPr>
            <w:r>
              <w:rPr>
                <w:rFonts w:ascii="Times New Roman" w:eastAsia="Times New Roman" w:hAnsi="Times New Roman" w:cs="Times New Roman"/>
                <w:sz w:val="18"/>
                <w:szCs w:val="18"/>
              </w:rPr>
              <w:t>(tālruņa numurs)</w:t>
            </w:r>
          </w:p>
          <w:p w14:paraId="53E53505" w14:textId="77777777" w:rsidR="00092AD8" w:rsidRDefault="008875A8">
            <w:pPr>
              <w:spacing w:after="0"/>
              <w:ind w:left="100" w:right="-740" w:firstLine="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info@ksc.lv</w:t>
            </w:r>
          </w:p>
          <w:p w14:paraId="1B2FF57B" w14:textId="77777777" w:rsidR="00092AD8" w:rsidRDefault="00C21BF7">
            <w:pPr>
              <w:spacing w:after="0"/>
              <w:ind w:left="1480" w:right="-740" w:hanging="680"/>
              <w:rPr>
                <w:rFonts w:ascii="Times New Roman" w:eastAsia="Times New Roman" w:hAnsi="Times New Roman" w:cs="Times New Roman"/>
                <w:sz w:val="18"/>
                <w:szCs w:val="18"/>
              </w:rPr>
            </w:pPr>
            <w:r>
              <w:rPr>
                <w:rFonts w:ascii="Times New Roman" w:eastAsia="Times New Roman" w:hAnsi="Times New Roman" w:cs="Times New Roman"/>
                <w:sz w:val="18"/>
                <w:szCs w:val="18"/>
              </w:rPr>
              <w:t>(e-pasts)</w:t>
            </w:r>
          </w:p>
          <w:p w14:paraId="19E94268" w14:textId="77777777" w:rsidR="00092AD8" w:rsidRDefault="00C21BF7">
            <w:pPr>
              <w:spacing w:after="0"/>
              <w:ind w:left="80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A557A4" w14:textId="77777777" w:rsidR="00092AD8" w:rsidRDefault="00C21BF7">
            <w:pPr>
              <w:spacing w:after="0"/>
              <w:ind w:left="100" w:right="-740"/>
              <w:rPr>
                <w:rFonts w:ascii="Times New Roman" w:eastAsia="Times New Roman" w:hAnsi="Times New Roman" w:cs="Times New Roman"/>
                <w:sz w:val="24"/>
                <w:szCs w:val="24"/>
              </w:rPr>
            </w:pPr>
            <w:r>
              <w:rPr>
                <w:rFonts w:ascii="Times New Roman" w:eastAsia="Times New Roman" w:hAnsi="Times New Roman" w:cs="Times New Roman"/>
                <w:sz w:val="24"/>
                <w:szCs w:val="24"/>
              </w:rPr>
              <w:t>Norēķinu rekvizīti:</w:t>
            </w:r>
          </w:p>
          <w:p w14:paraId="761FE978" w14:textId="77777777" w:rsidR="00092AD8" w:rsidRDefault="00C21BF7">
            <w:pPr>
              <w:spacing w:after="0"/>
              <w:ind w:left="100" w:righ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Biedrība </w:t>
            </w:r>
            <w:r w:rsidR="008875A8">
              <w:rPr>
                <w:rFonts w:ascii="Times New Roman" w:eastAsia="Times New Roman" w:hAnsi="Times New Roman" w:cs="Times New Roman"/>
                <w:sz w:val="24"/>
                <w:szCs w:val="24"/>
              </w:rPr>
              <w:t>Ceļabiedri</w:t>
            </w:r>
          </w:p>
          <w:p w14:paraId="414C97F4" w14:textId="77777777" w:rsidR="00092AD8" w:rsidRDefault="00C21BF7">
            <w:pPr>
              <w:spacing w:after="0"/>
              <w:ind w:left="100" w:righ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Juridiskā adrese: </w:t>
            </w:r>
            <w:r w:rsidR="00270079">
              <w:rPr>
                <w:rFonts w:ascii="Times New Roman" w:eastAsia="Times New Roman" w:hAnsi="Times New Roman" w:cs="Times New Roman"/>
                <w:sz w:val="24"/>
                <w:szCs w:val="24"/>
              </w:rPr>
              <w:t>Alfrēda Kalniņa iela 1-8</w:t>
            </w:r>
            <w:r w:rsidR="008875A8">
              <w:rPr>
                <w:rFonts w:ascii="Times New Roman" w:eastAsia="Times New Roman" w:hAnsi="Times New Roman" w:cs="Times New Roman"/>
                <w:sz w:val="24"/>
                <w:szCs w:val="24"/>
              </w:rPr>
              <w:t>,</w:t>
            </w:r>
          </w:p>
          <w:p w14:paraId="326E531E" w14:textId="77777777" w:rsidR="00092AD8" w:rsidRDefault="008875A8">
            <w:pPr>
              <w:spacing w:after="0"/>
              <w:ind w:left="100" w:righ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Rīga, </w:t>
            </w:r>
            <w:r w:rsidR="00C21BF7">
              <w:rPr>
                <w:rFonts w:ascii="Times New Roman" w:eastAsia="Times New Roman" w:hAnsi="Times New Roman" w:cs="Times New Roman"/>
                <w:sz w:val="24"/>
                <w:szCs w:val="24"/>
              </w:rPr>
              <w:t>LV-10</w:t>
            </w:r>
            <w:r w:rsidR="00270079">
              <w:rPr>
                <w:rFonts w:ascii="Times New Roman" w:eastAsia="Times New Roman" w:hAnsi="Times New Roman" w:cs="Times New Roman"/>
                <w:sz w:val="24"/>
                <w:szCs w:val="24"/>
              </w:rPr>
              <w:t>50</w:t>
            </w:r>
          </w:p>
          <w:p w14:paraId="4D7779D1" w14:textId="77777777" w:rsidR="00092AD8" w:rsidRDefault="00730B62">
            <w:pPr>
              <w:spacing w:after="0"/>
              <w:ind w:left="100" w:right="-7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Reģ</w:t>
            </w:r>
            <w:proofErr w:type="spellEnd"/>
            <w:r>
              <w:rPr>
                <w:rFonts w:ascii="Times New Roman" w:eastAsia="Times New Roman" w:hAnsi="Times New Roman" w:cs="Times New Roman"/>
                <w:sz w:val="24"/>
                <w:szCs w:val="24"/>
              </w:rPr>
              <w:t xml:space="preserve">. Nr.: </w:t>
            </w:r>
            <w:r w:rsidRPr="00891D18">
              <w:rPr>
                <w:rFonts w:ascii="Times New Roman" w:hAnsi="Times New Roman" w:cs="Times New Roman"/>
                <w:sz w:val="24"/>
                <w:szCs w:val="24"/>
              </w:rPr>
              <w:t>40008252977</w:t>
            </w:r>
          </w:p>
          <w:p w14:paraId="7B89318C" w14:textId="77777777" w:rsidR="00092AD8" w:rsidRDefault="00C21BF7">
            <w:pPr>
              <w:spacing w:after="0"/>
              <w:ind w:left="100" w:right="-7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Banka:</w:t>
            </w:r>
            <w:r w:rsidR="00730B62">
              <w:rPr>
                <w:rFonts w:ascii="Times New Roman" w:eastAsia="Times New Roman" w:hAnsi="Times New Roman" w:cs="Times New Roman"/>
                <w:sz w:val="24"/>
                <w:szCs w:val="24"/>
              </w:rPr>
              <w:t>Citadele</w:t>
            </w:r>
            <w:proofErr w:type="spellEnd"/>
          </w:p>
          <w:p w14:paraId="593EB3E8" w14:textId="77777777" w:rsidR="00092AD8" w:rsidRDefault="00C21BF7">
            <w:pPr>
              <w:spacing w:after="0"/>
              <w:ind w:left="100" w:righ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Kods: </w:t>
            </w:r>
            <w:r w:rsidR="00730B62">
              <w:rPr>
                <w:rFonts w:ascii="Times New Roman" w:eastAsia="Times New Roman" w:hAnsi="Times New Roman" w:cs="Times New Roman"/>
                <w:sz w:val="24"/>
                <w:szCs w:val="24"/>
              </w:rPr>
              <w:t>PARX22</w:t>
            </w:r>
          </w:p>
          <w:p w14:paraId="5588A26C" w14:textId="77777777" w:rsidR="00092AD8" w:rsidRDefault="00C21BF7">
            <w:pPr>
              <w:spacing w:after="0"/>
              <w:ind w:left="100" w:right="-740"/>
              <w:rPr>
                <w:rFonts w:ascii="Times New Roman" w:eastAsia="Times New Roman" w:hAnsi="Times New Roman" w:cs="Times New Roman"/>
                <w:sz w:val="24"/>
                <w:szCs w:val="24"/>
              </w:rPr>
            </w:pPr>
            <w:r>
              <w:rPr>
                <w:rFonts w:ascii="Times New Roman" w:eastAsia="Times New Roman" w:hAnsi="Times New Roman" w:cs="Times New Roman"/>
                <w:sz w:val="24"/>
                <w:szCs w:val="24"/>
              </w:rPr>
              <w:t>Konts: LV</w:t>
            </w:r>
            <w:r w:rsidR="00730B62" w:rsidRPr="00891D18">
              <w:rPr>
                <w:rFonts w:ascii="Times New Roman" w:hAnsi="Times New Roman" w:cs="Times New Roman"/>
                <w:sz w:val="24"/>
                <w:szCs w:val="24"/>
              </w:rPr>
              <w:t>64PARX0021169500001</w:t>
            </w:r>
          </w:p>
          <w:p w14:paraId="75CBEC96" w14:textId="77777777" w:rsidR="00092AD8" w:rsidRDefault="00C21BF7">
            <w:pPr>
              <w:spacing w:after="0"/>
              <w:ind w:left="10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403127" w14:textId="77777777" w:rsidR="00092AD8" w:rsidRDefault="00C21BF7">
            <w:pPr>
              <w:spacing w:after="0"/>
              <w:ind w:left="10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w:t>
            </w:r>
            <w:r w:rsidR="00730B62">
              <w:rPr>
                <w:rFonts w:ascii="Times New Roman" w:eastAsia="Times New Roman" w:hAnsi="Times New Roman" w:cs="Times New Roman"/>
                <w:sz w:val="24"/>
                <w:szCs w:val="24"/>
              </w:rPr>
              <w:t xml:space="preserve">___________   /Guna Rīmane/ </w:t>
            </w:r>
            <w:r>
              <w:rPr>
                <w:rFonts w:ascii="Times New Roman" w:eastAsia="Times New Roman" w:hAnsi="Times New Roman" w:cs="Times New Roman"/>
                <w:sz w:val="24"/>
                <w:szCs w:val="24"/>
              </w:rPr>
              <w:t xml:space="preserve">                 </w:t>
            </w:r>
          </w:p>
          <w:p w14:paraId="58AA65FB" w14:textId="77777777" w:rsidR="00092AD8" w:rsidRDefault="00C21BF7">
            <w:pPr>
              <w:spacing w:after="0"/>
              <w:ind w:left="1480" w:right="-740" w:hanging="68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paraksts     </w:t>
            </w:r>
          </w:p>
          <w:p w14:paraId="1C172C99" w14:textId="77777777" w:rsidR="00092AD8" w:rsidRDefault="00C21BF7">
            <w:pPr>
              <w:spacing w:after="0"/>
              <w:ind w:left="100" w:right="-7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w:t>
            </w:r>
          </w:p>
          <w:p w14:paraId="401697F7" w14:textId="77777777" w:rsidR="00092AD8" w:rsidRDefault="00C21BF7">
            <w:pPr>
              <w:spacing w:after="0"/>
              <w:ind w:left="1620" w:right="-740" w:hanging="8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datums</w:t>
            </w:r>
          </w:p>
        </w:tc>
        <w:tc>
          <w:tcPr>
            <w:tcW w:w="3913" w:type="dxa"/>
            <w:tcBorders>
              <w:top w:val="nil"/>
              <w:left w:val="nil"/>
              <w:bottom w:val="nil"/>
              <w:right w:val="nil"/>
            </w:tcBorders>
            <w:tcMar>
              <w:top w:w="100" w:type="dxa"/>
              <w:left w:w="100" w:type="dxa"/>
              <w:bottom w:w="100" w:type="dxa"/>
              <w:right w:w="100" w:type="dxa"/>
            </w:tcMar>
          </w:tcPr>
          <w:p w14:paraId="3DD0A2EA"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806D017" w14:textId="77777777" w:rsidR="00092AD8" w:rsidRDefault="00C21BF7">
            <w:pPr>
              <w:spacing w:after="0"/>
              <w:ind w:left="280" w:right="-740" w:firstLine="40"/>
              <w:rPr>
                <w:rFonts w:ascii="Times New Roman" w:eastAsia="Times New Roman" w:hAnsi="Times New Roman" w:cs="Times New Roman"/>
                <w:sz w:val="18"/>
                <w:szCs w:val="18"/>
              </w:rPr>
            </w:pPr>
            <w:r>
              <w:rPr>
                <w:rFonts w:ascii="Times New Roman" w:eastAsia="Times New Roman" w:hAnsi="Times New Roman" w:cs="Times New Roman"/>
                <w:sz w:val="18"/>
                <w:szCs w:val="18"/>
              </w:rPr>
              <w:t>(Vecāka vārds, uzvārds)</w:t>
            </w:r>
          </w:p>
          <w:p w14:paraId="0869B71C" w14:textId="77777777" w:rsidR="00092AD8" w:rsidRDefault="00C21BF7">
            <w:pPr>
              <w:spacing w:after="0"/>
              <w:ind w:left="280" w:right="-740" w:firstLine="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AA25BDA" w14:textId="77777777" w:rsidR="00092AD8" w:rsidRDefault="00C21BF7">
            <w:pPr>
              <w:spacing w:after="0"/>
              <w:ind w:left="280" w:right="-740" w:firstLine="40"/>
              <w:rPr>
                <w:rFonts w:ascii="Times New Roman" w:eastAsia="Times New Roman" w:hAnsi="Times New Roman" w:cs="Times New Roman"/>
                <w:sz w:val="18"/>
                <w:szCs w:val="18"/>
              </w:rPr>
            </w:pPr>
            <w:r>
              <w:rPr>
                <w:rFonts w:ascii="Times New Roman" w:eastAsia="Times New Roman" w:hAnsi="Times New Roman" w:cs="Times New Roman"/>
                <w:sz w:val="18"/>
                <w:szCs w:val="18"/>
              </w:rPr>
              <w:t>(Vecāka deklarētā adrese)</w:t>
            </w:r>
          </w:p>
          <w:p w14:paraId="21AA9A41"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28EC8436" w14:textId="77777777" w:rsidR="00092AD8" w:rsidRDefault="00C21BF7">
            <w:pPr>
              <w:spacing w:after="0"/>
              <w:ind w:left="280" w:right="-740" w:firstLine="40"/>
              <w:rPr>
                <w:rFonts w:ascii="Times New Roman" w:eastAsia="Times New Roman" w:hAnsi="Times New Roman" w:cs="Times New Roman"/>
                <w:sz w:val="18"/>
                <w:szCs w:val="18"/>
              </w:rPr>
            </w:pPr>
            <w:r>
              <w:rPr>
                <w:rFonts w:ascii="Times New Roman" w:eastAsia="Times New Roman" w:hAnsi="Times New Roman" w:cs="Times New Roman"/>
                <w:sz w:val="18"/>
                <w:szCs w:val="18"/>
              </w:rPr>
              <w:t>(tālruņa numurs)</w:t>
            </w:r>
          </w:p>
          <w:p w14:paraId="1498C1DE"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4352289B" w14:textId="77777777" w:rsidR="00092AD8" w:rsidRDefault="00C21BF7">
            <w:pPr>
              <w:spacing w:after="0"/>
              <w:ind w:left="280" w:right="-740" w:firstLine="40"/>
              <w:rPr>
                <w:rFonts w:ascii="Times New Roman" w:eastAsia="Times New Roman" w:hAnsi="Times New Roman" w:cs="Times New Roman"/>
                <w:sz w:val="18"/>
                <w:szCs w:val="18"/>
              </w:rPr>
            </w:pPr>
            <w:r>
              <w:rPr>
                <w:rFonts w:ascii="Times New Roman" w:eastAsia="Times New Roman" w:hAnsi="Times New Roman" w:cs="Times New Roman"/>
                <w:sz w:val="18"/>
                <w:szCs w:val="18"/>
              </w:rPr>
              <w:t>(e-pasts)</w:t>
            </w:r>
          </w:p>
          <w:p w14:paraId="41EC9CAC"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434E93" w14:textId="77777777" w:rsidR="00092AD8" w:rsidRDefault="00C21BF7">
            <w:pPr>
              <w:tabs>
                <w:tab w:val="right" w:pos="3259"/>
                <w:tab w:val="center" w:pos="3259"/>
              </w:tabs>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2A19F3" w14:textId="77777777" w:rsidR="00092AD8" w:rsidRDefault="00C21BF7" w:rsidP="008875A8">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3229C4"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78F74D"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AB44087" w14:textId="77777777" w:rsidR="00092AD8" w:rsidRDefault="00092AD8">
            <w:pPr>
              <w:spacing w:after="0"/>
              <w:ind w:left="280" w:right="-740" w:firstLine="40"/>
              <w:rPr>
                <w:rFonts w:ascii="Times New Roman" w:eastAsia="Times New Roman" w:hAnsi="Times New Roman" w:cs="Times New Roman"/>
                <w:sz w:val="24"/>
                <w:szCs w:val="24"/>
              </w:rPr>
            </w:pPr>
          </w:p>
          <w:p w14:paraId="201C691D" w14:textId="77777777" w:rsidR="00092AD8" w:rsidRDefault="00092AD8">
            <w:pPr>
              <w:spacing w:after="0"/>
              <w:ind w:left="280" w:right="-740" w:firstLine="40"/>
              <w:rPr>
                <w:rFonts w:ascii="Times New Roman" w:eastAsia="Times New Roman" w:hAnsi="Times New Roman" w:cs="Times New Roman"/>
                <w:sz w:val="24"/>
                <w:szCs w:val="24"/>
              </w:rPr>
            </w:pPr>
          </w:p>
          <w:p w14:paraId="7CF950DA" w14:textId="77777777" w:rsidR="00092AD8" w:rsidRDefault="00092AD8">
            <w:pPr>
              <w:spacing w:after="0"/>
              <w:ind w:left="280" w:right="-740" w:firstLine="40"/>
              <w:rPr>
                <w:rFonts w:ascii="Times New Roman" w:eastAsia="Times New Roman" w:hAnsi="Times New Roman" w:cs="Times New Roman"/>
                <w:sz w:val="24"/>
                <w:szCs w:val="24"/>
              </w:rPr>
            </w:pPr>
          </w:p>
          <w:p w14:paraId="039FBACD"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CE0AD7" w14:textId="77777777" w:rsidR="00CE45FB" w:rsidRDefault="00CE45FB">
            <w:pPr>
              <w:spacing w:after="0"/>
              <w:ind w:left="280" w:right="-740" w:firstLine="40"/>
              <w:rPr>
                <w:rFonts w:ascii="Times New Roman" w:eastAsia="Times New Roman" w:hAnsi="Times New Roman" w:cs="Times New Roman"/>
                <w:sz w:val="24"/>
                <w:szCs w:val="24"/>
              </w:rPr>
            </w:pPr>
          </w:p>
          <w:p w14:paraId="78828EB4"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    </w:t>
            </w:r>
            <w:r>
              <w:rPr>
                <w:rFonts w:ascii="Times New Roman" w:eastAsia="Times New Roman" w:hAnsi="Times New Roman" w:cs="Times New Roman"/>
                <w:sz w:val="24"/>
                <w:szCs w:val="24"/>
              </w:rPr>
              <w:tab/>
              <w:t xml:space="preserve">               </w:t>
            </w:r>
          </w:p>
          <w:p w14:paraId="43A97CDC" w14:textId="77777777" w:rsidR="00092AD8" w:rsidRDefault="00730B62">
            <w:pPr>
              <w:spacing w:after="0"/>
              <w:ind w:left="280" w:right="-740" w:firstLine="4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paraksts         </w:t>
            </w:r>
            <w:r w:rsidR="00C21BF7">
              <w:rPr>
                <w:rFonts w:ascii="Times New Roman" w:eastAsia="Times New Roman" w:hAnsi="Times New Roman" w:cs="Times New Roman"/>
                <w:i/>
                <w:sz w:val="24"/>
                <w:szCs w:val="24"/>
              </w:rPr>
              <w:t>(paraksta atšifrējums)</w:t>
            </w:r>
          </w:p>
          <w:p w14:paraId="5827EC4C" w14:textId="77777777" w:rsidR="00092AD8" w:rsidRDefault="00C21BF7">
            <w:pPr>
              <w:spacing w:after="0"/>
              <w:ind w:left="280" w:right="-740" w:firstLine="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w:t>
            </w:r>
          </w:p>
          <w:p w14:paraId="0EA0FA6D" w14:textId="77777777" w:rsidR="00092AD8" w:rsidRDefault="00C21BF7">
            <w:pPr>
              <w:spacing w:after="0"/>
              <w:ind w:left="280" w:right="-740" w:firstLine="4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datums                                                     </w:t>
            </w:r>
            <w:r>
              <w:rPr>
                <w:rFonts w:ascii="Times New Roman" w:eastAsia="Times New Roman" w:hAnsi="Times New Roman" w:cs="Times New Roman"/>
                <w:i/>
                <w:sz w:val="24"/>
                <w:szCs w:val="24"/>
              </w:rPr>
              <w:tab/>
            </w:r>
          </w:p>
          <w:p w14:paraId="50B3E0C4" w14:textId="77777777" w:rsidR="00092AD8" w:rsidRDefault="00C21BF7">
            <w:pPr>
              <w:spacing w:after="0"/>
              <w:ind w:left="800" w:right="-740" w:firstLine="4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tc>
      </w:tr>
    </w:tbl>
    <w:p w14:paraId="0ADD057C" w14:textId="77777777" w:rsidR="00092AD8" w:rsidRDefault="00092AD8">
      <w:pPr>
        <w:spacing w:after="0"/>
        <w:ind w:left="1913"/>
        <w:rPr>
          <w:rFonts w:ascii="Times New Roman" w:eastAsia="Times New Roman" w:hAnsi="Times New Roman" w:cs="Times New Roman"/>
          <w:sz w:val="24"/>
          <w:szCs w:val="24"/>
        </w:rPr>
      </w:pPr>
    </w:p>
    <w:p w14:paraId="5C282A61" w14:textId="77777777" w:rsidR="00092AD8" w:rsidRDefault="00092AD8">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p>
    <w:p w14:paraId="0BEEBE42" w14:textId="77777777" w:rsidR="001A4069" w:rsidRDefault="001A4069" w:rsidP="001A4069">
      <w:pPr>
        <w:pStyle w:val="Normal1"/>
        <w:tabs>
          <w:tab w:val="left" w:pos="5103"/>
        </w:tabs>
        <w:ind w:right="-56"/>
        <w:rPr>
          <w:sz w:val="24"/>
          <w:szCs w:val="24"/>
        </w:rPr>
      </w:pPr>
      <w:r>
        <w:rPr>
          <w:sz w:val="24"/>
          <w:szCs w:val="24"/>
        </w:rPr>
        <w:t>DOKUMENTS PARAKSTĪTS AR DROŠU ELEKTRONISKO PARAKSTU UN SATUR LAIKA ZĪMOGU</w:t>
      </w:r>
    </w:p>
    <w:p w14:paraId="6105967B" w14:textId="77777777" w:rsidR="00092AD8" w:rsidRDefault="00092AD8">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p>
    <w:p w14:paraId="2E6AE8D7" w14:textId="77777777" w:rsidR="00092AD8" w:rsidRDefault="00092AD8">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p>
    <w:p w14:paraId="5673591F" w14:textId="77777777" w:rsidR="00092AD8" w:rsidRDefault="00092AD8">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p>
    <w:p w14:paraId="222ECC03" w14:textId="77777777" w:rsidR="00092AD8" w:rsidRDefault="00092AD8">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p>
    <w:p w14:paraId="78554915" w14:textId="77777777" w:rsidR="00092AD8" w:rsidRDefault="00092AD8">
      <w:pPr>
        <w:pBdr>
          <w:top w:val="nil"/>
          <w:left w:val="nil"/>
          <w:bottom w:val="nil"/>
          <w:right w:val="nil"/>
          <w:between w:val="nil"/>
        </w:pBdr>
        <w:ind w:left="1440" w:hanging="720"/>
        <w:rPr>
          <w:rFonts w:ascii="Times New Roman" w:eastAsia="Times New Roman" w:hAnsi="Times New Roman" w:cs="Times New Roman"/>
          <w:color w:val="000000"/>
          <w:sz w:val="24"/>
          <w:szCs w:val="24"/>
        </w:rPr>
      </w:pPr>
    </w:p>
    <w:sectPr w:rsidR="00092AD8" w:rsidSect="00092AD8">
      <w:pgSz w:w="11906" w:h="16838"/>
      <w:pgMar w:top="1440" w:right="895" w:bottom="1440" w:left="134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86A9C"/>
    <w:multiLevelType w:val="multilevel"/>
    <w:tmpl w:val="C344B536"/>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 w15:restartNumberingAfterBreak="0">
    <w:nsid w:val="732774C3"/>
    <w:multiLevelType w:val="multilevel"/>
    <w:tmpl w:val="CA303D6C"/>
    <w:lvl w:ilvl="0">
      <w:start w:val="1"/>
      <w:numFmt w:val="decimal"/>
      <w:lvlText w:val="%1."/>
      <w:lvlJc w:val="right"/>
      <w:pPr>
        <w:ind w:left="1440" w:hanging="360"/>
      </w:pPr>
      <w:rPr>
        <w:u w:val="none"/>
      </w:rPr>
    </w:lvl>
    <w:lvl w:ilvl="1">
      <w:start w:val="1"/>
      <w:numFmt w:val="decimal"/>
      <w:lvlText w:val="%1.%2."/>
      <w:lvlJc w:val="right"/>
      <w:pPr>
        <w:ind w:left="1204" w:hanging="360"/>
      </w:pPr>
      <w:rPr>
        <w:u w:val="none"/>
      </w:rPr>
    </w:lvl>
    <w:lvl w:ilvl="2">
      <w:start w:val="1"/>
      <w:numFmt w:val="decimal"/>
      <w:lvlText w:val="%1.%2.%3."/>
      <w:lvlJc w:val="right"/>
      <w:pPr>
        <w:ind w:left="1913" w:hanging="212"/>
      </w:pPr>
      <w:rPr>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16cid:durableId="1201553891">
    <w:abstractNumId w:val="1"/>
  </w:num>
  <w:num w:numId="2" w16cid:durableId="1624186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92AD8"/>
    <w:rsid w:val="0005026C"/>
    <w:rsid w:val="000863FE"/>
    <w:rsid w:val="00092AD8"/>
    <w:rsid w:val="00171D2A"/>
    <w:rsid w:val="001A4069"/>
    <w:rsid w:val="001F72EC"/>
    <w:rsid w:val="00270079"/>
    <w:rsid w:val="002C222A"/>
    <w:rsid w:val="002F026A"/>
    <w:rsid w:val="005068D0"/>
    <w:rsid w:val="005B23A6"/>
    <w:rsid w:val="005C20AB"/>
    <w:rsid w:val="00684975"/>
    <w:rsid w:val="006A5C2B"/>
    <w:rsid w:val="00711769"/>
    <w:rsid w:val="00730B62"/>
    <w:rsid w:val="007E5910"/>
    <w:rsid w:val="008855BE"/>
    <w:rsid w:val="008875A8"/>
    <w:rsid w:val="008D7722"/>
    <w:rsid w:val="008E4F72"/>
    <w:rsid w:val="00A01E9D"/>
    <w:rsid w:val="00B26290"/>
    <w:rsid w:val="00BB51F1"/>
    <w:rsid w:val="00C21BF7"/>
    <w:rsid w:val="00C928CF"/>
    <w:rsid w:val="00CA3B23"/>
    <w:rsid w:val="00CE45FB"/>
    <w:rsid w:val="00D41920"/>
    <w:rsid w:val="00D87255"/>
    <w:rsid w:val="00EB338E"/>
    <w:rsid w:val="00F57898"/>
    <w:rsid w:val="00FB4F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A78F2"/>
  <w15:docId w15:val="{B681E966-4726-4724-983C-8E291ED2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662"/>
  </w:style>
  <w:style w:type="paragraph" w:styleId="Heading1">
    <w:name w:val="heading 1"/>
    <w:basedOn w:val="Normal1"/>
    <w:next w:val="Normal1"/>
    <w:rsid w:val="00092AD8"/>
    <w:pPr>
      <w:keepNext/>
      <w:keepLines/>
      <w:spacing w:before="480" w:after="120"/>
      <w:outlineLvl w:val="0"/>
    </w:pPr>
    <w:rPr>
      <w:b/>
      <w:sz w:val="48"/>
      <w:szCs w:val="48"/>
    </w:rPr>
  </w:style>
  <w:style w:type="paragraph" w:styleId="Heading2">
    <w:name w:val="heading 2"/>
    <w:basedOn w:val="Normal1"/>
    <w:next w:val="Normal1"/>
    <w:rsid w:val="00092AD8"/>
    <w:pPr>
      <w:keepNext/>
      <w:keepLines/>
      <w:spacing w:before="360" w:after="80"/>
      <w:outlineLvl w:val="1"/>
    </w:pPr>
    <w:rPr>
      <w:b/>
      <w:sz w:val="36"/>
      <w:szCs w:val="36"/>
    </w:rPr>
  </w:style>
  <w:style w:type="paragraph" w:styleId="Heading3">
    <w:name w:val="heading 3"/>
    <w:basedOn w:val="Normal1"/>
    <w:next w:val="Normal1"/>
    <w:rsid w:val="00092AD8"/>
    <w:pPr>
      <w:keepNext/>
      <w:keepLines/>
      <w:spacing w:before="280" w:after="80"/>
      <w:outlineLvl w:val="2"/>
    </w:pPr>
    <w:rPr>
      <w:b/>
      <w:sz w:val="28"/>
      <w:szCs w:val="28"/>
    </w:rPr>
  </w:style>
  <w:style w:type="paragraph" w:styleId="Heading4">
    <w:name w:val="heading 4"/>
    <w:basedOn w:val="Normal1"/>
    <w:next w:val="Normal1"/>
    <w:rsid w:val="00092AD8"/>
    <w:pPr>
      <w:keepNext/>
      <w:keepLines/>
      <w:spacing w:before="240" w:after="40"/>
      <w:outlineLvl w:val="3"/>
    </w:pPr>
    <w:rPr>
      <w:b/>
      <w:sz w:val="24"/>
      <w:szCs w:val="24"/>
    </w:rPr>
  </w:style>
  <w:style w:type="paragraph" w:styleId="Heading5">
    <w:name w:val="heading 5"/>
    <w:basedOn w:val="Normal1"/>
    <w:next w:val="Normal1"/>
    <w:rsid w:val="00092AD8"/>
    <w:pPr>
      <w:keepNext/>
      <w:keepLines/>
      <w:spacing w:before="220" w:after="40"/>
      <w:outlineLvl w:val="4"/>
    </w:pPr>
    <w:rPr>
      <w:b/>
    </w:rPr>
  </w:style>
  <w:style w:type="paragraph" w:styleId="Heading6">
    <w:name w:val="heading 6"/>
    <w:basedOn w:val="Normal1"/>
    <w:next w:val="Normal1"/>
    <w:rsid w:val="00092AD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92AD8"/>
  </w:style>
  <w:style w:type="table" w:customStyle="1" w:styleId="TableNormal1">
    <w:name w:val="Table Normal1"/>
    <w:rsid w:val="00092AD8"/>
    <w:tblPr>
      <w:tblCellMar>
        <w:top w:w="0" w:type="dxa"/>
        <w:left w:w="0" w:type="dxa"/>
        <w:bottom w:w="0" w:type="dxa"/>
        <w:right w:w="0" w:type="dxa"/>
      </w:tblCellMar>
    </w:tblPr>
  </w:style>
  <w:style w:type="paragraph" w:styleId="Title">
    <w:name w:val="Title"/>
    <w:basedOn w:val="Normal1"/>
    <w:next w:val="Normal1"/>
    <w:rsid w:val="00092AD8"/>
    <w:pPr>
      <w:keepNext/>
      <w:keepLines/>
      <w:spacing w:before="480" w:after="120"/>
    </w:pPr>
    <w:rPr>
      <w:b/>
      <w:sz w:val="72"/>
      <w:szCs w:val="72"/>
    </w:rPr>
  </w:style>
  <w:style w:type="paragraph" w:styleId="ListParagraph">
    <w:name w:val="List Paragraph"/>
    <w:basedOn w:val="Normal"/>
    <w:uiPriority w:val="34"/>
    <w:qFormat/>
    <w:rsid w:val="001749EA"/>
    <w:pPr>
      <w:ind w:left="720"/>
      <w:contextualSpacing/>
    </w:pPr>
  </w:style>
  <w:style w:type="paragraph" w:styleId="Subtitle">
    <w:name w:val="Subtitle"/>
    <w:basedOn w:val="Normal1"/>
    <w:next w:val="Normal1"/>
    <w:rsid w:val="00092AD8"/>
    <w:pPr>
      <w:keepNext/>
      <w:keepLines/>
      <w:spacing w:before="360" w:after="80"/>
    </w:pPr>
    <w:rPr>
      <w:rFonts w:ascii="Georgia" w:eastAsia="Georgia" w:hAnsi="Georgia" w:cs="Georgia"/>
      <w:i/>
      <w:color w:val="666666"/>
      <w:sz w:val="48"/>
      <w:szCs w:val="48"/>
    </w:rPr>
  </w:style>
  <w:style w:type="table" w:customStyle="1" w:styleId="a">
    <w:basedOn w:val="TableNormal1"/>
    <w:rsid w:val="00092AD8"/>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0710">
      <w:bodyDiv w:val="1"/>
      <w:marLeft w:val="0"/>
      <w:marRight w:val="0"/>
      <w:marTop w:val="0"/>
      <w:marBottom w:val="0"/>
      <w:divBdr>
        <w:top w:val="none" w:sz="0" w:space="0" w:color="auto"/>
        <w:left w:val="none" w:sz="0" w:space="0" w:color="auto"/>
        <w:bottom w:val="none" w:sz="0" w:space="0" w:color="auto"/>
        <w:right w:val="none" w:sz="0" w:space="0" w:color="auto"/>
      </w:divBdr>
    </w:div>
    <w:div w:id="2029788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HEYwsMGIOrM1JqiTZSRtG9o9ZA==">AMUW2mWcXHDEMd9wVhi/PlT9FjM4kQkbZ/dtk2woN9w4Ff8fA8QBL3TyCiMKSGlp+Sm1QdYDmQJKjcjy3Tf+OhYnJxQBJamOsaf4a+UtiOaGVQ51ZbaAY8M=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Pages>
  <Words>1130</Words>
  <Characters>6445</Characters>
  <Application>Microsoft Office Word</Application>
  <DocSecurity>0</DocSecurity>
  <Lines>53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Guna</dc:creator>
  <cp:lastModifiedBy>Guna Rimane</cp:lastModifiedBy>
  <cp:revision>19</cp:revision>
  <dcterms:created xsi:type="dcterms:W3CDTF">2019-02-14T09:23:00Z</dcterms:created>
  <dcterms:modified xsi:type="dcterms:W3CDTF">2025-07-25T12:49:00Z</dcterms:modified>
</cp:coreProperties>
</file>