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after="0"/>
      </w:pPr>
      <w:r>
        <w:t xml:space="preserve"/>
      </w:r>
    </w:p>
    <w:p>
      <w:pPr>
        <w:spacing w:before="0" w:after="120"/>
        <w:jc w:val="center"/>
      </w:pPr>
      <w:r>
        <w:drawing>
          <wp:inline distT="0" distB="0" distL="0" distR="0">
            <wp:extent cx="3429000" cy="1276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3429000" cy="1276350"/>
                    </a:xfrm>
                    <a:prstGeom prst="rect">
                      <a:avLst/>
                    </a:prstGeom>
                  </pic:spPr>
                </pic:pic>
              </a:graphicData>
            </a:graphic>
          </wp:inline>
        </w:drawing>
      </w:r>
    </w:p>
    <w:p>
      <w:pPr>
        <w:spacing w:before="200" w:after="0"/>
      </w:pPr>
      <w:r>
        <w:t xml:space="preserve"/>
      </w:r>
    </w:p>
    <w:p>
      <w:pPr>
        <w:spacing w:before="0" w:after="60"/>
        <w:jc w:val="center"/>
      </w:pPr>
      <w:r>
        <w:rPr>
          <w:rFonts w:ascii="Arial" w:cs="Arial" w:eastAsia="Arial" w:hAnsi="Arial"/>
          <w:b/>
          <w:bCs/>
          <w:color w:val="111111"/>
          <w:sz w:val="52"/>
          <w:szCs w:val="52"/>
        </w:rPr>
        <w:t xml:space="preserve">OFF-SEASON TRAINING PROGRAM</w:t>
      </w:r>
    </w:p>
    <w:p>
      <w:pPr>
        <w:spacing w:before="0" w:after="60"/>
        <w:jc w:val="center"/>
      </w:pPr>
      <w:r>
        <w:rPr>
          <w:rFonts w:ascii="Arial" w:cs="Arial" w:eastAsia="Arial" w:hAnsi="Arial"/>
          <w:b/>
          <w:bCs/>
          <w:color w:val="2A7FC1"/>
          <w:sz w:val="32"/>
          <w:szCs w:val="32"/>
        </w:rPr>
        <w:t xml:space="preserve">College Men's Basketball  |  Point Guard</w:t>
      </w:r>
    </w:p>
    <w:p>
      <w:pPr>
        <w:spacing w:before="0" w:after="60"/>
        <w:jc w:val="center"/>
      </w:pPr>
      <w:r>
        <w:rPr>
          <w:rFonts w:ascii="Arial" w:cs="Arial" w:eastAsia="Arial" w:hAnsi="Arial"/>
          <w:color w:val="555555"/>
          <w:sz w:val="24"/>
          <w:szCs w:val="24"/>
        </w:rPr>
        <w:t xml:space="preserve">Advanced Level  |  6-Day Training Week</w:t>
      </w:r>
    </w:p>
    <w:p>
      <w:pPr>
        <w:spacing w:before="100" w:after="0"/>
      </w:pPr>
      <w:r>
        <w:t xml:space="preserve"/>
      </w:r>
    </w:p>
    <w:p>
      <w:pPr>
        <w:pBdr>
          <w:bottom w:val="single" w:color="2A7FC1" w:sz="6" w:space="1"/>
        </w:pBdr>
        <w:spacing w:before="0" w:after="100"/>
        <w:jc w:val="center"/>
      </w:pPr>
      <w:r>
        <w:t xml:space="preserve"/>
      </w:r>
    </w:p>
    <w:p>
      <w:pPr>
        <w:spacing w:before="60" w:after="60"/>
        <w:jc w:val="center"/>
      </w:pPr>
      <w:r>
        <w:rPr>
          <w:rFonts w:ascii="Arial" w:cs="Arial" w:eastAsia="Arial" w:hAnsi="Arial"/>
          <w:b/>
          <w:bCs/>
          <w:color w:val="2A7FC1"/>
          <w:sz w:val="20"/>
          <w:szCs w:val="20"/>
        </w:rPr>
        <w:t xml:space="preserve">Prepared by Full Circle Athletics</w:t>
      </w:r>
    </w:p>
    <w:p>
      <w:pPr>
        <w:spacing w:before="0" w:after="0"/>
        <w:jc w:val="center"/>
      </w:pPr>
      <w:r>
        <w:rPr>
          <w:rFonts w:ascii="Arial" w:cs="Arial" w:eastAsia="Arial" w:hAnsi="Arial"/>
          <w:color w:val="888888"/>
          <w:sz w:val="18"/>
          <w:szCs w:val="18"/>
        </w:rPr>
        <w:t xml:space="preserve">fullcircleathletics.com</w:t>
      </w:r>
    </w:p>
    <w:p>
      <w:pPr>
        <w:spacing w:before="200" w:after="0"/>
      </w:pPr>
      <w:r>
        <w:t xml:space="preserve"/>
      </w:r>
    </w:p>
    <w:p>
      <w:r>
        <w:br w:type="page"/>
      </w:r>
    </w:p>
    <w:p>
      <w:pPr>
        <w:spacing w:before="0" w:after="60"/>
        <w:jc w:val="center"/>
      </w:pPr>
      <w:r>
        <w:drawing>
          <wp:inline distT="0" distB="0" distL="0" distR="0">
            <wp:extent cx="22860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286000" cy="847725"/>
                    </a:xfrm>
                    <a:prstGeom prst="rect">
                      <a:avLst/>
                    </a:prstGeom>
                  </pic:spPr>
                </pic:pic>
              </a:graphicData>
            </a:graphic>
          </wp:inline>
        </w:drawing>
      </w:r>
    </w:p>
    <w:p>
      <w:pPr>
        <w:spacing w:before="80" w:after="0"/>
      </w:pPr>
      <w:r>
        <w:t xml:space="preserve"/>
      </w:r>
    </w:p>
    <w:p>
      <w:pPr>
        <w:spacing w:before="0" w:after="160"/>
        <w:jc w:val="center"/>
      </w:pPr>
      <w:r>
        <w:rPr>
          <w:rFonts w:ascii="Arial" w:cs="Arial" w:eastAsia="Arial" w:hAnsi="Arial"/>
          <w:b/>
          <w:bCs/>
          <w:color w:val="111111"/>
          <w:sz w:val="36"/>
          <w:szCs w:val="36"/>
        </w:rPr>
        <w:t xml:space="preserve">ATHLETE PROFILE &amp; OFF-SEASON GOALS</w:t>
      </w:r>
    </w:p>
    <w:p>
      <w:pPr>
        <w:pStyle w:val="Heading2"/>
        <w:spacing w:before="200" w:after="80"/>
      </w:pPr>
      <w:r>
        <w:rPr>
          <w:rFonts w:ascii="Arial" w:cs="Arial" w:eastAsia="Arial" w:hAnsi="Arial"/>
          <w:b/>
          <w:bCs/>
          <w:color w:val="2A7FC1"/>
          <w:sz w:val="24"/>
          <w:szCs w:val="24"/>
        </w:rPr>
        <w:t xml:space="preserve">ATHLETE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Athlete Name: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Date of Birth:</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School / Program:</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Year (Fr/So/Jr/Sr):</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Position:</w:t>
            </w:r>
          </w:p>
        </w:tc>
        <w:tc>
          <w:tcPr>
            <w:tcW w:type="dxa" w:w="234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Point Guard</w:t>
            </w:r>
          </w:p>
        </w:tc>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Jersey #:</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Program Start Date: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Program End Date: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FCA Coach / Trainer:</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Team Athletic Trainer:</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bl>
    <w:p>
      <w:pPr>
        <w:spacing w:before="200" w:after="0"/>
      </w:pPr>
      <w:r>
        <w:t xml:space="preserve"/>
      </w:r>
    </w:p>
    <w:p>
      <w:pPr>
        <w:pStyle w:val="Heading2"/>
        <w:spacing w:before="200" w:after="80"/>
      </w:pPr>
      <w:r>
        <w:rPr>
          <w:rFonts w:ascii="Arial" w:cs="Arial" w:eastAsia="Arial" w:hAnsi="Arial"/>
          <w:b/>
          <w:bCs/>
          <w:color w:val="2A7FC1"/>
          <w:sz w:val="24"/>
          <w:szCs w:val="24"/>
        </w:rPr>
        <w:t xml:space="preserve">BASELINE MEASUREMENTS  —  Record on Day 1</w:t>
      </w:r>
    </w:p>
    <w:p>
      <w:pPr>
        <w:spacing w:before="60" w:after="60"/>
      </w:pPr>
      <w:r>
        <w:rPr>
          <w:rFonts w:ascii="Arial" w:cs="Arial" w:eastAsia="Arial" w:hAnsi="Arial"/>
          <w:sz w:val="20"/>
          <w:szCs w:val="20"/>
        </w:rPr>
        <w:t xml:space="preserve">Complete all measurements before the first training session. Re-test at end of Phase 1 (Week 4), Phase 2 (Week 8), and end of program (Week 12). Highlight improvements in green.</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80"/>
        <w:gridCol w:w="1720"/>
        <w:gridCol w:w="1720"/>
        <w:gridCol w:w="1720"/>
        <w:gridCol w:w="1720"/>
      </w:tblGrid>
      <w:tr>
        <w:trPr>
          <w:tblHeader/>
        </w:trPr>
        <w:tc>
          <w:tcPr>
            <w:tcW w:type="dxa" w:w="24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MEASUREMENT</w:t>
            </w:r>
          </w:p>
        </w:tc>
        <w:tc>
          <w:tcPr>
            <w:tcW w:type="dxa" w:w="172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BASELINE
(Day 1)</w:t>
            </w:r>
          </w:p>
        </w:tc>
        <w:tc>
          <w:tcPr>
            <w:tcW w:type="dxa" w:w="172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PHASE 1 END
(Wk 4)</w:t>
            </w:r>
          </w:p>
        </w:tc>
        <w:tc>
          <w:tcPr>
            <w:tcW w:type="dxa" w:w="172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PHASE 2 END
(Wk 8)</w:t>
            </w:r>
          </w:p>
        </w:tc>
        <w:tc>
          <w:tcPr>
            <w:tcW w:type="dxa" w:w="172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FINAL
(Wk 12)</w:t>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Body Weight (lbs)</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Height (ft/in)</w:t>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Standing Reach (in)</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Max Vertical Jump (in)</w:t>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Approach Vertical (in)</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Pro Agility — 5-10-5 (sec)</w:t>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Lane Agility Test (sec)</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10-Yard Sprint (sec)</w:t>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Back Squat 1RM (lbs)</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Trap Bar Deadlift 1RM (lbs)</w:t>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Pull-Up Max Reps</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Broad Jump (in)</w:t>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FT Shooting % (100 shots)</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5-Spot C&amp;S % (100 shots)</w:t>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24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Body Fat % (if available)</w:t>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1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bl>
    <w:p>
      <w:pPr>
        <w:spacing w:before="200" w:after="0"/>
      </w:pPr>
      <w:r>
        <w:t xml:space="preserve"/>
      </w:r>
    </w:p>
    <w:p>
      <w:pPr>
        <w:pStyle w:val="Heading2"/>
        <w:spacing w:before="200" w:after="80"/>
      </w:pPr>
      <w:r>
        <w:rPr>
          <w:rFonts w:ascii="Arial" w:cs="Arial" w:eastAsia="Arial" w:hAnsi="Arial"/>
          <w:b/>
          <w:bCs/>
          <w:color w:val="2A7FC1"/>
          <w:sz w:val="24"/>
          <w:szCs w:val="24"/>
        </w:rPr>
        <w:t xml:space="preserve">OFF-SEASON GOALS  —  Athlete &amp; Coach Set Together</w:t>
      </w:r>
    </w:p>
    <w:p>
      <w:pPr>
        <w:spacing w:before="60" w:after="60"/>
      </w:pPr>
      <w:r>
        <w:rPr>
          <w:rFonts w:ascii="Arial" w:cs="Arial" w:eastAsia="Arial" w:hAnsi="Arial"/>
          <w:sz w:val="20"/>
          <w:szCs w:val="20"/>
        </w:rPr>
        <w:t xml:space="preserve">Goals should be SMART: Specific, Measurable, Achievable, Relevant, Time-bound. Complete this section with your FCA trainer on Day 1. Revisit and adjust at each phase transition.</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2160"/>
        <w:gridCol w:w="2200"/>
        <w:gridCol w:w="2200"/>
        <w:gridCol w:w="2400"/>
      </w:tblGrid>
      <w:tr>
        <w:trPr>
          <w:tblHeader/>
        </w:trPr>
        <w:tc>
          <w:tcPr>
            <w:tcW w:type="dxa" w:w="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t>
            </w:r>
          </w:p>
        </w:tc>
        <w:tc>
          <w:tcPr>
            <w:tcW w:type="dxa" w:w="21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GOAL AREA</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BASELINE</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TARGET BY END of Program</w:t>
            </w:r>
          </w:p>
        </w:tc>
        <w:tc>
          <w:tcPr>
            <w:tcW w:type="dxa" w:w="2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WHY IT MATTERS</w:t>
            </w:r>
          </w:p>
        </w:tc>
      </w:tr>
      <w:tr>
        <w:tc>
          <w:tcPr>
            <w:tcW w:type="dxa" w:w="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1</w:t>
            </w:r>
          </w:p>
        </w:tc>
        <w:tc>
          <w:tcPr>
            <w:tcW w:type="dxa" w:w="216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Vertical Jump</w:t>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in</w:t>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in  (+____ in)</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2</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Body Weight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lbs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lbs  (±____ lbs)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3</w:t>
            </w:r>
          </w:p>
        </w:tc>
        <w:tc>
          <w:tcPr>
            <w:tcW w:type="dxa" w:w="216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Pro Agility (5-10-5)</w:t>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sec</w:t>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sec  (-____ sec)</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4</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Back Squat / Trap Bar Deadlift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lbs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 lbs  (+____ lbs)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5</w:t>
            </w:r>
          </w:p>
        </w:tc>
        <w:tc>
          <w:tcPr>
            <w:tcW w:type="dxa" w:w="216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Free Throw %</w:t>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_______%</w:t>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_______%  (+_____%)</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6</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AC Joint — Return to Full Load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Strained — Phase 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Fully cleared by end of program</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Follow phased rehab protocol strictly</w:t>
            </w:r>
          </w:p>
        </w:tc>
      </w:tr>
      <w:tr>
        <w:tc>
          <w:tcPr>
            <w:tcW w:type="dxa" w:w="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7</w:t>
            </w:r>
          </w:p>
        </w:tc>
        <w:tc>
          <w:tcPr>
            <w:tcW w:type="dxa" w:w="216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Custom Goal (Athlete Defined):</w:t>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2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8</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color w:val="222222"/>
                <w:sz w:val="18"/>
                <w:szCs w:val="18"/>
              </w:rPr>
              <w:t xml:space="preserve">Custom Goal (Coach Defined):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
            </w:r>
          </w:p>
        </w:tc>
      </w:tr>
    </w:tbl>
    <w:p>
      <w:pPr>
        <w:spacing w:before="1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480"/>
        <w:gridCol w:w="3120"/>
        <w:gridCol w:w="480"/>
        <w:gridCol w:w="2160"/>
      </w:tblGrid>
      <w:tr>
        <w:tc>
          <w:tcPr>
            <w:tcW w:type="dxa" w:w="3120"/>
            <w:tcBorders>
              <w:top w:val="none" w:color="FFFFFF" w:sz="0"/>
              <w:left w:val="none" w:color="FFFFFF" w:sz="0"/>
              <w:bottom w:val="single" w:color="CCCCCC" w:sz="1"/>
              <w:right w:val="none" w:color="FFFFFF" w:sz="0"/>
            </w:tcBorders>
            <w:tcMar>
              <w:top w:type="dxa" w:w="60"/>
              <w:left w:type="dxa" w:w="0"/>
              <w:bottom w:type="dxa" w:w="60"/>
              <w:right w:type="dxa" w:w="0"/>
            </w:tcMar>
          </w:tcPr>
          <w:p>
            <w:r>
              <w:rPr>
                <w:rFonts w:ascii="Arial" w:cs="Arial" w:eastAsia="Arial" w:hAnsi="Arial"/>
                <w:color w:val="888888"/>
                <w:sz w:val="16"/>
                <w:szCs w:val="16"/>
              </w:rPr>
              <w:t xml:space="preserve">Athlete Signature</w:t>
            </w:r>
          </w:p>
        </w:tc>
        <w:tc>
          <w:tcPr>
            <w:tcW w:type="dxa" w:w="480"/>
            <w:tcBorders>
              <w:top w:val="none" w:color="FFFFFF" w:sz="0"/>
              <w:left w:val="none" w:color="FFFFFF" w:sz="0"/>
              <w:bottom w:val="none" w:color="FFFFFF" w:sz="0"/>
              <w:right w:val="none" w:color="FFFFFF" w:sz="0"/>
            </w:tcBorders>
          </w:tcPr>
          <w:p>
            <w:r>
              <w:t xml:space="preserve"/>
            </w:r>
          </w:p>
        </w:tc>
        <w:tc>
          <w:tcPr>
            <w:tcW w:type="dxa" w:w="3120"/>
            <w:tcBorders>
              <w:top w:val="none" w:color="FFFFFF" w:sz="0"/>
              <w:left w:val="none" w:color="FFFFFF" w:sz="0"/>
              <w:bottom w:val="single" w:color="CCCCCC" w:sz="1"/>
              <w:right w:val="none" w:color="FFFFFF" w:sz="0"/>
            </w:tcBorders>
            <w:tcMar>
              <w:top w:type="dxa" w:w="60"/>
              <w:left w:type="dxa" w:w="0"/>
              <w:bottom w:type="dxa" w:w="60"/>
              <w:right w:type="dxa" w:w="0"/>
            </w:tcMar>
          </w:tcPr>
          <w:p>
            <w:r>
              <w:rPr>
                <w:rFonts w:ascii="Arial" w:cs="Arial" w:eastAsia="Arial" w:hAnsi="Arial"/>
                <w:color w:val="888888"/>
                <w:sz w:val="16"/>
                <w:szCs w:val="16"/>
              </w:rPr>
              <w:t xml:space="preserve">FCA Trainer Signature</w:t>
            </w:r>
          </w:p>
        </w:tc>
        <w:tc>
          <w:tcPr>
            <w:tcW w:type="dxa" w:w="480"/>
            <w:tcBorders>
              <w:top w:val="none" w:color="FFFFFF" w:sz="0"/>
              <w:left w:val="none" w:color="FFFFFF" w:sz="0"/>
              <w:bottom w:val="none" w:color="FFFFFF" w:sz="0"/>
              <w:right w:val="none" w:color="FFFFFF" w:sz="0"/>
            </w:tcBorders>
          </w:tcPr>
          <w:p>
            <w:r>
              <w:t xml:space="preserve"/>
            </w:r>
          </w:p>
        </w:tc>
        <w:tc>
          <w:tcPr>
            <w:tcW w:type="dxa" w:w="2160"/>
            <w:tcBorders>
              <w:top w:val="none" w:color="FFFFFF" w:sz="0"/>
              <w:left w:val="none" w:color="FFFFFF" w:sz="0"/>
              <w:bottom w:val="single" w:color="CCCCCC" w:sz="1"/>
              <w:right w:val="none" w:color="FFFFFF" w:sz="0"/>
            </w:tcBorders>
            <w:tcMar>
              <w:top w:type="dxa" w:w="60"/>
              <w:left w:type="dxa" w:w="0"/>
              <w:bottom w:type="dxa" w:w="60"/>
              <w:right w:type="dxa" w:w="0"/>
            </w:tcMar>
          </w:tcPr>
          <w:p>
            <w:r>
              <w:rPr>
                <w:rFonts w:ascii="Arial" w:cs="Arial" w:eastAsia="Arial" w:hAnsi="Arial"/>
                <w:color w:val="888888"/>
                <w:sz w:val="16"/>
                <w:szCs w:val="16"/>
              </w:rPr>
              <w:t xml:space="preserve">Date</w:t>
            </w:r>
          </w:p>
        </w:tc>
      </w:tr>
    </w:tbl>
    <w:p>
      <w:pPr>
        <w:spacing w:before="200" w:after="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200"/>
        <w:gridCol w:w="2760"/>
      </w:tblGrid>
      <w:tr>
        <w:tc>
          <w:tcPr>
            <w:tcW w:type="dxa" w:w="2200"/>
            <w:tcBorders>
              <w:top w:val="single" w:color="CCCCCC" w:sz="1"/>
              <w:left w:val="single" w:color="CCCCCC" w:sz="1"/>
              <w:bottom w:val="single" w:color="CCCCCC" w:sz="1"/>
              <w:right w:val="single" w:color="CCCCCC" w:sz="1"/>
            </w:tcBorders>
            <w:shd w:fill="111111" w:val="clear"/>
            <w:tcMar>
              <w:top w:type="dxa" w:w="120"/>
              <w:left w:type="dxa" w:w="140"/>
              <w:bottom w:type="dxa" w:w="120"/>
              <w:right w:type="dxa" w:w="140"/>
            </w:tcMar>
          </w:tcPr>
          <w:p>
            <w:pPr>
              <w:jc w:val="center"/>
            </w:pPr>
            <w:r>
              <w:rPr>
                <w:rFonts w:ascii="Arial" w:cs="Arial" w:eastAsia="Arial" w:hAnsi="Arial"/>
                <w:b/>
                <w:bCs/>
                <w:color w:val="2A7FC1"/>
                <w:sz w:val="18"/>
                <w:szCs w:val="18"/>
              </w:rPr>
              <w:t xml:space="preserve">DURATION</w:t>
            </w:r>
          </w:p>
          <w:p>
            <w:pPr>
              <w:jc w:val="center"/>
            </w:pPr>
            <w:r>
              <w:rPr>
                <w:rFonts w:ascii="Arial" w:cs="Arial" w:eastAsia="Arial" w:hAnsi="Arial"/>
                <w:b/>
                <w:bCs/>
                <w:color w:val="FFFFFF"/>
                <w:sz w:val="20"/>
                <w:szCs w:val="20"/>
              </w:rPr>
              <w:t xml:space="preserve">10–12 Weeks</w:t>
            </w:r>
          </w:p>
        </w:tc>
        <w:tc>
          <w:tcPr>
            <w:tcW w:type="dxa" w:w="2200"/>
            <w:tcBorders>
              <w:top w:val="single" w:color="CCCCCC" w:sz="1"/>
              <w:left w:val="single" w:color="CCCCCC" w:sz="1"/>
              <w:bottom w:val="single" w:color="CCCCCC" w:sz="1"/>
              <w:right w:val="single" w:color="CCCCCC" w:sz="1"/>
            </w:tcBorders>
            <w:shd w:fill="111111" w:val="clear"/>
            <w:tcMar>
              <w:top w:type="dxa" w:w="120"/>
              <w:left w:type="dxa" w:w="140"/>
              <w:bottom w:type="dxa" w:w="120"/>
              <w:right w:type="dxa" w:w="140"/>
            </w:tcMar>
          </w:tcPr>
          <w:p>
            <w:pPr>
              <w:jc w:val="center"/>
            </w:pPr>
            <w:r>
              <w:rPr>
                <w:rFonts w:ascii="Arial" w:cs="Arial" w:eastAsia="Arial" w:hAnsi="Arial"/>
                <w:b/>
                <w:bCs/>
                <w:color w:val="2A7FC1"/>
                <w:sz w:val="18"/>
                <w:szCs w:val="18"/>
              </w:rPr>
              <w:t xml:space="preserve">DAYS/WEEK</w:t>
            </w:r>
          </w:p>
          <w:p>
            <w:pPr>
              <w:jc w:val="center"/>
            </w:pPr>
            <w:r>
              <w:rPr>
                <w:rFonts w:ascii="Arial" w:cs="Arial" w:eastAsia="Arial" w:hAnsi="Arial"/>
                <w:b/>
                <w:bCs/>
                <w:color w:val="FFFFFF"/>
                <w:sz w:val="20"/>
                <w:szCs w:val="20"/>
              </w:rPr>
              <w:t xml:space="preserve">6 Days + 1 Rest</w:t>
            </w:r>
          </w:p>
        </w:tc>
        <w:tc>
          <w:tcPr>
            <w:tcW w:type="dxa" w:w="2200"/>
            <w:tcBorders>
              <w:top w:val="single" w:color="CCCCCC" w:sz="1"/>
              <w:left w:val="single" w:color="CCCCCC" w:sz="1"/>
              <w:bottom w:val="single" w:color="CCCCCC" w:sz="1"/>
              <w:right w:val="single" w:color="CCCCCC" w:sz="1"/>
            </w:tcBorders>
            <w:shd w:fill="111111" w:val="clear"/>
            <w:tcMar>
              <w:top w:type="dxa" w:w="120"/>
              <w:left w:type="dxa" w:w="140"/>
              <w:bottom w:type="dxa" w:w="120"/>
              <w:right w:type="dxa" w:w="140"/>
            </w:tcMar>
          </w:tcPr>
          <w:p>
            <w:pPr>
              <w:jc w:val="center"/>
            </w:pPr>
            <w:r>
              <w:rPr>
                <w:rFonts w:ascii="Arial" w:cs="Arial" w:eastAsia="Arial" w:hAnsi="Arial"/>
                <w:b/>
                <w:bCs/>
                <w:color w:val="2A7FC1"/>
                <w:sz w:val="18"/>
                <w:szCs w:val="18"/>
              </w:rPr>
              <w:t xml:space="preserve">PHASES</w:t>
            </w:r>
          </w:p>
          <w:p>
            <w:pPr>
              <w:jc w:val="center"/>
            </w:pPr>
            <w:r>
              <w:rPr>
                <w:rFonts w:ascii="Arial" w:cs="Arial" w:eastAsia="Arial" w:hAnsi="Arial"/>
                <w:b/>
                <w:bCs/>
                <w:color w:val="FFFFFF"/>
                <w:sz w:val="20"/>
                <w:szCs w:val="20"/>
              </w:rPr>
              <w:t xml:space="preserve">3 Phases</w:t>
            </w:r>
          </w:p>
        </w:tc>
        <w:tc>
          <w:tcPr>
            <w:tcW w:type="dxa" w:w="2760"/>
            <w:tcBorders>
              <w:top w:val="single" w:color="CCCCCC" w:sz="1"/>
              <w:left w:val="single" w:color="CCCCCC" w:sz="1"/>
              <w:bottom w:val="single" w:color="CCCCCC" w:sz="1"/>
              <w:right w:val="single" w:color="CCCCCC" w:sz="1"/>
            </w:tcBorders>
            <w:shd w:fill="111111" w:val="clear"/>
            <w:tcMar>
              <w:top w:type="dxa" w:w="120"/>
              <w:left w:type="dxa" w:w="140"/>
              <w:bottom w:type="dxa" w:w="120"/>
              <w:right w:type="dxa" w:w="140"/>
            </w:tcMar>
          </w:tcPr>
          <w:p>
            <w:pPr>
              <w:jc w:val="center"/>
            </w:pPr>
            <w:r>
              <w:rPr>
                <w:rFonts w:ascii="Arial" w:cs="Arial" w:eastAsia="Arial" w:hAnsi="Arial"/>
                <w:b/>
                <w:bCs/>
                <w:color w:val="2A7FC1"/>
                <w:sz w:val="18"/>
                <w:szCs w:val="18"/>
              </w:rPr>
              <w:t xml:space="preserve">PRIMARY GOALS</w:t>
            </w:r>
          </w:p>
          <w:p>
            <w:pPr>
              <w:jc w:val="center"/>
            </w:pPr>
            <w:r>
              <w:rPr>
                <w:rFonts w:ascii="Arial" w:cs="Arial" w:eastAsia="Arial" w:hAnsi="Arial"/>
                <w:b/>
                <w:bCs/>
                <w:color w:val="FFFFFF"/>
                <w:sz w:val="18"/>
                <w:szCs w:val="18"/>
              </w:rPr>
              <w:t xml:space="preserve">Strength · Speed · Vertical · Prehab</w:t>
            </w:r>
          </w:p>
        </w:tc>
      </w:tr>
    </w:tbl>
    <w:p>
      <w:pPr>
        <w:spacing w:before="200" w:after="0"/>
      </w:pPr>
      <w:r>
        <w:t xml:space="preserve"/>
      </w:r>
    </w:p>
    <w:p>
      <w:pPr>
        <w:pBdr>
          <w:bottom w:val="single" w:color="2A7FC1" w:sz="4" w:space="1"/>
        </w:pBdr>
        <w:spacing w:before="120" w:after="120"/>
      </w:pPr>
      <w:r>
        <w:t xml:space="preserve"/>
      </w:r>
    </w:p>
    <w:p>
      <w:pPr>
        <w:pStyle w:val="Heading1"/>
        <w:spacing w:before="300" w:after="120"/>
      </w:pPr>
      <w:r>
        <w:rPr>
          <w:rFonts w:ascii="Arial" w:cs="Arial" w:eastAsia="Arial" w:hAnsi="Arial"/>
          <w:b/>
          <w:bCs/>
          <w:color w:val="111111"/>
          <w:sz w:val="28"/>
          <w:szCs w:val="28"/>
        </w:rPr>
        <w:t xml:space="preserve">PROGRAM PHILOSOPHY &amp; GOALS</w:t>
      </w:r>
    </w:p>
    <w:p>
      <w:pPr>
        <w:spacing w:before="60" w:after="60"/>
      </w:pPr>
      <w:r>
        <w:rPr>
          <w:rFonts w:ascii="Arial" w:cs="Arial" w:eastAsia="Arial" w:hAnsi="Arial"/>
          <w:sz w:val="20"/>
          <w:szCs w:val="20"/>
        </w:rPr>
        <w:t xml:space="preserve">This program is designed specifically for an advanced college point guard entering the off-season with four primary objectives: injury prevention, maximal strength development, speed &amp; quickness improvement, and vertical jump increase. The 6-day structure allows for high training frequency while intelligently managing recovery through phase periodization and targeted prehab work.</w:t>
      </w:r>
    </w:p>
    <w:p>
      <w:pPr>
        <w:spacing w:before="80" w:after="0"/>
      </w:pPr>
      <w:r>
        <w:t xml:space="preserve"/>
      </w:r>
    </w:p>
    <w:p>
      <w:pPr>
        <w:pStyle w:val="Heading2"/>
        <w:spacing w:before="200" w:after="80"/>
      </w:pPr>
      <w:r>
        <w:rPr>
          <w:rFonts w:ascii="Arial" w:cs="Arial" w:eastAsia="Arial" w:hAnsi="Arial"/>
          <w:b/>
          <w:bCs/>
          <w:color w:val="2A7FC1"/>
          <w:sz w:val="24"/>
          <w:szCs w:val="24"/>
        </w:rPr>
        <w:t xml:space="preserve">Primary Off-Season Objectives</w:t>
      </w:r>
    </w:p>
    <w:p>
      <w:pPr>
        <w:pStyle w:val="ListParagraph"/>
        <w:numPr>
          <w:ilvl w:val="0"/>
          <w:numId w:val="2"/>
        </w:numPr>
        <w:spacing w:before="40" w:after="40"/>
      </w:pPr>
      <w:r>
        <w:rPr>
          <w:rFonts w:ascii="Arial" w:cs="Arial" w:eastAsia="Arial" w:hAnsi="Arial"/>
          <w:b w:val="false"/>
          <w:bCs w:val="false"/>
          <w:sz w:val="20"/>
          <w:szCs w:val="20"/>
        </w:rPr>
        <w:t xml:space="preserve">Injury Prevention — Build resilient ankles, knees, and hips through daily prehab and movement quality work</w:t>
      </w:r>
    </w:p>
    <w:p>
      <w:pPr>
        <w:pStyle w:val="ListParagraph"/>
        <w:numPr>
          <w:ilvl w:val="0"/>
          <w:numId w:val="2"/>
        </w:numPr>
        <w:spacing w:before="40" w:after="40"/>
      </w:pPr>
      <w:r>
        <w:rPr>
          <w:rFonts w:ascii="Arial" w:cs="Arial" w:eastAsia="Arial" w:hAnsi="Arial"/>
          <w:b w:val="false"/>
          <w:bCs w:val="false"/>
          <w:sz w:val="20"/>
          <w:szCs w:val="20"/>
        </w:rPr>
        <w:t xml:space="preserve">Strength — Develop lower and upper body strength to withstand the physical demands of D1 basketball</w:t>
      </w:r>
    </w:p>
    <w:p>
      <w:pPr>
        <w:pStyle w:val="ListParagraph"/>
        <w:numPr>
          <w:ilvl w:val="0"/>
          <w:numId w:val="2"/>
        </w:numPr>
        <w:spacing w:before="40" w:after="40"/>
      </w:pPr>
      <w:r>
        <w:rPr>
          <w:rFonts w:ascii="Arial" w:cs="Arial" w:eastAsia="Arial" w:hAnsi="Arial"/>
          <w:b w:val="false"/>
          <w:bCs w:val="false"/>
          <w:sz w:val="20"/>
          <w:szCs w:val="20"/>
        </w:rPr>
        <w:t xml:space="preserve">Speed &amp; Quickness — Improve first-step explosiveness, lateral quickness, and court speed</w:t>
      </w:r>
    </w:p>
    <w:p>
      <w:pPr>
        <w:pStyle w:val="ListParagraph"/>
        <w:numPr>
          <w:ilvl w:val="0"/>
          <w:numId w:val="2"/>
        </w:numPr>
        <w:spacing w:before="40" w:after="40"/>
      </w:pPr>
      <w:r>
        <w:rPr>
          <w:rFonts w:ascii="Arial" w:cs="Arial" w:eastAsia="Arial" w:hAnsi="Arial"/>
          <w:b w:val="false"/>
          <w:bCs w:val="false"/>
          <w:sz w:val="20"/>
          <w:szCs w:val="20"/>
        </w:rPr>
        <w:t xml:space="preserve">Vertical Jump — Increase jump height through dedicated plyometric and RFD (Rate of Force Development) training</w:t>
      </w:r>
    </w:p>
    <w:p>
      <w:pPr>
        <w:spacing w:before="100" w:after="0"/>
      </w:pPr>
      <w:r>
        <w:t xml:space="preserve"/>
      </w:r>
    </w:p>
    <w:p>
      <w:pPr>
        <w:pStyle w:val="Heading1"/>
        <w:spacing w:before="300" w:after="120"/>
      </w:pPr>
      <w:r>
        <w:rPr>
          <w:rFonts w:ascii="Arial" w:cs="Arial" w:eastAsia="Arial" w:hAnsi="Arial"/>
          <w:b/>
          <w:bCs/>
          <w:color w:val="111111"/>
          <w:sz w:val="28"/>
          <w:szCs w:val="28"/>
        </w:rPr>
        <w:t xml:space="preserve">WEEKLY TRAINING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40"/>
        <w:gridCol w:w="3200"/>
        <w:gridCol w:w="2420"/>
        <w:gridCol w:w="2400"/>
      </w:tblGrid>
      <w:tr>
        <w:trPr>
          <w:tblHeader/>
        </w:trPr>
        <w:tc>
          <w:tcPr>
            <w:tcW w:type="dxa" w:w="134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DAY</w:t>
            </w:r>
          </w:p>
        </w:tc>
        <w:tc>
          <w:tcPr>
            <w:tcW w:type="dxa" w:w="3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FOCUS</w:t>
            </w:r>
          </w:p>
        </w:tc>
        <w:tc>
          <w:tcPr>
            <w:tcW w:type="dxa" w:w="242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ON-COURT SESSION</w:t>
            </w:r>
          </w:p>
        </w:tc>
        <w:tc>
          <w:tcPr>
            <w:tcW w:type="dxa" w:w="2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DURATION</w:t>
            </w:r>
          </w:p>
        </w:tc>
      </w:tr>
      <w:tr>
        <w:tc>
          <w:tcPr>
            <w:tcW w:type="dxa" w:w="1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Monday</w:t>
            </w:r>
          </w:p>
        </w:tc>
        <w:tc>
          <w:tcPr>
            <w:tcW w:type="dxa" w:w="3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Lower Body Strength + Jump Training</w:t>
            </w:r>
          </w:p>
        </w:tc>
        <w:tc>
          <w:tcPr>
            <w:tcW w:type="dxa" w:w="242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Ball Handling &amp; Footwork</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2.5 – 3 hrs</w:t>
            </w:r>
          </w:p>
        </w:tc>
      </w:tr>
      <w:tr>
        <w:tc>
          <w:tcPr>
            <w:tcW w:type="dxa" w:w="1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Tuesday</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Upper Body Strength + On-Court Skill Work</w:t>
            </w:r>
          </w:p>
        </w:tc>
        <w:tc>
          <w:tcPr>
            <w:tcW w:type="dxa" w:w="24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Shooting + Pull-Up Game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2.5 – 3 hrs</w:t>
            </w:r>
          </w:p>
        </w:tc>
      </w:tr>
      <w:tr>
        <w:tc>
          <w:tcPr>
            <w:tcW w:type="dxa" w:w="1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Wednesday</w:t>
            </w:r>
          </w:p>
        </w:tc>
        <w:tc>
          <w:tcPr>
            <w:tcW w:type="dxa" w:w="3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Speed &amp; Agility + Prehab Recovery</w:t>
            </w:r>
          </w:p>
        </w:tc>
        <w:tc>
          <w:tcPr>
            <w:tcW w:type="dxa" w:w="242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Live Guard Drills / Competitive</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2.5 hrs</w:t>
            </w:r>
          </w:p>
        </w:tc>
      </w:tr>
      <w:tr>
        <w:tc>
          <w:tcPr>
            <w:tcW w:type="dxa" w:w="1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Thursday</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Lower Body Strength + Plyometrics</w:t>
            </w:r>
          </w:p>
        </w:tc>
        <w:tc>
          <w:tcPr>
            <w:tcW w:type="dxa" w:w="24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Pick &amp; Roll / Penetration</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2.5 – 3 hrs</w:t>
            </w:r>
          </w:p>
        </w:tc>
      </w:tr>
      <w:tr>
        <w:tc>
          <w:tcPr>
            <w:tcW w:type="dxa" w:w="1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Friday</w:t>
            </w:r>
          </w:p>
        </w:tc>
        <w:tc>
          <w:tcPr>
            <w:tcW w:type="dxa" w:w="32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Upper Body + Full Body Power</w:t>
            </w:r>
          </w:p>
        </w:tc>
        <w:tc>
          <w:tcPr>
            <w:tcW w:type="dxa" w:w="242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Individual Skill + Shooting Work</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2.5 – 3 hrs</w:t>
            </w:r>
          </w:p>
        </w:tc>
      </w:tr>
      <w:tr>
        <w:tc>
          <w:tcPr>
            <w:tcW w:type="dxa" w:w="1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Saturday</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On-Court Skills + Film / Mental Work</w:t>
            </w:r>
          </w:p>
        </w:tc>
        <w:tc>
          <w:tcPr>
            <w:tcW w:type="dxa" w:w="24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Full Individual Skill Session</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3 hrs</w:t>
            </w:r>
          </w:p>
        </w:tc>
      </w:tr>
      <w:tr>
        <w:tc>
          <w:tcPr>
            <w:tcW w:type="dxa" w:w="134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AA3300"/>
                <w:sz w:val="18"/>
                <w:szCs w:val="18"/>
              </w:rPr>
              <w:t xml:space="preserve">Sunday</w:t>
            </w:r>
          </w:p>
        </w:tc>
        <w:tc>
          <w:tcPr>
            <w:tcW w:type="dxa" w:w="32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Complete Rest / Active Recovery</w:t>
            </w:r>
          </w:p>
        </w:tc>
        <w:tc>
          <w:tcPr>
            <w:tcW w:type="dxa" w:w="242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t>
            </w:r>
          </w:p>
        </w:tc>
        <w:tc>
          <w:tcPr>
            <w:tcW w:type="dxa" w:w="2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Recovery</w:t>
            </w:r>
          </w:p>
        </w:tc>
      </w:tr>
    </w:tbl>
    <w:p>
      <w:pPr>
        <w:spacing w:before="200" w:after="0"/>
      </w:pPr>
      <w:r>
        <w:t xml:space="preserve"/>
      </w:r>
    </w:p>
    <w:p>
      <w:pPr>
        <w:pStyle w:val="Heading1"/>
        <w:spacing w:before="300" w:after="120"/>
      </w:pPr>
      <w:r>
        <w:rPr>
          <w:rFonts w:ascii="Arial" w:cs="Arial" w:eastAsia="Arial" w:hAnsi="Arial"/>
          <w:b/>
          <w:bCs/>
          <w:color w:val="111111"/>
          <w:sz w:val="28"/>
          <w:szCs w:val="28"/>
        </w:rPr>
        <w:t xml:space="preserve">WEEKLY SHOOTING VOLUME — 2,500 SHOTS/WEEK</w:t>
      </w:r>
    </w:p>
    <w:p>
      <w:pPr>
        <w:spacing w:before="60" w:after="60"/>
      </w:pPr>
      <w:r>
        <w:rPr>
          <w:rFonts w:ascii="Arial" w:cs="Arial" w:eastAsia="Arial" w:hAnsi="Arial"/>
          <w:sz w:val="20"/>
          <w:szCs w:val="20"/>
        </w:rPr>
        <w:t xml:space="preserve">Shot totals are distributed across 6 training days based on session focus and available time. Tuesday and Saturday carry the highest volume as the primary shooting and skill days. Track actual makes and attempts daily to monitor progress.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2300"/>
        <w:gridCol w:w="1700"/>
        <w:gridCol w:w="2400"/>
        <w:gridCol w:w="1080"/>
        <w:gridCol w:w="800"/>
      </w:tblGrid>
      <w:tr>
        <w:trPr>
          <w:tblHeader/>
        </w:trPr>
        <w:tc>
          <w:tcPr>
            <w:tcW w:type="dxa" w:w="10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DAY</w:t>
            </w:r>
          </w:p>
        </w:tc>
        <w:tc>
          <w:tcPr>
            <w:tcW w:type="dxa" w:w="23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PRIMARY SHOOTING FOCUS</w:t>
            </w:r>
          </w:p>
        </w:tc>
        <w:tc>
          <w:tcPr>
            <w:tcW w:type="dxa" w:w="17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SHOT TYPES</w:t>
            </w:r>
          </w:p>
        </w:tc>
        <w:tc>
          <w:tcPr>
            <w:tcW w:type="dxa" w:w="2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SHOT BREAKDOWN</w:t>
            </w:r>
          </w:p>
        </w:tc>
        <w:tc>
          <w:tcPr>
            <w:tcW w:type="dxa" w:w="10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DAILY TARGET</w:t>
            </w:r>
          </w:p>
        </w:tc>
        <w:tc>
          <w:tcPr>
            <w:tcW w:type="dxa" w:w="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DONE</w:t>
            </w:r>
          </w:p>
        </w:tc>
      </w:tr>
      <w:tr>
        <w:tc>
          <w:tcPr>
            <w:tcW w:type="dxa" w:w="10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Monday</w:t>
            </w:r>
          </w:p>
        </w:tc>
        <w:tc>
          <w:tcPr>
            <w:tcW w:type="dxa" w:w="23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Spot C&amp;S + Wing Pull-Up + Finishes</w:t>
            </w:r>
          </w:p>
        </w:tc>
        <w:tc>
          <w:tcPr>
            <w:tcW w:type="dxa" w:w="17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C&amp;S, Pull-Up, Lay-Ups, Mid-Range</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100 C&amp;S + 100 Pull-Up + 50 Finishes + 100 Mid-Range</w:t>
            </w:r>
          </w:p>
        </w:tc>
        <w:tc>
          <w:tcPr>
            <w:tcW w:type="dxa" w:w="10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350</w:t>
            </w:r>
          </w:p>
        </w:tc>
        <w:tc>
          <w:tcPr>
            <w:tcW w:type="dxa" w:w="8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10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Tuesday</w:t>
            </w:r>
          </w:p>
        </w:tc>
        <w:tc>
          <w:tcPr>
            <w:tcW w:type="dxa" w:w="23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Primary Shooting Day — All Zones</w:t>
            </w:r>
          </w:p>
        </w:tc>
        <w:tc>
          <w:tcPr>
            <w:tcW w:type="dxa" w:w="17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C&amp;S, DHO, Step-Back, FT, Pull-Up</w:t>
            </w:r>
          </w:p>
        </w:tc>
        <w:tc>
          <w:tcPr>
            <w:tcW w:type="dxa" w:w="2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200 C&amp;S + 80 DHO + 100 Step-Back + 80 Pull-Up + 100 FT + 40 Live</w:t>
            </w:r>
          </w:p>
        </w:tc>
        <w:tc>
          <w:tcPr>
            <w:tcW w:type="dxa" w:w="10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600</w:t>
            </w:r>
          </w:p>
        </w:tc>
        <w:tc>
          <w:tcPr>
            <w:tcW w:type="dxa" w:w="8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10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Wednesday</w:t>
            </w:r>
          </w:p>
        </w:tc>
        <w:tc>
          <w:tcPr>
            <w:tcW w:type="dxa" w:w="23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Competitive Fatigue Shooting</w:t>
            </w:r>
          </w:p>
        </w:tc>
        <w:tc>
          <w:tcPr>
            <w:tcW w:type="dxa" w:w="17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Pull-Up, Contested C&amp;S, Live Reps</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40 Live + 100 Pull-Up off Movement + 60 Contested C&amp;S</w:t>
            </w:r>
          </w:p>
        </w:tc>
        <w:tc>
          <w:tcPr>
            <w:tcW w:type="dxa" w:w="10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200</w:t>
            </w:r>
          </w:p>
        </w:tc>
        <w:tc>
          <w:tcPr>
            <w:tcW w:type="dxa" w:w="8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1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Thursday</w:t>
            </w:r>
          </w:p>
        </w:tc>
        <w:tc>
          <w:tcPr>
            <w:tcW w:type="dxa" w:w="2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PnR Finishes + Drive &amp; Kick + FTs</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Floaters, Corner 3, Reject C&amp;S, FT</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80 Floaters + 100 Drive &amp; Kick + 30 Backdoor + 100 Reject C&amp;S + 40 FT</w:t>
            </w:r>
          </w:p>
        </w:tc>
        <w:tc>
          <w:tcPr>
            <w:tcW w:type="dxa" w:w="1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350</w:t>
            </w:r>
          </w:p>
        </w:tc>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10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Friday</w:t>
            </w:r>
          </w:p>
        </w:tc>
        <w:tc>
          <w:tcPr>
            <w:tcW w:type="dxa" w:w="23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Transition + Sprint-to-Shoot</w:t>
            </w:r>
          </w:p>
        </w:tc>
        <w:tc>
          <w:tcPr>
            <w:tcW w:type="dxa" w:w="17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Transition C&amp;S, Fatigue Pull-Up, Lay-Ups</w:t>
            </w:r>
          </w:p>
        </w:tc>
        <w:tc>
          <w:tcPr>
            <w:tcW w:type="dxa" w:w="2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40 Lay-Ups + 120 Sprint C&amp;S + 100 Sprint Pull-Up + 20 3PT Closing</w:t>
            </w:r>
          </w:p>
        </w:tc>
        <w:tc>
          <w:tcPr>
            <w:tcW w:type="dxa" w:w="10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300</w:t>
            </w:r>
          </w:p>
        </w:tc>
        <w:tc>
          <w:tcPr>
            <w:tcW w:type="dxa" w:w="8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10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Saturday</w:t>
            </w:r>
          </w:p>
        </w:tc>
        <w:tc>
          <w:tcPr>
            <w:tcW w:type="dxa" w:w="23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Skill Day — Highest Volume</w:t>
            </w:r>
          </w:p>
        </w:tc>
        <w:tc>
          <w:tcPr>
            <w:tcW w:type="dxa" w:w="17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5-Spot, Off-Screen, Step-Back, FT, Live</w:t>
            </w:r>
          </w:p>
        </w:tc>
        <w:tc>
          <w:tcPr>
            <w:tcW w:type="dxa" w:w="2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60 Finishes + 200 5-Spot + 150 Off-Screen + 100 Contested + 100 Step-Back + 60 FT + 30 Live</w:t>
            </w:r>
          </w:p>
        </w:tc>
        <w:tc>
          <w:tcPr>
            <w:tcW w:type="dxa" w:w="10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700</w:t>
            </w:r>
          </w:p>
        </w:tc>
        <w:tc>
          <w:tcPr>
            <w:tcW w:type="dxa" w:w="8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
            </w:r>
          </w:p>
        </w:tc>
      </w:tr>
      <w:tr>
        <w:tc>
          <w:tcPr>
            <w:tcW w:type="dxa" w:w="10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TOTAL</w:t>
            </w:r>
          </w:p>
        </w:tc>
        <w:tc>
          <w:tcPr>
            <w:tcW w:type="dxa" w:w="23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All shot zones balanced across the week</w:t>
            </w:r>
          </w:p>
        </w:tc>
        <w:tc>
          <w:tcPr>
            <w:tcW w:type="dxa" w:w="17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C&amp;S · Pull-Up · Step-Back · FT · Floater · Finish</w:t>
            </w:r>
          </w:p>
        </w:tc>
        <w:tc>
          <w:tcPr>
            <w:tcW w:type="dxa" w:w="2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350 + 600 + 200 + 350 + 300 + 700 = 2,500</w:t>
            </w:r>
          </w:p>
        </w:tc>
        <w:tc>
          <w:tcPr>
            <w:tcW w:type="dxa" w:w="10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2A7FC1"/>
                <w:sz w:val="18"/>
                <w:szCs w:val="18"/>
              </w:rPr>
              <w:t xml:space="preserve">2,500</w:t>
            </w:r>
          </w:p>
        </w:tc>
        <w:tc>
          <w:tcPr>
            <w:tcW w:type="dxa" w:w="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val="false"/>
                <w:bCs w:val="false"/>
                <w:color w:val="FFFFFF"/>
                <w:sz w:val="18"/>
                <w:szCs w:val="18"/>
              </w:rPr>
              <w:t xml:space="preserve"/>
            </w:r>
          </w:p>
        </w:tc>
      </w:tr>
    </w:tbl>
    <w:p>
      <w:pPr>
        <w:spacing w:before="80" w:after="0"/>
      </w:pPr>
      <w:r>
        <w:t xml:space="preserve"/>
      </w:r>
    </w:p>
    <w:p>
      <w:pPr>
        <w:spacing w:before="60" w:after="60"/>
      </w:pPr>
      <w:r>
        <w:rPr>
          <w:rFonts w:ascii="Arial" w:cs="Arial" w:eastAsia="Arial" w:hAnsi="Arial"/>
          <w:sz w:val="20"/>
          <w:szCs w:val="20"/>
        </w:rPr>
        <w:t xml:space="preserve">Tracking Tip: Log daily shot totals in a notebook or training app. Track FT% and 5-Spot C&amp;S % each session to monitor improvement over the 10-12 week program.</w:t>
      </w:r>
    </w:p>
    <w:p>
      <w:pPr>
        <w:spacing w:before="200" w:after="0"/>
      </w:pPr>
      <w:r>
        <w:t xml:space="preserve"/>
      </w:r>
    </w:p>
    <w:p>
      <w:pPr>
        <w:pBdr>
          <w:bottom w:val="single" w:color="2A7FC1" w:sz="4" w:space="1"/>
        </w:pBdr>
        <w:spacing w:before="120" w:after="120"/>
      </w:pPr>
      <w:r>
        <w:t xml:space="preserve"/>
      </w:r>
    </w:p>
    <w:p>
      <w:pPr>
        <w:pStyle w:val="Heading1"/>
        <w:spacing w:before="300" w:after="120"/>
      </w:pPr>
      <w:r>
        <w:rPr>
          <w:rFonts w:ascii="Arial" w:cs="Arial" w:eastAsia="Arial" w:hAnsi="Arial"/>
          <w:b/>
          <w:bCs/>
          <w:color w:val="111111"/>
          <w:sz w:val="28"/>
          <w:szCs w:val="28"/>
        </w:rPr>
        <w:t xml:space="preserve">PERIODIZATION — 3-PHASE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680"/>
        <w:gridCol w:w="3120"/>
        <w:gridCol w:w="3000"/>
      </w:tblGrid>
      <w:tr>
        <w:trPr>
          <w:tblHeader/>
        </w:trPr>
        <w:tc>
          <w:tcPr>
            <w:tcW w:type="dxa" w:w="1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PHASE</w:t>
            </w:r>
          </w:p>
        </w:tc>
        <w:tc>
          <w:tcPr>
            <w:tcW w:type="dxa" w:w="16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WEEKS</w:t>
            </w:r>
          </w:p>
        </w:tc>
        <w:tc>
          <w:tcPr>
            <w:tcW w:type="dxa" w:w="312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TRAINING EMPHASIS</w:t>
            </w:r>
          </w:p>
        </w:tc>
        <w:tc>
          <w:tcPr>
            <w:tcW w:type="dxa" w:w="30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STRENGTH SCHEME</w:t>
            </w:r>
          </w:p>
        </w:tc>
      </w:tr>
      <w:tr>
        <w:tc>
          <w:tcPr>
            <w:tcW w:type="dxa" w:w="156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Phase 1
Foundation</w:t>
            </w:r>
          </w:p>
        </w:tc>
        <w:tc>
          <w:tcPr>
            <w:tcW w:type="dxa" w:w="16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Weeks 1–4</w:t>
            </w:r>
          </w:p>
        </w:tc>
        <w:tc>
          <w:tcPr>
            <w:tcW w:type="dxa" w:w="312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Movement quality, joint prep, base strength, prehab volume</w:t>
            </w:r>
          </w:p>
        </w:tc>
        <w:tc>
          <w:tcPr>
            <w:tcW w:type="dxa" w:w="30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4×8–10 @ 65–75% 1RM — Hypertrophy/Strength</w:t>
            </w:r>
          </w:p>
        </w:tc>
      </w:tr>
      <w:tr>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Phase 2
Intensification</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Weeks 5–8</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Max strength, jump training, speed ladders, on-court complexity</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5×3–5 @ 80–90% 1RM — Max Strength</w:t>
            </w:r>
          </w:p>
        </w:tc>
      </w:tr>
      <w:tr>
        <w:tc>
          <w:tcPr>
            <w:tcW w:type="dxa" w:w="156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Phase 3
Power/Peak</w:t>
            </w:r>
          </w:p>
        </w:tc>
        <w:tc>
          <w:tcPr>
            <w:tcW w:type="dxa" w:w="16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Weeks 9–12</w:t>
            </w:r>
          </w:p>
        </w:tc>
        <w:tc>
          <w:tcPr>
            <w:tcW w:type="dxa" w:w="312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Power, explosiveness, basketball specificity, reduced volume</w:t>
            </w:r>
          </w:p>
        </w:tc>
        <w:tc>
          <w:tcPr>
            <w:tcW w:type="dxa" w:w="30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3×3–5 @ 85–92% 1RM + Contrast Sets — Power</w:t>
            </w:r>
          </w:p>
        </w:tc>
      </w:tr>
    </w:tbl>
    <w:p>
      <w:pPr>
        <w:spacing w:before="200" w:after="0"/>
      </w:pPr>
      <w:r>
        <w:t xml:space="preserve"/>
      </w:r>
    </w:p>
    <w:p>
      <w:pPr>
        <w:pBdr>
          <w:bottom w:val="single" w:color="2A7FC1" w:sz="4" w:space="1"/>
        </w:pBdr>
        <w:spacing w:before="120" w:after="12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11111"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MONDAY — LOWER BODY STRENGTH + JUMP TRAINING + BALL HANDLING</w:t>
            </w:r>
          </w:p>
        </w:tc>
      </w:tr>
    </w:tbl>
    <w:p>
      <w:pPr>
        <w:spacing w:before="100" w:after="0"/>
      </w:pPr>
      <w:r>
        <w:t xml:space="preserve"/>
      </w:r>
    </w:p>
    <w:p>
      <w:pPr>
        <w:pStyle w:val="Heading2"/>
        <w:spacing w:before="200" w:after="80"/>
      </w:pPr>
      <w:r>
        <w:rPr>
          <w:rFonts w:ascii="Arial" w:cs="Arial" w:eastAsia="Arial" w:hAnsi="Arial"/>
          <w:b/>
          <w:bCs/>
          <w:color w:val="2A7FC1"/>
          <w:sz w:val="24"/>
          <w:szCs w:val="24"/>
        </w:rPr>
        <w:t xml:space="preserve">PREHAB (Pre-Session — 15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Injury Prevention &amp; Joint Activation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90/90 Stretch</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Mobility Sequence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60 sec/side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Focus on posterior capsule</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Band Clamshells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Glute Activation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Drive knee out, hips level</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Ankle CARs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Ankle Mobility / Proprioception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10/side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controlled circles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Single-Leg Glute Bridge</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Stability</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12/side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Squeeze at top, no rotation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Leg Swings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Dynamic Hip Warm-Up</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15 fwd/lateral</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Controlled pendulum</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STRENGTH TRAINING (45–55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Lower Body Strength &amp; Power Development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Back Squat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Primary Lower Body Strength</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3–5 (Ph2) / 4 × 8 (Ph1)</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Chest up, knees track toes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Romanian Deadlift (RDL)</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Posterior Chain / Hamstrings</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6–8</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hinge, soft knee, neutral spine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Bulgarian Split Squat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Unilateral Leg Strength</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8/side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Front foot loaded, torso upright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Leg Press (Narrow Stance)</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Quad Development</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10–12</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ROM, controlled descent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Nordic Hamstring Curls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Hamstring Injury Prevention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5–6 (eccentric focus)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KEY for ACL/hamstring health</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Calf Raises (Single Leg)</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Ankle Strength &amp; Stability</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15–20/side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ROM, slow eccentric</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JUMP TRAINING — PLYOMETRICS (20–25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Vertical Jump &amp; Rate of Force Development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Box Jumps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Concentric Power / CNS Activation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3 reps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Max effort, land soft, reset fully</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Depth Drops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Landing Mechanics / Eccentric Load</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5</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Stick each landing, no wobble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Depth Jump to Box</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Reactive Strength / SSC Training</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4</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Minimize ground contact time</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Broad Jumps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Horizontal Power</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4</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Max distance, stick landing</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Alternating Split Jump</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Single-Leg Power / Quickness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6/side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Explosiveness, not height</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ON-COURT SESSION (55–65 min)  |  🏀 Daily Shot Target: 350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Ball Handling &amp; Footwork + Shooting Volume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Two-Ball Dribbling</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Coordination &amp; Control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60 sec series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Eyes up at all times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Between-Legs / BTS Series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Advanced Handle Combos</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45 sec</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Speed without sacrificing control</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Cone Dribble Attacks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Attack Angles Off Dribble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8 reps (L+R)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Explode past cone, keep low</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Full-Court Solo Dribble Attack</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Speed Dribble + Finish (No Partner)</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8 full reps (est. 50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Push pace solo, both hands, all finishes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Spin/Euro-Step Finishes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Advanced Finishing Package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min / est. 40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Mix moves, both hands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Catch &amp; Shoot — 5 Spots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Stationary Volume After Handle Work</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10 makes/spot = 100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Feet ready, no wasted motion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Wing Pull-Up Series (L+R)</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Attack Mid-Range off Dribble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10 shots each side = 100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Sell drive, rise into pull-up</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Standstill Elbow Jumpers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Shooting Touch After Load</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20 shots = 60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Same release point every rep</w:t>
            </w:r>
          </w:p>
        </w:tc>
      </w:tr>
    </w:tbl>
    <w:p>
      <w:pPr>
        <w:spacing w:before="120" w:after="0"/>
      </w:pPr>
      <w:r>
        <w:t xml:space="preserve"/>
      </w:r>
    </w:p>
    <w:p>
      <w:pPr>
        <w:pBdr>
          <w:bottom w:val="single" w:color="2A7FC1" w:sz="4" w:space="1"/>
        </w:pBdr>
        <w:spacing w:before="120" w:after="12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11111"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TUESDAY — UPPER BODY STRENGTH + SHOOTING / PULL-UP GAME</w:t>
            </w:r>
          </w:p>
        </w:tc>
      </w:tr>
    </w:tbl>
    <w:p>
      <w:pPr>
        <w:spacing w:before="100" w:after="0"/>
      </w:pPr>
      <w:r>
        <w:t xml:space="preserve"/>
      </w:r>
    </w:p>
    <w:p>
      <w:pPr>
        <w:pStyle w:val="Heading2"/>
        <w:spacing w:before="200" w:after="80"/>
      </w:pPr>
      <w:r>
        <w:rPr>
          <w:rFonts w:ascii="Arial" w:cs="Arial" w:eastAsia="Arial" w:hAnsi="Arial"/>
          <w:b/>
          <w:bCs/>
          <w:color w:val="2A7FC1"/>
          <w:sz w:val="24"/>
          <w:szCs w:val="24"/>
        </w:rPr>
        <w:t xml:space="preserve">AC JOINT REHAB + SHOULDER PREHAB (20 min)</w:t>
      </w:r>
    </w:p>
    <w:p>
      <w:pPr>
        <w:spacing w:before="60" w:after="60"/>
      </w:pPr>
      <w:r>
        <w:rPr>
          <w:rFonts w:ascii="Arial" w:cs="Arial" w:eastAsia="Arial" w:hAnsi="Arial"/>
          <w:b/>
          <w:bCs/>
          <w:color w:val="CC0000"/>
          <w:sz w:val="20"/>
          <w:szCs w:val="20"/>
        </w:rPr>
        <w:t xml:space="preserve">IMPORTANT: Due to the AC joint strain, all pressing movements are modified. Avoid any exercise that compresses the AC joint (cross-body loading, end-range overhead, heavy bench). Focus on scapular control, rotator cuff strengthening, and pain-free ROM restoration.</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AC Joint Rehab &amp; Shoulder Stability — Daily Protocol</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Pendulum Swings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AC Joint Decompression / ROM</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30 sec (let arm hang freely)</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Gravity traction only — zero muscle effort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Scapular Retraction (Band)</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Scapular Control / AC Offload</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Pull shoulder blades together &amp; down, hold 2 sec</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Band External Rotation (0°)</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Rotator Cuff — Infraspinatus/Teres Minor</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 pinned at side, slow controlled motion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Prone Y-T-W (Bodyweight)</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Lower Trap / Rear Delt Activation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 each</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Thumbs up, NO added weight yet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Side-Lying External Rotation</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Rotator Cuff Isolation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12/side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Light DB only (2–5 lb max), no pain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Serratus Wall Slide</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Serratus Anterior / Scapular Upward Rotation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Arms on wall, slide up without shrugging</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Cross-Body Stretch (GENTLE)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Posterior Capsule Mobility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30 sec/side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STOP if sharp AC pain — mild stretch only</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Dead Bug</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Core Stability / Shoulder Unloaded</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8/side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 back flat, exhale on extend</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STRENGTH TRAINING — MODIFIED FOR AC JOINT (45–50 min)</w:t>
      </w:r>
    </w:p>
    <w:p>
      <w:pPr>
        <w:spacing w:before="60" w:after="60"/>
      </w:pPr>
      <w:r>
        <w:rPr>
          <w:rFonts w:ascii="Arial" w:cs="Arial" w:eastAsia="Arial" w:hAnsi="Arial"/>
          <w:color w:val="CC0000"/>
          <w:sz w:val="20"/>
          <w:szCs w:val="20"/>
        </w:rPr>
        <w:t xml:space="preserve">Bench press and overhead pressing are removed until AC joint is cleared by medical staff. Substitutions prioritize horizontal pulling, low-load pushing, and shoulder-safe movements.</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Upper Body Push / Pull — AC Joint Safe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Landmine Press (Low Angle)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Shoulder-Safe Push — Low Arc, AC-Friendly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8–10/side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Keep elbow below shoulder height, pain-free ROM only</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Weighted Pull-Ups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Vertical Pull / Lat Strength</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6–8</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hang to chin, slow 3-sec eccentric</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1-Arm DB Row</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Horizontal Pull / Scapular Control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10/side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 to hip, retract scapula at top</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Cable Row (Neutral Grip)</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Mid-Back / Posterior Chain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12</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Squeeze shoulder blades, no shrug</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Tricep Pushdown (Cable)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Tricep Strength — No Shoulder Load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12–15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 fixed at side, full extension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Farmer's Carry</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Grip, Core &amp; Shoulder Stability</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40 yards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Shoulders packed and depressed, walk tall</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ON-COURT SESSION (70–80 min)  |  🏀 Daily Shot Target: 600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Shooting &amp; Pull-Up Game Development — Primary Volume Day</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Spot Shooting — 5 Spots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Catch &amp; Shoot Volume (Form Focus)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20 makes/spot = 200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Feet under, quick trigger, no rainbows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DHO Pull-Up Series (4 Spots)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Dribble Hand-Off Into Mid-Range</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spots × 20 shots = 80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Attack the screener's hip, balance on release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Step-Back 3 Series (L+R)</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Create Off Dribble — 3PT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10/side = 100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One-dribble step-back, land in balance</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Pull-Up Mid-Range Package</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 Jumpers + Free-Throw Line</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80 shots total (40 per 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Same release every single time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Free Throws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Mental Reps / Routine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100 FT attempts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Consistent pre-shot routine, track %</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Game-Speed Shot Series (Solo)</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Create Own Shot — No Defender</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10 shots = 40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Simulate decisions: attack angle, step back, or pull-up</w:t>
            </w:r>
          </w:p>
        </w:tc>
      </w:tr>
    </w:tbl>
    <w:p>
      <w:pPr>
        <w:spacing w:before="120" w:after="0"/>
      </w:pPr>
      <w:r>
        <w:t xml:space="preserve"/>
      </w:r>
    </w:p>
    <w:p>
      <w:pPr>
        <w:pBdr>
          <w:bottom w:val="single" w:color="2A7FC1" w:sz="4" w:space="1"/>
        </w:pBdr>
        <w:spacing w:before="120" w:after="12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11111"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WEDNESDAY — SPEED &amp; AGILITY + PREHAB RECOVERY + COMPETITIVE GUARD DRILLS</w:t>
            </w:r>
          </w:p>
        </w:tc>
      </w:tr>
    </w:tbl>
    <w:p>
      <w:pPr>
        <w:spacing w:before="100" w:after="0"/>
      </w:pPr>
      <w:r>
        <w:t xml:space="preserve"/>
      </w:r>
    </w:p>
    <w:p>
      <w:pPr>
        <w:pStyle w:val="Heading2"/>
        <w:spacing w:before="200" w:after="80"/>
      </w:pPr>
      <w:r>
        <w:rPr>
          <w:rFonts w:ascii="Arial" w:cs="Arial" w:eastAsia="Arial" w:hAnsi="Arial"/>
          <w:b/>
          <w:bCs/>
          <w:color w:val="2A7FC1"/>
          <w:sz w:val="24"/>
          <w:szCs w:val="24"/>
        </w:rPr>
        <w:t xml:space="preserve">PREHAB / ACTIVE RECOVERY (20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Full-Body Recovery &amp; Injury Prevention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Foam Roll — Full Lower Body</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Myofascial Release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8–10 min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Quads, IT band, calves, glutes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Flexor / Couch Stretch</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Flexor Length (PG Critical)</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90 sec/side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Essential for speed &amp; change of dir.</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Half-Kneeling Hip Flexor Activation</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Glute-Hip Flexor Balance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12/side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Squeeze glute of back leg</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Ankle Band Distraction Stretch</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Ankle Dorsiflexion Mobility</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60 sec/side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More dorsiflexion = better drop step</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Thoracic Rotation</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T-Spine Mobility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10/side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Keep hips square, rotate upper only</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SPEED &amp; AGILITY TRAINING (35–40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First Step, Lateral Quickness &amp; Change of Direction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Linear Sprint Acceleration</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0–10 Yard First Step</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8 × 10 yds (full recovery)</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 shin angle, drive phase focus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Reactive Lateral Shuffles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Defensive Stance + Reaction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8 sec intervals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Ball drop or partner signal</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Pro Agility Shuttle (5-10-5)</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Change of Direction Speed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6 × (rest 90 sec)</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 plant and drive, no false steps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T-Drill</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Multi-Directional Quickness</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(rest 90 sec)</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Time each rep, compete vs. yourself</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Ladder — PG Pattern Series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Footwork &amp; Coordination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5 patterns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Quick feet, eyes up</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Sprint Resisted Band Runs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Acceleration Overload</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6 × 10 yds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Drive hard against resistance</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ON-COURT SESSION (40–45 min)  |  🏀 Daily Shot Target: 200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Live Guard Drills &amp; Competitive Reps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Defensive Slide + Sprint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Defensive Footwork &amp; Conditioning</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6 × 30 sec intervals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 stance, quick choppy steps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Mirror Drill (Solo)</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Reaction + Lateral Speed</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20 sec</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No partner needed — react to cone touches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Full-Court Solo Ball Pressure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Dribble Against Imagined Pressure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8 full reps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Explode out of pressure, protect ball</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Pull-Up Jumpers off Movement</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Shooting Off Conditioning (Fatigue)</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20 shots = 100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Tired legs = game simulation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Catch &amp; Shoot off Cones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Spot-Up Shooting under self-created fatigue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20 shots = 60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Sprint to spot, quick gather, release</w:t>
            </w:r>
          </w:p>
        </w:tc>
      </w:tr>
    </w:tbl>
    <w:p>
      <w:pPr>
        <w:spacing w:before="120" w:after="0"/>
      </w:pPr>
      <w:r>
        <w:t xml:space="preserve"/>
      </w:r>
    </w:p>
    <w:p>
      <w:pPr>
        <w:pBdr>
          <w:bottom w:val="single" w:color="2A7FC1" w:sz="4" w:space="1"/>
        </w:pBdr>
        <w:spacing w:before="120" w:after="12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11111"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THURSDAY — LOWER BODY STRENGTH + PLYOMETRICS + PICK &amp; ROLL / PENETRATION</w:t>
            </w:r>
          </w:p>
        </w:tc>
      </w:tr>
    </w:tbl>
    <w:p>
      <w:pPr>
        <w:spacing w:before="100" w:after="0"/>
      </w:pPr>
      <w:r>
        <w:t xml:space="preserve"/>
      </w:r>
    </w:p>
    <w:p>
      <w:pPr>
        <w:pStyle w:val="Heading2"/>
        <w:spacing w:before="200" w:after="80"/>
      </w:pPr>
      <w:r>
        <w:rPr>
          <w:rFonts w:ascii="Arial" w:cs="Arial" w:eastAsia="Arial" w:hAnsi="Arial"/>
          <w:b/>
          <w:bCs/>
          <w:color w:val="2A7FC1"/>
          <w:sz w:val="24"/>
          <w:szCs w:val="24"/>
        </w:rPr>
        <w:t xml:space="preserve">PREHAB (15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Lower Body Joint Care &amp; Activation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Mini-Band Walks (Lateral)</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Glute Med / Hip Abductor Activation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 steps/direction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Band above knees, stay low</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Deep Squat Hold + Rotation</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Mobility + T-Spine</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60 sec</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Hold onto rack if needed</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Single-Leg Balance (Eyes Closed)</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Ankle Proprioception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30 sec/side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KEY for ankle sprain prevention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Glute Bridge — 3-Second Hold</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Glute Activation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Drive hips up, squeeze hard</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Adductor Stretch / Slide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Groin Flexibility (PG essential)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12/side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Slow and controlled</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STRENGTH TRAINING (40–50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Lower Body Strength — Variation Day</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Trap Bar Deadlift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Hinge / Full Posterior Chain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3–5 (Ph2) / 4 × 6 (Ph1)</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Neutral spine, push floor away</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Front Squat / Goblet Squat</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Quad Dominant / Core Demand</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6–8</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Elbows high, upright torso</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Walking Lunge (Weighted)</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Unilateral / Hip Stability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12/leg</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Step long, knee doesn't pass toe</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Glute-Ham Raise (GHR)</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Hamstring Strength / Injury Prev.</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6–8</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Control descent, use hamstring up</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Step-Up (High Box)</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Single-Leg Power Drive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8/side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Push through heel on step-up</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Pallof Press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Anti-Rotation Core Stability</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Brace core, resist rotation</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JUMP / PLYOMETRIC TRAINING (20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Reactive Strength &amp; Single-Leg Power</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Single-Leg Box Jump</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Unilateral Explosiveness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4/side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Controlled drive, land balanced</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Hurdle Hops (Continuous)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Reactive Bounce / Ankle Stiffness</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6 hurdles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Short ground contact, stay tall</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Tuck Jumps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Hip Flexor Speed / Jump Height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6</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Knees to chest at peak</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Lateral Bounds (Skaters)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Lateral Power / Deceleration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5/side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Stick landing, load to explode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Rim Touches / Approach Jumps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Basketball-Specific Jump Training</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5 max effort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approach, attack the rim</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ON-COURT SESSION (50 min)  |  🏀 Daily Shot Target: 350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Pick &amp; Roll Reads + Penetration Finishes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Ball-Screen Reads — 5-Out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PnR Decision-Making (All 4 Actions)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10 min (all 4 actions)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Read the coverage, not pre-planned</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Attack Dribble — Floater Series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Mid-Paint Finishes vs. Bigs</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20 shots (L+R) = 80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Off 2 feet and 1 foot, both hands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Drive &amp; Kick — Corner 3</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Penetration + Kick Out (Catch &amp; Shoot)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20 shots = 100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Absorb contact, quick release</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Backdoor Cut Series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Off-Ball Movement + Timing</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min / est. 30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Read defender's eyes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Catch &amp; Shoot off PnR Reject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Reject Coverage — Spot-Up 3</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20 shots = 100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One-motion catch and shoot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Tired Free Throws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Mental Toughness / Routine</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40 FT attempts (est. 40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Same routine, every single time</w:t>
            </w:r>
          </w:p>
        </w:tc>
      </w:tr>
    </w:tbl>
    <w:p>
      <w:pPr>
        <w:spacing w:before="120" w:after="0"/>
      </w:pPr>
      <w:r>
        <w:t xml:space="preserve"/>
      </w:r>
    </w:p>
    <w:p>
      <w:pPr>
        <w:pBdr>
          <w:bottom w:val="single" w:color="2A7FC1" w:sz="4" w:space="1"/>
        </w:pBdr>
        <w:spacing w:before="120" w:after="12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11111"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FRIDAY — UPPER BODY + FULL BODY POWER + TRANSITION DRILLS</w:t>
            </w:r>
          </w:p>
        </w:tc>
      </w:tr>
    </w:tbl>
    <w:p>
      <w:pPr>
        <w:spacing w:before="100" w:after="0"/>
      </w:pPr>
      <w:r>
        <w:t xml:space="preserve"/>
      </w:r>
    </w:p>
    <w:p>
      <w:pPr>
        <w:pStyle w:val="Heading2"/>
        <w:spacing w:before="200" w:after="80"/>
      </w:pPr>
      <w:r>
        <w:rPr>
          <w:rFonts w:ascii="Arial" w:cs="Arial" w:eastAsia="Arial" w:hAnsi="Arial"/>
          <w:b/>
          <w:bCs/>
          <w:color w:val="2A7FC1"/>
          <w:sz w:val="24"/>
          <w:szCs w:val="24"/>
        </w:rPr>
        <w:t xml:space="preserve">AC JOINT REHAB + UPPER BODY PREHAB (20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AC Joint Rehab — Progression Day (Pain-Free Movements Only)</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Pendulum Swings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AC Joint Decompression / ROM</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30 sec</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Gravity-assisted, zero muscular effort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Band External Rotation (0°)</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Rotator Cuff Strengthening</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 pinned, slow return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Prone Y-T-W (Light Band)</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Lower Trap / Rear Delt / Serratus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 each</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Thumbs up, 2-3 lb max, form over load</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Wrist Roller</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Forearm &amp; Grip Durability</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up/down</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Slow, full ROM, no shoulder involvement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90/90 Shoulder Stretch</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Posterior Capsule Flexibility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45 sec/side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Gentle — stop if sharp AC pain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Cat-Cow + Thread the Needle</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T-Spine Mobility</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10 each</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Breathe into rotation, relax shoulder</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STRENGTH + POWER TRAINING — MODIFIED FOR AC JOINT (50–55 min)</w:t>
      </w:r>
    </w:p>
    <w:p>
      <w:pPr>
        <w:spacing w:before="60" w:after="60"/>
      </w:pPr>
      <w:r>
        <w:rPr>
          <w:rFonts w:ascii="Arial" w:cs="Arial" w:eastAsia="Arial" w:hAnsi="Arial"/>
          <w:color w:val="CC0000"/>
          <w:sz w:val="20"/>
          <w:szCs w:val="20"/>
        </w:rPr>
        <w:t xml:space="preserve">Push Press and heavy dips are removed until AC joint is cleared. Replace with lower-body dominant power expressions and shoulder-safe upper body work.</w:t>
      </w:r>
    </w:p>
    <w:p>
      <w:pPr>
        <w:spacing w:before="60" w:after="0"/>
      </w:pPr>
      <w:r>
        <w:t xml:space="preserve"/>
      </w:r>
    </w:p>
    <w:p>
      <w:pPr>
        <w:spacing w:before="120" w:after="0"/>
      </w:pPr>
      <w:r>
        <w:t xml:space="preserve"/>
      </w:r>
    </w:p>
    <w:p>
      <w:pPr>
        <w:pStyle w:val="Heading2"/>
        <w:spacing w:before="200" w:after="80"/>
      </w:pPr>
      <w:r>
        <w:rPr>
          <w:rFonts w:ascii="Arial" w:cs="Arial" w:eastAsia="Arial" w:hAnsi="Arial"/>
          <w:b/>
          <w:bCs/>
          <w:color w:val="2A7FC1"/>
          <w:sz w:val="24"/>
          <w:szCs w:val="24"/>
        </w:rPr>
        <w:t xml:space="preserve">STRENGTH + POWER TRAINING (50–55 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Upper Body + Full-Body Power — AC Joint Safe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Trap Bar Jump (Light Load)</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Full-Body Power — Lower-Body Dominant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4</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Peak explosive effort, arms not involved</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Broad Jump to Stick</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Horizontal Power + Landing Control</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5</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Max distance, stick landing, zero arm drive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Pendlay Row</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Explosive Horizontal Pull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Bar dead each rep, explosive pull to hip</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Single-Arm Landmine Row</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Rotational Pull / Scapular Control</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8/side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extension, pull to hip, retract at top</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Half-Kneeling Landmine Press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AC-Safe Low-Arc Press (Pain-Free Only)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 angle only, stop if any AC discomfort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Ab Wheel Rollout</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Core Anterior Chain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8–10</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Hollow position, don't collapse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Pallof Press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Anti-Rotation Core / Shoulder Stability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12/side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Brace core, arms at chest height only</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ON-COURT SESSION (50 min)  |  🏀 Daily Shot Target: 300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Transition Offense + Full-Speed Decision Drills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Solo Transition Sprint Series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Full-Court Transition Speed (No Partner)</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8 × full court reps / est. 40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Push pace, all finishes at rim</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Skip Pass Simulation + Shoot</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Simulate Receiving Skip in Transition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12 shots = 60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Catch on the move, quick feet</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Sprint to Set — Catch &amp; Shoot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Spot-Up in Transition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6 × 20 shots = 120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sprint, set feet fast, quick trigger</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Post-Sprint Pull-Up</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Shot Creation Under Fatigue</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20 shots = 100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Simulate late-game scenarios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Half-Court Isolation Moves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PG Create-Off-Dribble Solo</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10 min / est. 40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Different action each possession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3-Point Closing Volley</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Confidence + Volume Finish</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 × 10 shots = 20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Count makes, track progress</w:t>
            </w:r>
          </w:p>
        </w:tc>
      </w:tr>
    </w:tbl>
    <w:p>
      <w:pPr>
        <w:spacing w:before="120" w:after="0"/>
      </w:pPr>
      <w:r>
        <w:t xml:space="preserve"/>
      </w:r>
    </w:p>
    <w:p>
      <w:pPr>
        <w:pBdr>
          <w:bottom w:val="single" w:color="2A7FC1" w:sz="4" w:space="1"/>
        </w:pBdr>
        <w:spacing w:before="120" w:after="12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11111"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SATURDAY — FULL INDIVIDUAL SKILL SESSION + REFINEMENT + FILM / MENTAL WORK</w:t>
            </w:r>
          </w:p>
        </w:tc>
      </w:tr>
    </w:tbl>
    <w:p>
      <w:pPr>
        <w:spacing w:before="100" w:after="0"/>
      </w:pPr>
      <w:r>
        <w:t xml:space="preserve"/>
      </w:r>
    </w:p>
    <w:p>
      <w:pPr>
        <w:spacing w:before="60" w:after="60"/>
      </w:pPr>
      <w:r>
        <w:rPr>
          <w:rFonts w:ascii="Arial" w:cs="Arial" w:eastAsia="Arial" w:hAnsi="Arial"/>
          <w:sz w:val="20"/>
          <w:szCs w:val="20"/>
        </w:rPr>
        <w:t xml:space="preserve">Saturday is the skill-dominant day of the week. No heavy lifting, no team workouts. The focus is purely on individual basketball IQ, solo skill mastery, shot volume, and mental preparation. This is where the physical gains from the week translate directly into your game.</w:t>
      </w:r>
    </w:p>
    <w:p>
      <w:pPr>
        <w:spacing w:before="80" w:after="0"/>
      </w:pPr>
      <w:r>
        <w:t xml:space="preserve"/>
      </w:r>
    </w:p>
    <w:p>
      <w:pPr>
        <w:pStyle w:val="Heading2"/>
        <w:spacing w:before="200" w:after="80"/>
      </w:pPr>
      <w:r>
        <w:rPr>
          <w:rFonts w:ascii="Arial" w:cs="Arial" w:eastAsia="Arial" w:hAnsi="Arial"/>
          <w:b/>
          <w:bCs/>
          <w:color w:val="2A7FC1"/>
          <w:sz w:val="24"/>
          <w:szCs w:val="24"/>
        </w:rPr>
        <w:t xml:space="preserve">MORNING SESSION — On-Court Skills (90–100 min)  |  🏀 Daily Shot Target: 700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Complete Guard Skill Development — Highest Volume Day of the Week</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Dynamic Warm-Up</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Full Body Prep</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10 min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Jog, carioca, high knees, skips</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Mikan Drill (Both Hands)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Footwork &amp; Finishing Around Basket</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60 sec / est. 60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Fast, alternating, no misses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Shooting — Stationary 5-Spot</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Catch &amp; Shoot Volume (Form Focus)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20 makes/spot = 200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Perfect form on every single rep</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Off-Screen Shooting (Curl/Fade/Pop)</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PG Off Screens — 3 Actions</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 × 25 per action = 150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Use feet, don't drift on the catch</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Contested Pull-Up (Chair Drill)</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Mid-Range vs. Simulated Closeout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20 shots = 100 shots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High release, consistent shot pocket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Step-Back 3 (Both Directions)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Off-Dribble 3PT — Create Space</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 20 shots = 100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One dribble, land balanced every rep</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Free Throws (Routine Block)</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Mental Reps — Pressure FTs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60 FT attempts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Count streak, note misses pattern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PnR Solo Simulation</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Visualize &amp; Execute All 4 PnR Actions Solo</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15 min / est. 30 shots</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No partner needed — call the action, execute</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AFTERNOON — Individual Skill Refinement (45–60 min)</w:t>
      </w:r>
    </w:p>
    <w:p>
      <w:pPr>
        <w:pStyle w:val="ListParagraph"/>
        <w:numPr>
          <w:ilvl w:val="0"/>
          <w:numId w:val="2"/>
        </w:numPr>
        <w:spacing w:before="40" w:after="40"/>
      </w:pPr>
      <w:r>
        <w:rPr>
          <w:rFonts w:ascii="Arial" w:cs="Arial" w:eastAsia="Arial" w:hAnsi="Arial"/>
          <w:b w:val="false"/>
          <w:bCs w:val="false"/>
          <w:sz w:val="20"/>
          <w:szCs w:val="20"/>
        </w:rPr>
        <w:t xml:space="preserve">Solo skill work: focus on weakest area identified during the week</w:t>
      </w:r>
    </w:p>
    <w:p>
      <w:pPr>
        <w:pStyle w:val="ListParagraph"/>
        <w:numPr>
          <w:ilvl w:val="0"/>
          <w:numId w:val="2"/>
        </w:numPr>
        <w:spacing w:before="40" w:after="40"/>
      </w:pPr>
      <w:r>
        <w:rPr>
          <w:rFonts w:ascii="Arial" w:cs="Arial" w:eastAsia="Arial" w:hAnsi="Arial"/>
          <w:b w:val="false"/>
          <w:bCs w:val="false"/>
          <w:sz w:val="20"/>
          <w:szCs w:val="20"/>
        </w:rPr>
        <w:t xml:space="preserve">Ball handling in tight spaces — chairs, cones, or any obstacles available</w:t>
      </w:r>
    </w:p>
    <w:p>
      <w:pPr>
        <w:pStyle w:val="ListParagraph"/>
        <w:numPr>
          <w:ilvl w:val="0"/>
          <w:numId w:val="2"/>
        </w:numPr>
        <w:spacing w:before="40" w:after="40"/>
      </w:pPr>
      <w:r>
        <w:rPr>
          <w:rFonts w:ascii="Arial" w:cs="Arial" w:eastAsia="Arial" w:hAnsi="Arial"/>
          <w:b w:val="false"/>
          <w:bCs w:val="false"/>
          <w:sz w:val="20"/>
          <w:szCs w:val="20"/>
        </w:rPr>
        <w:t xml:space="preserve">Footwork drills at the basket — Mikan, up-and-unders, hop steps, pivots</w:t>
      </w:r>
    </w:p>
    <w:p>
      <w:pPr>
        <w:pStyle w:val="ListParagraph"/>
        <w:numPr>
          <w:ilvl w:val="0"/>
          <w:numId w:val="2"/>
        </w:numPr>
        <w:spacing w:before="40" w:after="40"/>
      </w:pPr>
      <w:r>
        <w:rPr>
          <w:rFonts w:ascii="Arial" w:cs="Arial" w:eastAsia="Arial" w:hAnsi="Arial"/>
          <w:b w:val="false"/>
          <w:bCs w:val="false"/>
          <w:sz w:val="20"/>
          <w:szCs w:val="20"/>
        </w:rPr>
        <w:t xml:space="preserve">Review your shot chart from the week — identify cold zones to target next week</w:t>
      </w:r>
    </w:p>
    <w:p>
      <w:pPr>
        <w:spacing w:before="80" w:after="0"/>
      </w:pPr>
      <w:r>
        <w:t xml:space="preserve"/>
      </w:r>
    </w:p>
    <w:p>
      <w:pPr>
        <w:pStyle w:val="Heading2"/>
        <w:spacing w:before="200" w:after="80"/>
      </w:pPr>
      <w:r>
        <w:rPr>
          <w:rFonts w:ascii="Arial" w:cs="Arial" w:eastAsia="Arial" w:hAnsi="Arial"/>
          <w:b/>
          <w:bCs/>
          <w:color w:val="2A7FC1"/>
          <w:sz w:val="24"/>
          <w:szCs w:val="24"/>
        </w:rPr>
        <w:t xml:space="preserve">FILM &amp; MENTAL WORK (30–45 min)</w:t>
      </w:r>
    </w:p>
    <w:p>
      <w:pPr>
        <w:pStyle w:val="ListParagraph"/>
        <w:numPr>
          <w:ilvl w:val="0"/>
          <w:numId w:val="2"/>
        </w:numPr>
        <w:spacing w:before="40" w:after="40"/>
      </w:pPr>
      <w:r>
        <w:rPr>
          <w:rFonts w:ascii="Arial" w:cs="Arial" w:eastAsia="Arial" w:hAnsi="Arial"/>
          <w:b w:val="false"/>
          <w:bCs w:val="false"/>
          <w:sz w:val="20"/>
          <w:szCs w:val="20"/>
        </w:rPr>
        <w:t xml:space="preserve">Watch 20 min of film of yourself from last season — identify one habit to eliminate</w:t>
      </w:r>
    </w:p>
    <w:p>
      <w:pPr>
        <w:pStyle w:val="ListParagraph"/>
        <w:numPr>
          <w:ilvl w:val="0"/>
          <w:numId w:val="2"/>
        </w:numPr>
        <w:spacing w:before="40" w:after="40"/>
      </w:pPr>
      <w:r>
        <w:rPr>
          <w:rFonts w:ascii="Arial" w:cs="Arial" w:eastAsia="Arial" w:hAnsi="Arial"/>
          <w:b w:val="false"/>
          <w:bCs w:val="false"/>
          <w:sz w:val="20"/>
          <w:szCs w:val="20"/>
        </w:rPr>
        <w:t xml:space="preserve">Watch 15 min of an elite PG (Curry, Doncic, Trae, etc.) — find one habit to emulate</w:t>
      </w:r>
    </w:p>
    <w:p>
      <w:pPr>
        <w:pStyle w:val="ListParagraph"/>
        <w:numPr>
          <w:ilvl w:val="0"/>
          <w:numId w:val="2"/>
        </w:numPr>
        <w:spacing w:before="40" w:after="40"/>
      </w:pPr>
      <w:r>
        <w:rPr>
          <w:rFonts w:ascii="Arial" w:cs="Arial" w:eastAsia="Arial" w:hAnsi="Arial"/>
          <w:b w:val="false"/>
          <w:bCs w:val="false"/>
          <w:sz w:val="20"/>
          <w:szCs w:val="20"/>
        </w:rPr>
        <w:t xml:space="preserve">Visualization: 5 minutes eyes closed, visualizing specific game situations with perfect execution</w:t>
      </w:r>
    </w:p>
    <w:p>
      <w:pPr>
        <w:pStyle w:val="ListParagraph"/>
        <w:numPr>
          <w:ilvl w:val="0"/>
          <w:numId w:val="2"/>
        </w:numPr>
        <w:spacing w:before="40" w:after="40"/>
      </w:pPr>
      <w:r>
        <w:rPr>
          <w:rFonts w:ascii="Arial" w:cs="Arial" w:eastAsia="Arial" w:hAnsi="Arial"/>
          <w:b w:val="false"/>
          <w:bCs w:val="false"/>
          <w:sz w:val="20"/>
          <w:szCs w:val="20"/>
        </w:rPr>
        <w:t xml:space="preserve">Review the week's training log — note PRs, energy levels, soreness patterns</w:t>
      </w:r>
    </w:p>
    <w:p>
      <w:pPr>
        <w:spacing w:before="120" w:after="0"/>
      </w:pPr>
      <w:r>
        <w:t xml:space="preserve"/>
      </w:r>
    </w:p>
    <w:p>
      <w:pPr>
        <w:pBdr>
          <w:bottom w:val="single" w:color="2A7FC1" w:sz="4" w:space="1"/>
        </w:pBdr>
        <w:spacing w:before="120"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11111"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SUNDAY — COMPLETE REST &amp; ACTIVE RECOVERY</w:t>
            </w:r>
          </w:p>
        </w:tc>
      </w:tr>
    </w:tbl>
    <w:p>
      <w:pPr>
        <w:spacing w:before="100" w:after="0"/>
      </w:pPr>
      <w:r>
        <w:t xml:space="preserve"/>
      </w:r>
    </w:p>
    <w:p>
      <w:pPr>
        <w:spacing w:before="60" w:after="60"/>
      </w:pPr>
      <w:r>
        <w:rPr>
          <w:rFonts w:ascii="Arial" w:cs="Arial" w:eastAsia="Arial" w:hAnsi="Arial"/>
          <w:sz w:val="20"/>
          <w:szCs w:val="20"/>
        </w:rPr>
        <w:t xml:space="preserve">Sunday is a non-negotiable rest day. The off-season is a long grind and the body adapts during recovery, not during training. Skipping rest days leads to overtraining, CNS fatigue, and injury — all of which set the program back weeks. Treat recovery like training.</w:t>
      </w:r>
    </w:p>
    <w:p>
      <w:pPr>
        <w:spacing w:before="80" w:after="0"/>
      </w:pPr>
      <w:r>
        <w:t xml:space="preserve"/>
      </w:r>
    </w:p>
    <w:p>
      <w:pPr>
        <w:pStyle w:val="Heading2"/>
        <w:spacing w:before="200" w:after="80"/>
      </w:pPr>
      <w:r>
        <w:rPr>
          <w:rFonts w:ascii="Arial" w:cs="Arial" w:eastAsia="Arial" w:hAnsi="Arial"/>
          <w:b/>
          <w:bCs/>
          <w:color w:val="2A7FC1"/>
          <w:sz w:val="24"/>
          <w:szCs w:val="24"/>
        </w:rPr>
        <w:t xml:space="preserve">Optional Active Recovery Activities (pick 1–2 max)</w:t>
      </w:r>
    </w:p>
    <w:p>
      <w:pPr>
        <w:pStyle w:val="ListParagraph"/>
        <w:numPr>
          <w:ilvl w:val="0"/>
          <w:numId w:val="2"/>
        </w:numPr>
        <w:spacing w:before="40" w:after="40"/>
      </w:pPr>
      <w:r>
        <w:rPr>
          <w:rFonts w:ascii="Arial" w:cs="Arial" w:eastAsia="Arial" w:hAnsi="Arial"/>
          <w:b w:val="false"/>
          <w:bCs w:val="false"/>
          <w:sz w:val="20"/>
          <w:szCs w:val="20"/>
        </w:rPr>
        <w:t xml:space="preserve">20–30 min walk outdoors — sunlight and movement without load</w:t>
      </w:r>
    </w:p>
    <w:p>
      <w:pPr>
        <w:pStyle w:val="ListParagraph"/>
        <w:numPr>
          <w:ilvl w:val="0"/>
          <w:numId w:val="2"/>
        </w:numPr>
        <w:spacing w:before="40" w:after="40"/>
      </w:pPr>
      <w:r>
        <w:rPr>
          <w:rFonts w:ascii="Arial" w:cs="Arial" w:eastAsia="Arial" w:hAnsi="Arial"/>
          <w:b w:val="false"/>
          <w:bCs w:val="false"/>
          <w:sz w:val="20"/>
          <w:szCs w:val="20"/>
        </w:rPr>
        <w:t xml:space="preserve">Light swimming or pool walking — zero impact, joint decompression</w:t>
      </w:r>
    </w:p>
    <w:p>
      <w:pPr>
        <w:pStyle w:val="ListParagraph"/>
        <w:numPr>
          <w:ilvl w:val="0"/>
          <w:numId w:val="2"/>
        </w:numPr>
        <w:spacing w:before="40" w:after="40"/>
      </w:pPr>
      <w:r>
        <w:rPr>
          <w:rFonts w:ascii="Arial" w:cs="Arial" w:eastAsia="Arial" w:hAnsi="Arial"/>
          <w:b w:val="false"/>
          <w:bCs w:val="false"/>
          <w:sz w:val="20"/>
          <w:szCs w:val="20"/>
        </w:rPr>
        <w:t xml:space="preserve">Yoga or stretching flow — 20 min hip/low back/shoulder focus</w:t>
      </w:r>
    </w:p>
    <w:p>
      <w:pPr>
        <w:pStyle w:val="ListParagraph"/>
        <w:numPr>
          <w:ilvl w:val="0"/>
          <w:numId w:val="2"/>
        </w:numPr>
        <w:spacing w:before="40" w:after="40"/>
      </w:pPr>
      <w:r>
        <w:rPr>
          <w:rFonts w:ascii="Arial" w:cs="Arial" w:eastAsia="Arial" w:hAnsi="Arial"/>
          <w:b w:val="false"/>
          <w:bCs w:val="false"/>
          <w:sz w:val="20"/>
          <w:szCs w:val="20"/>
        </w:rPr>
        <w:t xml:space="preserve">Contrast shower protocol — 3 min hot / 1 min cold × 3 cycles</w:t>
      </w:r>
    </w:p>
    <w:p>
      <w:pPr>
        <w:pStyle w:val="ListParagraph"/>
        <w:numPr>
          <w:ilvl w:val="0"/>
          <w:numId w:val="2"/>
        </w:numPr>
        <w:spacing w:before="40" w:after="40"/>
      </w:pPr>
      <w:r>
        <w:rPr>
          <w:rFonts w:ascii="Arial" w:cs="Arial" w:eastAsia="Arial" w:hAnsi="Arial"/>
          <w:b w:val="false"/>
          <w:bCs w:val="false"/>
          <w:sz w:val="20"/>
          <w:szCs w:val="20"/>
        </w:rPr>
        <w:t xml:space="preserve">Meditation or breathing work — box breathing, 10 min</w:t>
      </w:r>
    </w:p>
    <w:p>
      <w:pPr>
        <w:spacing w:before="80" w:after="0"/>
      </w:pPr>
      <w:r>
        <w:t xml:space="preserve"/>
      </w:r>
    </w:p>
    <w:p>
      <w:pPr>
        <w:pStyle w:val="Heading2"/>
        <w:spacing w:before="200" w:after="80"/>
      </w:pPr>
      <w:r>
        <w:rPr>
          <w:rFonts w:ascii="Arial" w:cs="Arial" w:eastAsia="Arial" w:hAnsi="Arial"/>
          <w:b/>
          <w:bCs/>
          <w:color w:val="2A7FC1"/>
          <w:sz w:val="24"/>
          <w:szCs w:val="24"/>
        </w:rPr>
        <w:t xml:space="preserve">Recovery Nutrition on Sunday</w:t>
      </w:r>
    </w:p>
    <w:p>
      <w:pPr>
        <w:pStyle w:val="ListParagraph"/>
        <w:numPr>
          <w:ilvl w:val="0"/>
          <w:numId w:val="2"/>
        </w:numPr>
        <w:spacing w:before="40" w:after="40"/>
      </w:pPr>
      <w:r>
        <w:rPr>
          <w:rFonts w:ascii="Arial" w:cs="Arial" w:eastAsia="Arial" w:hAnsi="Arial"/>
          <w:b w:val="false"/>
          <w:bCs w:val="false"/>
          <w:sz w:val="20"/>
          <w:szCs w:val="20"/>
        </w:rPr>
        <w:t xml:space="preserve">Higher carbohydrate intake — replenish glycogen stores for the coming week</w:t>
      </w:r>
    </w:p>
    <w:p>
      <w:pPr>
        <w:pStyle w:val="ListParagraph"/>
        <w:numPr>
          <w:ilvl w:val="0"/>
          <w:numId w:val="2"/>
        </w:numPr>
        <w:spacing w:before="40" w:after="40"/>
      </w:pPr>
      <w:r>
        <w:rPr>
          <w:rFonts w:ascii="Arial" w:cs="Arial" w:eastAsia="Arial" w:hAnsi="Arial"/>
          <w:b w:val="false"/>
          <w:bCs w:val="false"/>
          <w:sz w:val="20"/>
          <w:szCs w:val="20"/>
        </w:rPr>
        <w:t xml:space="preserve">Prioritize protein — 0.8–1g per lb of bodyweight throughout the day</w:t>
      </w:r>
    </w:p>
    <w:p>
      <w:pPr>
        <w:pStyle w:val="ListParagraph"/>
        <w:numPr>
          <w:ilvl w:val="0"/>
          <w:numId w:val="2"/>
        </w:numPr>
        <w:spacing w:before="40" w:after="40"/>
      </w:pPr>
      <w:r>
        <w:rPr>
          <w:rFonts w:ascii="Arial" w:cs="Arial" w:eastAsia="Arial" w:hAnsi="Arial"/>
          <w:b w:val="false"/>
          <w:bCs w:val="false"/>
          <w:sz w:val="20"/>
          <w:szCs w:val="20"/>
        </w:rPr>
        <w:t xml:space="preserve">Hydration — minimum 100oz water, add electrolytes (sodium, potassium, magnesium)</w:t>
      </w:r>
    </w:p>
    <w:p>
      <w:pPr>
        <w:pStyle w:val="ListParagraph"/>
        <w:numPr>
          <w:ilvl w:val="0"/>
          <w:numId w:val="2"/>
        </w:numPr>
        <w:spacing w:before="40" w:after="40"/>
      </w:pPr>
      <w:r>
        <w:rPr>
          <w:rFonts w:ascii="Arial" w:cs="Arial" w:eastAsia="Arial" w:hAnsi="Arial"/>
          <w:b w:val="false"/>
          <w:bCs w:val="false"/>
          <w:sz w:val="20"/>
          <w:szCs w:val="20"/>
        </w:rPr>
        <w:t xml:space="preserve">Sleep — aim for 9–10 hours; this is when HGH and muscle repair peak</w:t>
      </w:r>
    </w:p>
    <w:p>
      <w:pPr>
        <w:spacing w:before="120" w:after="0"/>
      </w:pPr>
      <w:r>
        <w:t xml:space="preserve"/>
      </w:r>
    </w:p>
    <w:p>
      <w:pPr>
        <w:pBdr>
          <w:bottom w:val="single" w:color="2A7FC1" w:sz="4" w:space="1"/>
        </w:pBdr>
        <w:spacing w:before="120" w:after="120"/>
      </w:pPr>
      <w:r>
        <w:t xml:space="preserve"/>
      </w:r>
    </w:p>
    <w:p>
      <w:r>
        <w:br w:type="page"/>
      </w:r>
    </w:p>
    <w:p>
      <w:pPr>
        <w:pStyle w:val="Heading1"/>
        <w:spacing w:before="300" w:after="120"/>
      </w:pPr>
      <w:r>
        <w:rPr>
          <w:rFonts w:ascii="Arial" w:cs="Arial" w:eastAsia="Arial" w:hAnsi="Arial"/>
          <w:b/>
          <w:bCs/>
          <w:color w:val="111111"/>
          <w:sz w:val="28"/>
          <w:szCs w:val="28"/>
        </w:rPr>
        <w:t xml:space="preserve">PREHAB &amp; INJURY PREVENTION — DEEP DIVE</w:t>
      </w:r>
    </w:p>
    <w:p>
      <w:pPr>
        <w:spacing w:before="60" w:after="60"/>
      </w:pPr>
      <w:r>
        <w:rPr>
          <w:rFonts w:ascii="Arial" w:cs="Arial" w:eastAsia="Arial" w:hAnsi="Arial"/>
          <w:sz w:val="20"/>
          <w:szCs w:val="20"/>
        </w:rPr>
        <w:t xml:space="preserve">Prehab is non-negotiable for a college point guard. This program incorporates targeted AC joint rehab for the active shoulder strain alongside standard PG injury prevention work. The goal is to protect and progressively strengthen the AC joint so the athlete enters camp fully healthy. All pressing and overhead work is modified until medically cleared.</w:t>
      </w:r>
    </w:p>
    <w:p>
      <w:pPr>
        <w:spacing w:before="60" w:after="0"/>
      </w:pPr>
      <w:r>
        <w:t xml:space="preserve"/>
      </w:r>
    </w:p>
    <w:p>
      <w:pPr>
        <w:spacing w:before="60" w:after="60"/>
      </w:pPr>
      <w:r>
        <w:rPr>
          <w:rFonts w:ascii="Arial" w:cs="Arial" w:eastAsia="Arial" w:hAnsi="Arial"/>
          <w:b/>
          <w:bCs/>
          <w:color w:val="CC0000"/>
          <w:sz w:val="20"/>
          <w:szCs w:val="20"/>
        </w:rPr>
        <w:t xml:space="preserve">ACTIVE INJURY: AC Joint Strain. Avoid cross-body loading, end-range overhead pressing, heavy bench, and direct compression of the AC joint. Follow the modified upper body protocols on Tuesday and Friday.</w:t>
      </w:r>
    </w:p>
    <w:p>
      <w:pPr>
        <w:spacing w:before="100" w:after="0"/>
      </w:pPr>
      <w:r>
        <w:t xml:space="preserve"/>
      </w:r>
    </w:p>
    <w:p>
      <w:pPr>
        <w:pStyle w:val="Heading2"/>
        <w:spacing w:before="200" w:after="80"/>
      </w:pPr>
      <w:r>
        <w:rPr>
          <w:rFonts w:ascii="Arial" w:cs="Arial" w:eastAsia="Arial" w:hAnsi="Arial"/>
          <w:b/>
          <w:bCs/>
          <w:color w:val="2A7FC1"/>
          <w:sz w:val="24"/>
          <w:szCs w:val="24"/>
        </w:rPr>
        <w:t xml:space="preserve">The Big 3 — Point Guard Injury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380"/>
        <w:gridCol w:w="2380"/>
        <w:gridCol w:w="2400"/>
      </w:tblGrid>
      <w:tr>
        <w:trPr>
          <w:tblHeader/>
        </w:trPr>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INJURY RISK</w:t>
            </w:r>
          </w:p>
        </w:tc>
        <w:tc>
          <w:tcPr>
            <w:tcW w:type="dxa" w:w="23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WHY PGs ARE VULNERABLE</w:t>
            </w:r>
          </w:p>
        </w:tc>
        <w:tc>
          <w:tcPr>
            <w:tcW w:type="dxa" w:w="23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PREVENTION EXERCISES</w:t>
            </w:r>
          </w:p>
        </w:tc>
        <w:tc>
          <w:tcPr>
            <w:tcW w:type="dxa" w:w="2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r>
      <w:tr>
        <w:tc>
          <w:tcPr>
            <w:tcW w:type="dxa" w:w="22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Ankle Sprains</w:t>
            </w:r>
          </w:p>
        </w:tc>
        <w:tc>
          <w:tcPr>
            <w:tcW w:type="dxa" w:w="23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Frequent cuts, landing on others' feet</w:t>
            </w:r>
          </w:p>
        </w:tc>
        <w:tc>
          <w:tcPr>
            <w:tcW w:type="dxa" w:w="23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Single-leg balance (eyes closed), Ankle CARs, Band eversions</w:t>
            </w:r>
          </w:p>
        </w:tc>
        <w:tc>
          <w:tcPr>
            <w:tcW w:type="dxa" w:w="2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Daily</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Patellar Tendinopathy</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Repeated jumping/landing, heavy quad load</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Eccentric step-downs, Nordic curls, Spanish squat iso hold</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4x/week</w:t>
            </w:r>
          </w:p>
        </w:tc>
      </w:tr>
      <w:tr>
        <w:tc>
          <w:tcPr>
            <w:tcW w:type="dxa" w:w="22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Hamstring Strain</w:t>
            </w:r>
          </w:p>
        </w:tc>
        <w:tc>
          <w:tcPr>
            <w:tcW w:type="dxa" w:w="23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Sprint acceleration, fatigue-induced</w:t>
            </w:r>
          </w:p>
        </w:tc>
        <w:tc>
          <w:tcPr>
            <w:tcW w:type="dxa" w:w="23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Nordic hamstring curl, RDL, walking RDL, hamstring floss</w:t>
            </w:r>
          </w:p>
        </w:tc>
        <w:tc>
          <w:tcPr>
            <w:tcW w:type="dxa" w:w="2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3–4x/week</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Hip Flexor Tightness</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Sprinting, excessive sitting, anterior tilt</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Couch stretch, half-kneeling hip flexor, psoas release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Daily</w:t>
            </w:r>
          </w:p>
        </w:tc>
      </w:tr>
      <w:tr>
        <w:tc>
          <w:tcPr>
            <w:tcW w:type="dxa" w:w="22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AA3300"/>
                <w:sz w:val="18"/>
                <w:szCs w:val="18"/>
              </w:rPr>
              <w:t xml:space="preserve">AC Joint Strain ✔ ACTIVE</w:t>
            </w:r>
          </w:p>
        </w:tc>
        <w:tc>
          <w:tcPr>
            <w:tcW w:type="dxa" w:w="23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Contact, falling on outstretched arm, heavy pressing</w:t>
            </w:r>
          </w:p>
        </w:tc>
        <w:tc>
          <w:tcPr>
            <w:tcW w:type="dxa" w:w="238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Pendulum swings, scapular retraction, band ext. rotation, Prone Y-T-W</w:t>
            </w:r>
          </w:p>
        </w:tc>
        <w:tc>
          <w:tcPr>
            <w:tcW w:type="dxa" w:w="2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Daily</w:t>
            </w:r>
          </w:p>
        </w:tc>
      </w:tr>
    </w:tbl>
    <w:p>
      <w:pPr>
        <w:spacing w:before="120" w:after="0"/>
      </w:pPr>
      <w:r>
        <w:t xml:space="preserve"/>
      </w:r>
    </w:p>
    <w:p>
      <w:pPr>
        <w:pStyle w:val="Heading2"/>
        <w:spacing w:before="200" w:after="80"/>
      </w:pPr>
      <w:r>
        <w:rPr>
          <w:rFonts w:ascii="Arial" w:cs="Arial" w:eastAsia="Arial" w:hAnsi="Arial"/>
          <w:b/>
          <w:bCs/>
          <w:color w:val="2A7FC1"/>
          <w:sz w:val="24"/>
          <w:szCs w:val="24"/>
        </w:rPr>
        <w:t xml:space="preserve">Daily Minimum Prehab Routine (12 min — every training day)</w:t>
      </w:r>
    </w:p>
    <w:p>
      <w:pPr>
        <w:pStyle w:val="ListParagraph"/>
        <w:numPr>
          <w:ilvl w:val="0"/>
          <w:numId w:val="2"/>
        </w:numPr>
        <w:spacing w:before="40" w:after="40"/>
      </w:pPr>
      <w:r>
        <w:rPr>
          <w:rFonts w:ascii="Arial" w:cs="Arial" w:eastAsia="Arial" w:hAnsi="Arial"/>
          <w:b w:val="false"/>
          <w:bCs w:val="false"/>
          <w:sz w:val="20"/>
          <w:szCs w:val="20"/>
        </w:rPr>
        <w:t xml:space="preserve">Ankle CARs — 2 × 10/side</w:t>
      </w:r>
    </w:p>
    <w:p>
      <w:pPr>
        <w:pStyle w:val="ListParagraph"/>
        <w:numPr>
          <w:ilvl w:val="0"/>
          <w:numId w:val="2"/>
        </w:numPr>
        <w:spacing w:before="40" w:after="40"/>
      </w:pPr>
      <w:r>
        <w:rPr>
          <w:rFonts w:ascii="Arial" w:cs="Arial" w:eastAsia="Arial" w:hAnsi="Arial"/>
          <w:b w:val="false"/>
          <w:bCs w:val="false"/>
          <w:sz w:val="20"/>
          <w:szCs w:val="20"/>
        </w:rPr>
        <w:t xml:space="preserve">Single-leg balance eyes closed — 3 × 30 sec/side</w:t>
      </w:r>
    </w:p>
    <w:p>
      <w:pPr>
        <w:pStyle w:val="ListParagraph"/>
        <w:numPr>
          <w:ilvl w:val="0"/>
          <w:numId w:val="2"/>
        </w:numPr>
        <w:spacing w:before="40" w:after="40"/>
      </w:pPr>
      <w:r>
        <w:rPr>
          <w:rFonts w:ascii="Arial" w:cs="Arial" w:eastAsia="Arial" w:hAnsi="Arial"/>
          <w:b w:val="false"/>
          <w:bCs w:val="false"/>
          <w:sz w:val="20"/>
          <w:szCs w:val="20"/>
        </w:rPr>
        <w:t xml:space="preserve">Hip 90/90 stretch — 2 × 60 sec/side</w:t>
      </w:r>
    </w:p>
    <w:p>
      <w:pPr>
        <w:pStyle w:val="ListParagraph"/>
        <w:numPr>
          <w:ilvl w:val="0"/>
          <w:numId w:val="2"/>
        </w:numPr>
        <w:spacing w:before="40" w:after="40"/>
      </w:pPr>
      <w:r>
        <w:rPr>
          <w:rFonts w:ascii="Arial" w:cs="Arial" w:eastAsia="Arial" w:hAnsi="Arial"/>
          <w:b w:val="false"/>
          <w:bCs w:val="false"/>
          <w:sz w:val="20"/>
          <w:szCs w:val="20"/>
        </w:rPr>
        <w:t xml:space="preserve">Band pull-aparts — 2 × 20 (shoulder blade squeeze, NOT overhead)</w:t>
      </w:r>
    </w:p>
    <w:p>
      <w:pPr>
        <w:pStyle w:val="ListParagraph"/>
        <w:numPr>
          <w:ilvl w:val="0"/>
          <w:numId w:val="2"/>
        </w:numPr>
        <w:spacing w:before="40" w:after="40"/>
      </w:pPr>
      <w:r>
        <w:rPr>
          <w:rFonts w:ascii="Arial" w:cs="Arial" w:eastAsia="Arial" w:hAnsi="Arial"/>
          <w:b w:val="false"/>
          <w:bCs w:val="false"/>
          <w:sz w:val="20"/>
          <w:szCs w:val="20"/>
        </w:rPr>
        <w:t xml:space="preserve">Dead bug — 3 × 6/side</w:t>
      </w:r>
    </w:p>
    <w:p>
      <w:pPr>
        <w:pStyle w:val="ListParagraph"/>
        <w:numPr>
          <w:ilvl w:val="0"/>
          <w:numId w:val="2"/>
        </w:numPr>
        <w:spacing w:before="40" w:after="40"/>
      </w:pPr>
      <w:r>
        <w:rPr>
          <w:rFonts w:ascii="Arial" w:cs="Arial" w:eastAsia="Arial" w:hAnsi="Arial"/>
          <w:b w:val="false"/>
          <w:bCs w:val="false"/>
          <w:sz w:val="20"/>
          <w:szCs w:val="20"/>
        </w:rPr>
        <w:t xml:space="preserve">Pendulum swings — 2 × 30 sec/side (AC joint decompression, every day)</w:t>
      </w:r>
    </w:p>
    <w:p>
      <w:pPr>
        <w:pStyle w:val="ListParagraph"/>
        <w:numPr>
          <w:ilvl w:val="0"/>
          <w:numId w:val="2"/>
        </w:numPr>
        <w:spacing w:before="40" w:after="40"/>
      </w:pPr>
      <w:r>
        <w:rPr>
          <w:rFonts w:ascii="Arial" w:cs="Arial" w:eastAsia="Arial" w:hAnsi="Arial"/>
          <w:b w:val="false"/>
          <w:bCs w:val="false"/>
          <w:sz w:val="20"/>
          <w:szCs w:val="20"/>
        </w:rPr>
        <w:t xml:space="preserve">Band external rotation — 2 × 15/side (elbow pinned, slow return)</w:t>
      </w:r>
    </w:p>
    <w:p>
      <w:pPr>
        <w:spacing w:before="120" w:after="0"/>
      </w:pPr>
      <w:r>
        <w:t xml:space="preserve"/>
      </w:r>
    </w:p>
    <w:p>
      <w:pPr>
        <w:pStyle w:val="Heading2"/>
        <w:spacing w:before="200" w:after="80"/>
      </w:pPr>
      <w:r>
        <w:rPr>
          <w:rFonts w:ascii="Arial" w:cs="Arial" w:eastAsia="Arial" w:hAnsi="Arial"/>
          <w:b/>
          <w:bCs/>
          <w:color w:val="2A7FC1"/>
          <w:sz w:val="24"/>
          <w:szCs w:val="24"/>
        </w:rPr>
        <w:t xml:space="preserve">AC JOINT REHAB PROTOCOL — Detailed Phase Guide</w:t>
      </w:r>
    </w:p>
    <w:p>
      <w:pPr>
        <w:spacing w:before="60" w:after="60"/>
      </w:pPr>
      <w:r>
        <w:rPr>
          <w:rFonts w:ascii="Arial" w:cs="Arial" w:eastAsia="Arial" w:hAnsi="Arial"/>
          <w:sz w:val="20"/>
          <w:szCs w:val="20"/>
        </w:rPr>
        <w:t xml:space="preserve">An AC (acromioclavicular) joint sprain requires a carefully staged return to full shoulder loading. Follow these phases based on pain levels and clearance from the team athletic trainer or physician. Never push into sharp pain.</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3160"/>
        <w:gridCol w:w="3400"/>
      </w:tblGrid>
      <w:tr>
        <w:trPr>
          <w:tblHeader/>
        </w:trPr>
        <w:tc>
          <w:tcPr>
            <w:tcW w:type="dxa" w:w="1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PHASE</w:t>
            </w:r>
          </w:p>
        </w:tc>
        <w:tc>
          <w:tcPr>
            <w:tcW w:type="dxa" w:w="1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TIMELINE</w:t>
            </w:r>
          </w:p>
        </w:tc>
        <w:tc>
          <w:tcPr>
            <w:tcW w:type="dxa" w:w="31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FOCUS &amp; MOVEMENTS ALLOWED</w:t>
            </w:r>
          </w:p>
        </w:tc>
        <w:tc>
          <w:tcPr>
            <w:tcW w:type="dxa" w:w="34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MOVEMENTS TO AVOID</w:t>
            </w:r>
          </w:p>
        </w:tc>
      </w:tr>
      <w:tr>
        <w:tc>
          <w:tcPr>
            <w:tcW w:type="dxa" w:w="1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Phase 1 — Protection</w:t>
            </w:r>
          </w:p>
        </w:tc>
        <w:tc>
          <w:tcPr>
            <w:tcW w:type="dxa" w:w="1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Wks 1–2</w:t>
            </w:r>
          </w:p>
        </w:tc>
        <w:tc>
          <w:tcPr>
            <w:tcW w:type="dxa" w:w="316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Pendulum swings, scapular retractions (pain-free), band ext. rotation at 0°, grip work, pain-free ROM restoration</w:t>
            </w:r>
          </w:p>
        </w:tc>
        <w:tc>
          <w:tcPr>
            <w:tcW w:type="dxa" w:w="3400"/>
            <w:tcBorders>
              <w:top w:val="single" w:color="CCCCCC" w:sz="1"/>
              <w:left w:val="single" w:color="CCCCCC" w:sz="1"/>
              <w:bottom w:val="single" w:color="CCCCCC" w:sz="1"/>
              <w:right w:val="single" w:color="CCCCCC" w:sz="1"/>
            </w:tcBorders>
            <w:shd w:fill="E8F2FB"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ALL pressing, overhead reach, cross-body adduction, any loaded arm movement</w:t>
            </w:r>
          </w:p>
        </w:tc>
      </w:tr>
      <w:tr>
        <w:tc>
          <w:tcPr>
            <w:tcW w:type="dxa" w:w="1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Phase 2 — Mobilization</w:t>
            </w:r>
          </w:p>
        </w:tc>
        <w:tc>
          <w:tcPr>
            <w:tcW w:type="dxa" w:w="1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Wks 3–4</w:t>
            </w:r>
          </w:p>
        </w:tc>
        <w:tc>
          <w:tcPr>
            <w:tcW w:type="dxa" w:w="316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Serratus wall slides, Prone Y-T-W (BW), cable rows (neutral), landmine rows, scapular push-ups, side-lying ER with light DB</w:t>
            </w:r>
          </w:p>
        </w:tc>
        <w:tc>
          <w:tcPr>
            <w:tcW w:type="dxa" w:w="3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Bench press, dips, overhead press, upright rows, any cross-body compression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Phase 3 — Strengthening</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Wks 5–7</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Low-angle landmine press, pull-ups (pain-free), cable face pulls, band pull-aparts, push-up progression (incline first), farmer carries</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Overhead barbell press, heavy dips, behind-neck movements, loaded cross-body</w:t>
            </w:r>
          </w:p>
        </w:tc>
      </w:tr>
      <w:tr>
        <w:tc>
          <w:tcPr>
            <w:tcW w:type="dxa" w:w="1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Phase 4 — Return to Load</w:t>
            </w:r>
          </w:p>
        </w:tc>
        <w:tc>
          <w:tcPr>
            <w:tcW w:type="dxa" w:w="1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Wks 8+ (if cleared)</w:t>
            </w:r>
          </w:p>
        </w:tc>
        <w:tc>
          <w:tcPr>
            <w:tcW w:type="dxa" w:w="316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Gradual return to bench press (light), full pull-up loading, push press with medical clearance, full upper body program</w:t>
            </w:r>
          </w:p>
        </w:tc>
        <w:tc>
          <w:tcPr>
            <w:tcW w:type="dxa" w:w="34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Rush this phase. Only return with zero pain through full ROM and athletic trainer sign-off.</w:t>
            </w:r>
          </w:p>
        </w:tc>
      </w:tr>
    </w:tbl>
    <w:p>
      <w:pPr>
        <w:spacing w:before="100" w:after="0"/>
      </w:pPr>
      <w:r>
        <w:t xml:space="preserve"/>
      </w:r>
    </w:p>
    <w:p>
      <w:pPr>
        <w:pStyle w:val="Heading2"/>
        <w:spacing w:before="200" w:after="80"/>
      </w:pPr>
      <w:r>
        <w:rPr>
          <w:rFonts w:ascii="Arial" w:cs="Arial" w:eastAsia="Arial" w:hAnsi="Arial"/>
          <w:b/>
          <w:bCs/>
          <w:color w:val="2A7FC1"/>
          <w:sz w:val="24"/>
          <w:szCs w:val="24"/>
        </w:rPr>
        <w:t xml:space="preserve">Key AC Joint Rehab Exercises — Technique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2200"/>
        <w:gridCol w:w="1800"/>
      </w:tblGrid>
      <w:tr>
        <w:trPr>
          <w:tblHeader/>
        </w:trPr>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
            </w:r>
          </w:p>
        </w:tc>
        <w:tc>
          <w:tcPr>
            <w:tcW w:type="dxa" w:w="356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Exercise / Activity</w:t>
            </w:r>
          </w:p>
        </w:tc>
        <w:tc>
          <w:tcPr>
            <w:tcW w:type="dxa" w:w="22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x Reps / Duration</w:t>
            </w:r>
          </w:p>
        </w:tc>
        <w:tc>
          <w:tcPr>
            <w:tcW w:type="dxa" w:w="18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Notes / Coaching Cues</w:t>
            </w:r>
          </w:p>
        </w:tc>
      </w:tr>
      <w:tr>
        <w:tc>
          <w:tcPr>
            <w:tcW w:type="dxa" w:w="9360"/>
            <w:gridSpan w:val="4"/>
            <w:tcBorders>
              <w:top w:val="single" w:color="CCCCCC" w:sz="1"/>
              <w:left w:val="single" w:color="CCCCCC" w:sz="1"/>
              <w:bottom w:val="single" w:color="CCCCCC" w:sz="1"/>
              <w:right w:val="single" w:color="CCCCCC" w:sz="1"/>
            </w:tcBorders>
            <w:shd w:fill="E8F2FB" w:val="clear"/>
            <w:tcMar>
              <w:top w:type="dxa" w:w="60"/>
              <w:left w:type="dxa" w:w="120"/>
              <w:bottom w:type="dxa" w:w="60"/>
              <w:right w:type="dxa" w:w="120"/>
            </w:tcMar>
          </w:tcPr>
          <w:p>
            <w:r>
              <w:rPr>
                <w:rFonts w:ascii="Arial" w:cs="Arial" w:eastAsia="Arial" w:hAnsi="Arial"/>
                <w:b/>
                <w:bCs/>
                <w:color w:val="2A7FC1"/>
                <w:sz w:val="18"/>
                <w:szCs w:val="18"/>
              </w:rPr>
              <w:t xml:space="preserve">FOCUS: AC Joint Rehab Exercise Library</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Pendulum Swings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Gravity Traction / Decompression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30 sec/side, 2x daily</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Lean forward, let arm hang freely. Small circles only. ZERO muscle effort.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Scapular Retraction Band</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Scapular Motor Control</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 hold 2 sec</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Pull shoulder blades together and DOWN. Not up toward ears.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Band ER at 0° (Elbow at Side)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Infraspinatus + Teres Minor</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15/side, slow</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 locked at 90° at side. Rotate out slowly, even slower return.</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Side-Lying ER (Light DB)</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Deep Rotator Cuff Isolation</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12/side, 2–5 lb max</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Lie on opposite side. Raise forearm to ceiling. Zero momentum.</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Prone Y-T-W</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Lower Trap / Rear Delt / Serratus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 each letter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Thumbs pointing up. Lift only as high as pain-free. Start with no weight.</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Serratus Wall Slide</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Serratus Anterior / Scapular Upward Rot.</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Forearms on wall, slide up. Push wall away at top. No shrugging.</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Cable Face Pull</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Posterior Capsule / Ext. Rotators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15 (Phase 3+)</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Elbows high, pull to nose level, squeeze at end range.</w:t>
            </w:r>
          </w:p>
        </w:tc>
      </w:tr>
      <w:tr>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Low-Angle Landmine Press</w:t>
            </w:r>
          </w:p>
        </w:tc>
        <w:tc>
          <w:tcPr>
            <w:tcW w:type="dxa" w:w="356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AC-Safe Push Pattern (Phase 3+)</w:t>
            </w:r>
          </w:p>
        </w:tc>
        <w:tc>
          <w:tcPr>
            <w:tcW w:type="dxa" w:w="22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 × 10/side</w:t>
            </w:r>
          </w:p>
        </w:tc>
        <w:tc>
          <w:tcPr>
            <w:tcW w:type="dxa" w:w="1800"/>
            <w:tcBorders>
              <w:top w:val="single" w:color="CCCCCC" w:sz="1"/>
              <w:left w:val="single" w:color="CCCCCC" w:sz="1"/>
              <w:bottom w:val="single" w:color="CCCCCC" w:sz="1"/>
              <w:right w:val="single" w:color="CCCCCC" w:sz="1"/>
            </w:tcBorders>
            <w:shd w:fill="F2F4F6"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Bar at chest height, press at 30–45° angle. Stop immediately if AC pain.</w:t>
            </w:r>
          </w:p>
        </w:tc>
      </w:tr>
    </w:tbl>
    <w:p>
      <w:pPr>
        <w:spacing w:before="80" w:after="0"/>
      </w:pPr>
      <w:r>
        <w:t xml:space="preserve"/>
      </w:r>
    </w:p>
    <w:p>
      <w:pPr>
        <w:spacing w:before="60" w:after="60"/>
      </w:pPr>
      <w:r>
        <w:rPr>
          <w:rFonts w:ascii="Arial" w:cs="Arial" w:eastAsia="Arial" w:hAnsi="Arial"/>
          <w:sz w:val="20"/>
          <w:szCs w:val="20"/>
        </w:rPr>
        <w:t xml:space="preserve">Always ice the AC joint for 10–15 minutes after any upper body training session. If pain increases following a session, reduce load and consult the athletic trainer before the next workout.</w:t>
      </w:r>
    </w:p>
    <w:p>
      <w:pPr>
        <w:spacing w:before="120" w:after="0"/>
      </w:pPr>
      <w:r>
        <w:t xml:space="preserve"/>
      </w:r>
    </w:p>
    <w:p>
      <w:pPr>
        <w:pBdr>
          <w:bottom w:val="single" w:color="2A7FC1" w:sz="4" w:space="1"/>
        </w:pBdr>
        <w:spacing w:before="120" w:after="120"/>
      </w:pPr>
      <w:r>
        <w:t xml:space="preserve"/>
      </w:r>
    </w:p>
    <w:p>
      <w:pPr>
        <w:pStyle w:val="Heading1"/>
        <w:spacing w:before="300" w:after="120"/>
      </w:pPr>
      <w:r>
        <w:rPr>
          <w:rFonts w:ascii="Arial" w:cs="Arial" w:eastAsia="Arial" w:hAnsi="Arial"/>
          <w:b/>
          <w:bCs/>
          <w:color w:val="111111"/>
          <w:sz w:val="28"/>
          <w:szCs w:val="28"/>
        </w:rPr>
        <w:t xml:space="preserve">NUTRITION FRAMEWORK</w:t>
      </w:r>
    </w:p>
    <w:p>
      <w:pPr>
        <w:spacing w:before="60" w:after="60"/>
      </w:pPr>
      <w:r>
        <w:rPr>
          <w:rFonts w:ascii="Arial" w:cs="Arial" w:eastAsia="Arial" w:hAnsi="Arial"/>
          <w:sz w:val="20"/>
          <w:szCs w:val="20"/>
        </w:rPr>
        <w:t xml:space="preserve">Training is only as effective as the nutrition that supports it. Use these guidelines as a framework — work with your program's sports dietitian to personalize.</w:t>
      </w:r>
    </w:p>
    <w:p>
      <w:pPr>
        <w:spacing w:before="80" w:after="0"/>
      </w:pPr>
      <w:r>
        <w:t xml:space="preserve"/>
      </w:r>
    </w:p>
    <w:p>
      <w:pPr>
        <w:pStyle w:val="Heading2"/>
        <w:spacing w:before="200" w:after="80"/>
      </w:pPr>
      <w:r>
        <w:rPr>
          <w:rFonts w:ascii="Arial" w:cs="Arial" w:eastAsia="Arial" w:hAnsi="Arial"/>
          <w:b/>
          <w:bCs/>
          <w:color w:val="2A7FC1"/>
          <w:sz w:val="24"/>
          <w:szCs w:val="24"/>
        </w:rPr>
        <w:t xml:space="preserve">Daily Targets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20"/>
        <w:gridCol w:w="3500"/>
      </w:tblGrid>
      <w:tr>
        <w:trPr>
          <w:tblHeader/>
        </w:trPr>
        <w:tc>
          <w:tcPr>
            <w:tcW w:type="dxa" w:w="234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NUTRIENT</w:t>
            </w:r>
          </w:p>
        </w:tc>
        <w:tc>
          <w:tcPr>
            <w:tcW w:type="dxa" w:w="352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TARGET</w:t>
            </w:r>
          </w:p>
        </w:tc>
        <w:tc>
          <w:tcPr>
            <w:tcW w:type="dxa" w:w="35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FOOD SOURCES</w:t>
            </w:r>
          </w:p>
        </w:tc>
      </w:tr>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Protein</w:t>
            </w:r>
          </w:p>
        </w:tc>
        <w:tc>
          <w:tcPr>
            <w:tcW w:type="dxa" w:w="352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0.8–1.0g per lb of bodyweight</w:t>
            </w:r>
          </w:p>
        </w:tc>
        <w:tc>
          <w:tcPr>
            <w:tcW w:type="dxa" w:w="35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Chicken, eggs, Greek yogurt, fish, whey</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Carbohydrates</w:t>
            </w:r>
          </w:p>
        </w:tc>
        <w:tc>
          <w:tcPr>
            <w:tcW w:type="dxa" w:w="3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Higher on heavy training days (2–2.5g/lb)</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Rice, oats, sweet potato, fruit, bread</w:t>
            </w:r>
          </w:p>
        </w:tc>
      </w:tr>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Fats</w:t>
            </w:r>
          </w:p>
        </w:tc>
        <w:tc>
          <w:tcPr>
            <w:tcW w:type="dxa" w:w="352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0.4–0.5g per lb of bodyweight</w:t>
            </w:r>
          </w:p>
        </w:tc>
        <w:tc>
          <w:tcPr>
            <w:tcW w:type="dxa" w:w="35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Avocado, olive oil, nuts, nut butter, salmon</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Pre-Workout</w:t>
            </w:r>
          </w:p>
        </w:tc>
        <w:tc>
          <w:tcPr>
            <w:tcW w:type="dxa" w:w="3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Carbs + protein 60–90 min before</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Oats + protein powder, rice + chicken, banana + PB</w:t>
            </w:r>
          </w:p>
        </w:tc>
      </w:tr>
      <w:tr>
        <w:tc>
          <w:tcPr>
            <w:tcW w:type="dxa" w:w="234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Post-Workout</w:t>
            </w:r>
          </w:p>
        </w:tc>
        <w:tc>
          <w:tcPr>
            <w:tcW w:type="dxa" w:w="352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Carbs + protein within 45 min</w:t>
            </w:r>
          </w:p>
        </w:tc>
        <w:tc>
          <w:tcPr>
            <w:tcW w:type="dxa" w:w="35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Protein shake + banana, chocolate milk, rice + meat</w:t>
            </w:r>
          </w:p>
        </w:tc>
      </w:tr>
    </w:tbl>
    <w:p>
      <w:pPr>
        <w:spacing w:before="120" w:after="0"/>
      </w:pPr>
      <w:r>
        <w:t xml:space="preserve"/>
      </w:r>
    </w:p>
    <w:p>
      <w:pPr>
        <w:pBdr>
          <w:bottom w:val="single" w:color="2A7FC1" w:sz="4" w:space="1"/>
        </w:pBdr>
        <w:spacing w:before="120" w:after="120"/>
      </w:pPr>
      <w:r>
        <w:t xml:space="preserve"/>
      </w:r>
    </w:p>
    <w:p>
      <w:pPr>
        <w:pStyle w:val="Heading1"/>
        <w:spacing w:before="300" w:after="120"/>
      </w:pPr>
      <w:r>
        <w:rPr>
          <w:rFonts w:ascii="Arial" w:cs="Arial" w:eastAsia="Arial" w:hAnsi="Arial"/>
          <w:b/>
          <w:bCs/>
          <w:color w:val="111111"/>
          <w:sz w:val="28"/>
          <w:szCs w:val="28"/>
        </w:rPr>
        <w:t xml:space="preserve">PROGRESS TRACKING &amp; TESTING</w:t>
      </w:r>
    </w:p>
    <w:p>
      <w:pPr>
        <w:spacing w:before="60" w:after="60"/>
      </w:pPr>
      <w:r>
        <w:rPr>
          <w:rFonts w:ascii="Arial" w:cs="Arial" w:eastAsia="Arial" w:hAnsi="Arial"/>
          <w:sz w:val="20"/>
          <w:szCs w:val="20"/>
        </w:rPr>
        <w:t xml:space="preserve">Test at the start of Phase 1, end of Phase 1 / start of Phase 2, and at the end of Phase 3 to measure gains across all goal areas.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380"/>
        <w:gridCol w:w="2380"/>
        <w:gridCol w:w="2000"/>
      </w:tblGrid>
      <w:tr>
        <w:trPr>
          <w:tblHeader/>
        </w:trPr>
        <w:tc>
          <w:tcPr>
            <w:tcW w:type="dxa" w:w="26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TEST</w:t>
            </w:r>
          </w:p>
        </w:tc>
        <w:tc>
          <w:tcPr>
            <w:tcW w:type="dxa" w:w="23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WHAT IT MEASURES</w:t>
            </w:r>
          </w:p>
        </w:tc>
        <w:tc>
          <w:tcPr>
            <w:tcW w:type="dxa" w:w="238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HOW TO TEST</w:t>
            </w:r>
          </w:p>
        </w:tc>
        <w:tc>
          <w:tcPr>
            <w:tcW w:type="dxa" w:w="2000"/>
            <w:tcBorders>
              <w:top w:val="single" w:color="CCCCCC" w:sz="1"/>
              <w:left w:val="single" w:color="CCCCCC" w:sz="1"/>
              <w:bottom w:val="single" w:color="CCCCCC" w:sz="1"/>
              <w:right w:val="single" w:color="CCCCCC" w:sz="1"/>
            </w:tcBorders>
            <w:shd w:fill="111111"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GOAL TARGET</w:t>
            </w:r>
          </w:p>
        </w:tc>
      </w:tr>
      <w:tr>
        <w:tc>
          <w:tcPr>
            <w:tcW w:type="dxa" w:w="26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Max Vertical Jump</w:t>
            </w:r>
          </w:p>
        </w:tc>
        <w:tc>
          <w:tcPr>
            <w:tcW w:type="dxa" w:w="23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Vertical jump height</w:t>
            </w:r>
          </w:p>
        </w:tc>
        <w:tc>
          <w:tcPr>
            <w:tcW w:type="dxa" w:w="23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Vertec or wall touch — 3 attempts best</w:t>
            </w:r>
          </w:p>
        </w:tc>
        <w:tc>
          <w:tcPr>
            <w:tcW w:type="dxa" w:w="20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+3–5 inches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Pro Agility (5-10-5)</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COD speed &amp; quickness</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Timed to nearest 0.01 sec, 2 reps avg</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Sub 4.2 sec</w:t>
            </w:r>
          </w:p>
        </w:tc>
      </w:tr>
      <w:tr>
        <w:tc>
          <w:tcPr>
            <w:tcW w:type="dxa" w:w="26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Back Squat 1RM</w:t>
            </w:r>
          </w:p>
        </w:tc>
        <w:tc>
          <w:tcPr>
            <w:tcW w:type="dxa" w:w="23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Lower body max strength</w:t>
            </w:r>
          </w:p>
        </w:tc>
        <w:tc>
          <w:tcPr>
            <w:tcW w:type="dxa" w:w="23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Test after 4-week base — work to heavy 3</w:t>
            </w:r>
          </w:p>
        </w:tc>
        <w:tc>
          <w:tcPr>
            <w:tcW w:type="dxa" w:w="20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+15–25 lbs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Lane Agility Test</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Basketball-specific quickness</w:t>
            </w:r>
          </w:p>
        </w:tc>
        <w:tc>
          <w:tcPr>
            <w:tcW w:type="dxa" w:w="2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NBA combine protocol, best of 2</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Sub 10.9 sec</w:t>
            </w:r>
          </w:p>
        </w:tc>
      </w:tr>
      <w:tr>
        <w:tc>
          <w:tcPr>
            <w:tcW w:type="dxa" w:w="26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bCs/>
                <w:color w:val="222222"/>
                <w:sz w:val="18"/>
                <w:szCs w:val="18"/>
              </w:rPr>
              <w:t xml:space="preserve">Shooting Accuracy %</w:t>
            </w:r>
          </w:p>
        </w:tc>
        <w:tc>
          <w:tcPr>
            <w:tcW w:type="dxa" w:w="23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Shooting volume / consistency</w:t>
            </w:r>
          </w:p>
        </w:tc>
        <w:tc>
          <w:tcPr>
            <w:tcW w:type="dxa" w:w="238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left"/>
            </w:pPr>
            <w:r>
              <w:rPr>
                <w:rFonts w:ascii="Arial" w:cs="Arial" w:eastAsia="Arial" w:hAnsi="Arial"/>
                <w:b w:val="false"/>
                <w:bCs w:val="false"/>
                <w:color w:val="222222"/>
                <w:sz w:val="18"/>
                <w:szCs w:val="18"/>
              </w:rPr>
              <w:t xml:space="preserve">100 spot shots — track makes</w:t>
            </w:r>
          </w:p>
        </w:tc>
        <w:tc>
          <w:tcPr>
            <w:tcW w:type="dxa" w:w="20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vAlign w:val="center"/>
          </w:tcPr>
          <w:p>
            <w:pPr>
              <w:jc w:val="center"/>
            </w:pPr>
            <w:r>
              <w:rPr>
                <w:rFonts w:ascii="Arial" w:cs="Arial" w:eastAsia="Arial" w:hAnsi="Arial"/>
                <w:b w:val="false"/>
                <w:bCs w:val="false"/>
                <w:color w:val="222222"/>
                <w:sz w:val="18"/>
                <w:szCs w:val="18"/>
              </w:rPr>
              <w:t xml:space="preserve">+5% improvement</w:t>
            </w:r>
          </w:p>
        </w:tc>
      </w:tr>
    </w:tbl>
    <w:p>
      <w:pPr>
        <w:spacing w:before="200" w:after="0"/>
      </w:pPr>
      <w:r>
        <w:t xml:space="preserve"/>
      </w:r>
    </w:p>
    <w:p>
      <w:pPr>
        <w:pBdr>
          <w:bottom w:val="single" w:color="2A7FC1" w:sz="4" w:space="1"/>
        </w:pBdr>
        <w:spacing w:before="120" w:after="120"/>
      </w:pPr>
      <w:r>
        <w:t xml:space="preserve"/>
      </w:r>
    </w:p>
    <w:p>
      <w:pPr>
        <w:spacing w:before="100" w:after="0"/>
      </w:pPr>
      <w:r>
        <w:t xml:space="preserve"/>
      </w:r>
    </w:p>
    <w:p>
      <w:pPr>
        <w:spacing w:before="0" w:after="60"/>
        <w:jc w:val="center"/>
      </w:pPr>
      <w:r>
        <w:rPr>
          <w:rFonts w:ascii="Arial" w:cs="Arial" w:eastAsia="Arial" w:hAnsi="Arial"/>
          <w:b/>
          <w:bCs/>
          <w:color w:val="111111"/>
          <w:sz w:val="36"/>
          <w:szCs w:val="36"/>
        </w:rPr>
        <w:t xml:space="preserve">COMPETE EVERY DAY.</w:t>
      </w:r>
    </w:p>
    <w:p>
      <w:pPr>
        <w:spacing w:before="0" w:after="60"/>
        <w:jc w:val="center"/>
      </w:pPr>
      <w:r>
        <w:rPr>
          <w:rFonts w:ascii="Arial" w:cs="Arial" w:eastAsia="Arial" w:hAnsi="Arial"/>
          <w:b/>
          <w:bCs/>
          <w:color w:val="2A7FC1"/>
          <w:sz w:val="22"/>
          <w:szCs w:val="22"/>
        </w:rPr>
        <w:t xml:space="preserve">The off-season is where championships are built — one workout at a time.</w:t>
      </w:r>
    </w:p>
    <w:p>
      <w:pPr>
        <w:spacing w:before="100" w:after="0"/>
      </w:pPr>
      <w:r>
        <w:t xml:space="preserve"/>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80" w:after="120"/>
      <w:outlineLvl w:val="0"/>
    </w:pPr>
    <w:rPr>
      <w:rFonts w:ascii="Arial" w:cs="Arial" w:eastAsia="Arial" w:hAnsi="Arial"/>
      <w:b/>
      <w:bCs/>
      <w:color w:val="111111"/>
      <w:sz w:val="30"/>
      <w:szCs w:val="30"/>
    </w:rPr>
  </w:style>
  <w:style w:type="paragraph" w:styleId="Heading2">
    <w:name w:val="Heading 2"/>
    <w:basedOn w:val="Normal"/>
    <w:next w:val="Normal"/>
    <w:qFormat/>
    <w:pPr>
      <w:spacing w:before="200" w:after="80"/>
      <w:outlineLvl w:val="1"/>
    </w:pPr>
    <w:rPr>
      <w:rFonts w:ascii="Arial" w:cs="Arial" w:eastAsia="Arial" w:hAnsi="Arial"/>
      <w:b/>
      <w:bCs/>
      <w:color w:val="2A7FC1"/>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cae5fceb1d52edd1e02a61311c7ee307faf70c82.png"/><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2026-03-08T18:04:30.689Z</dcterms:created>
  <dcterms:modified xsi:type="dcterms:W3CDTF">2026-03-08T18:04:30.690Z</dcterms:modified>
</cp:coreProperties>
</file>

<file path=docProps/custom.xml><?xml version="1.0" encoding="utf-8"?>
<Properties xmlns="http://schemas.openxmlformats.org/officeDocument/2006/custom-properties" xmlns:vt="http://schemas.openxmlformats.org/officeDocument/2006/docPropsVTypes"/>
</file>