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80" w:lineRule="auto"/>
        <w:jc w:val="center"/>
        <w:rPr>
          <w:rFonts w:ascii="Inter" w:cs="Inter" w:eastAsia="Inter" w:hAnsi="Inter"/>
          <w:b w:val="1"/>
          <w:bCs w:val="1"/>
          <w:color w:val="0bb4a0"/>
          <w:sz w:val="50"/>
          <w:szCs w:val="50"/>
        </w:rPr>
      </w:pPr>
      <w:bookmarkStart w:colFirst="0" w:colLast="0" w:name="_heading=h.merhz1ob3h9n" w:id="0"/>
      <w:bookmarkEnd w:id="0"/>
      <w:r w:rsidDel="00000000" w:rsidR="00000000" w:rsidRPr="00000000">
        <w:rPr>
          <w:rFonts w:ascii="Inter" w:cs="Inter" w:eastAsia="Inter" w:hAnsi="Inter"/>
          <w:b w:val="1"/>
          <w:bCs w:val="1"/>
          <w:color w:val="0bb4a0"/>
          <w:sz w:val="50"/>
          <w:szCs w:val="50"/>
          <w:rtl w:val="0"/>
        </w:rPr>
        <w:t xml:space="preserve">Application — Preparation Document</w:t>
      </w:r>
    </w:p>
    <w:p w:rsidR="00000000" w:rsidDel="00000000" w:rsidP="00000000" w:rsidRDefault="00000000" w:rsidRPr="00000000" w14:paraId="00000002">
      <w:pPr>
        <w:spacing w:after="600" w:lineRule="auto"/>
        <w:jc w:val="center"/>
        <w:rPr>
          <w:rFonts w:ascii="Helvetica Neue Light" w:cs="Helvetica Neue Light" w:eastAsia="Helvetica Neue Light" w:hAnsi="Helvetica Neue Light"/>
          <w:color w:val="000000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000000"/>
          <w:sz w:val="20"/>
          <w:szCs w:val="20"/>
          <w:rtl w:val="0"/>
        </w:rPr>
        <w:t xml:space="preserve">Use this document to prepare your answers offline, then copy them into the online form when you're ready.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d7d1c7" w:space="0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after="200" w:before="400" w:lineRule="auto"/>
        <w:rPr>
          <w:rFonts w:ascii="Inter" w:cs="Inter" w:eastAsia="Inter" w:hAnsi="Inter"/>
          <w:b w:val="1"/>
          <w:bCs w:val="1"/>
          <w:color w:val="00000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rtl w:val="0"/>
        </w:rPr>
        <w:t xml:space="preserve">Section 1 — About You</w:t>
      </w:r>
    </w:p>
    <w:p w:rsidR="00000000" w:rsidDel="00000000" w:rsidP="00000000" w:rsidRDefault="00000000" w:rsidRPr="00000000" w14:paraId="00000005">
      <w:pPr>
        <w:spacing w:after="12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141414"/>
          <w:sz w:val="22"/>
          <w:szCs w:val="22"/>
          <w:rtl w:val="0"/>
        </w:rPr>
        <w:t xml:space="preserve">The online form will ask for: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lineRule="auto"/>
        <w:ind w:left="720" w:hanging="360"/>
        <w:rPr>
          <w:rFonts w:ascii="Helvetica Neue Light" w:cs="Helvetica Neue Light" w:eastAsia="Helvetica Neue Light" w:hAnsi="Helvetica Neue Light"/>
          <w:color w:val="141414"/>
          <w:sz w:val="22"/>
          <w:szCs w:val="22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141414"/>
          <w:sz w:val="22"/>
          <w:szCs w:val="22"/>
          <w:rtl w:val="0"/>
        </w:rPr>
        <w:t xml:space="preserve">First name and last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lineRule="auto"/>
        <w:ind w:left="720" w:hanging="360"/>
        <w:rPr>
          <w:rFonts w:ascii="Helvetica Neue Light" w:cs="Helvetica Neue Light" w:eastAsia="Helvetica Neue Light" w:hAnsi="Helvetica Neue Light"/>
          <w:color w:val="141414"/>
          <w:sz w:val="22"/>
          <w:szCs w:val="22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141414"/>
          <w:sz w:val="22"/>
          <w:szCs w:val="22"/>
          <w:rtl w:val="0"/>
        </w:rPr>
        <w:t xml:space="preserve">Email address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lineRule="auto"/>
        <w:ind w:left="720" w:hanging="360"/>
        <w:rPr>
          <w:rFonts w:ascii="Helvetica Neue Light" w:cs="Helvetica Neue Light" w:eastAsia="Helvetica Neue Light" w:hAnsi="Helvetica Neue Light"/>
          <w:color w:val="141414"/>
          <w:sz w:val="22"/>
          <w:szCs w:val="22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141414"/>
          <w:sz w:val="22"/>
          <w:szCs w:val="22"/>
          <w:rtl w:val="0"/>
        </w:rPr>
        <w:t xml:space="preserve">Phone number (optional)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120" w:lineRule="auto"/>
        <w:ind w:left="720" w:hanging="360"/>
        <w:rPr>
          <w:rFonts w:ascii="Helvetica Neue Light" w:cs="Helvetica Neue Light" w:eastAsia="Helvetica Neue Light" w:hAnsi="Helvetica Neue Light"/>
          <w:color w:val="141414"/>
          <w:sz w:val="22"/>
          <w:szCs w:val="22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color w:val="141414"/>
          <w:sz w:val="22"/>
          <w:szCs w:val="22"/>
          <w:rtl w:val="0"/>
        </w:rPr>
        <w:t xml:space="preserve">Confirmation that you wish to be considered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d7d1c7" w:space="0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spacing w:after="200" w:before="400" w:lineRule="auto"/>
        <w:rPr>
          <w:rFonts w:ascii="Inter" w:cs="Inter" w:eastAsia="Inter" w:hAnsi="Inter"/>
          <w:b w:val="1"/>
          <w:bCs w:val="1"/>
          <w:color w:val="00000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rtl w:val="0"/>
        </w:rPr>
        <w:t xml:space="preserve">Section 2 — Your Application</w:t>
      </w:r>
    </w:p>
    <w:p w:rsidR="00000000" w:rsidDel="00000000" w:rsidP="00000000" w:rsidRDefault="00000000" w:rsidRPr="00000000" w14:paraId="0000000C">
      <w:pPr>
        <w:spacing w:after="120" w:lineRule="auto"/>
        <w:rPr/>
      </w:pPr>
      <w:r w:rsidDel="00000000" w:rsidR="00000000" w:rsidRPr="00000000">
        <w:rPr>
          <w:color w:val="141414"/>
          <w:sz w:val="22"/>
          <w:szCs w:val="22"/>
          <w:rtl w:val="0"/>
        </w:rPr>
        <w:t xml:space="preserve">You can answer Questions 1 and 2 in writing (max 300 words each), or upload a short audio or video recording (up to 2 minutes). Decide which format works best for you before you start the online 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before="360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bb4a0"/>
          <w:sz w:val="26"/>
          <w:szCs w:val="26"/>
          <w:rtl w:val="0"/>
        </w:rPr>
        <w:t xml:space="preserve">Question 1 — What are you responsible for right now?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before="24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PROMPT</w:t>
      </w:r>
      <w:r w:rsidDel="00000000" w:rsidR="00000000" w:rsidRPr="00000000">
        <w:rPr>
          <w:rFonts w:ascii="Helvetica Neue Light" w:cs="Helvetica Neue Light" w:eastAsia="Helvetica Neue Light" w:hAnsi="Helvetica Neue Light"/>
          <w:color w:val="0bb4a0"/>
          <w:rtl w:val="0"/>
        </w:rPr>
        <w:t xml:space="preserve">: </w:t>
      </w: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What are you currently delivering, making, or driving forward – and what does it ask of you (even if you wouldn’t call it “leadership”)?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before="80" w:lineRule="auto"/>
        <w:ind w:left="0" w:firstLine="0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SUGGESTION: </w:t>
      </w: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color w:val="666666"/>
          <w:sz w:val="20"/>
          <w:szCs w:val="20"/>
          <w:rtl w:val="0"/>
        </w:rPr>
        <w:t xml:space="preserve">Keep it concrete. Suggested structure: What you’re responsible for · Who you work with / support / guide · One example of a decision, judgement call, or moment you handled under pressure.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before="160" w:lineRule="auto"/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141414"/>
          <w:sz w:val="20"/>
          <w:szCs w:val="20"/>
          <w:rtl w:val="0"/>
        </w:rPr>
        <w:t xml:space="preserve">Your answer (max 300 words if text):</w:t>
      </w:r>
      <w:r w:rsidDel="00000000" w:rsidR="00000000" w:rsidRPr="00000000">
        <w:rPr>
          <w:rtl w:val="0"/>
        </w:rPr>
      </w:r>
    </w:p>
    <w:sdt>
      <w:sdtPr>
        <w:lock w:val="contentLocked"/>
        <w:id w:val="625499932"/>
        <w:tag w:val="goog_rdk_0"/>
      </w:sdtPr>
      <w:sdtContent>
        <w:tbl>
          <w:tblPr>
            <w:tblStyle w:val="Table1"/>
            <w:tblW w:w="974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46"/>
            <w:tblGridChange w:id="0">
              <w:tblGrid>
                <w:gridCol w:w="974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spacing w:after="80" w:before="16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before="360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bb4a0"/>
          <w:sz w:val="26"/>
          <w:szCs w:val="26"/>
          <w:rtl w:val="0"/>
        </w:rPr>
        <w:t xml:space="preserve">Question 2 — What’s the next step you’re growing into?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before="24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PROMPT</w:t>
      </w:r>
      <w:r w:rsidDel="00000000" w:rsidR="00000000" w:rsidRPr="00000000">
        <w:rPr>
          <w:rFonts w:ascii="Helvetica Neue Light" w:cs="Helvetica Neue Light" w:eastAsia="Helvetica Neue Light" w:hAnsi="Helvetica Neue Light"/>
          <w:color w:val="0bb4a0"/>
          <w:rtl w:val="0"/>
        </w:rPr>
        <w:t xml:space="preserve">: </w:t>
      </w: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What feels like the next stretch for you – and what would be different if you had the Fellowship’s support?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before="80" w:lineRule="auto"/>
        <w:rPr/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SUGGESTION: </w:t>
      </w: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color w:val="666666"/>
          <w:sz w:val="20"/>
          <w:szCs w:val="20"/>
          <w:rtl w:val="0"/>
        </w:rPr>
        <w:t xml:space="preserve">We’re looking for readiness, not polish. If it helps: What opportunity are you moving toward? · What responsibility are you stepping into? · Where would confidence, perspective, connection, or practical support make the biggest difference?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80" w:before="160" w:lineRule="auto"/>
        <w:rPr/>
      </w:pPr>
      <w:r w:rsidDel="00000000" w:rsidR="00000000" w:rsidRPr="00000000">
        <w:rPr>
          <w:b w:val="1"/>
          <w:bCs w:val="1"/>
          <w:color w:val="141414"/>
          <w:sz w:val="20"/>
          <w:szCs w:val="20"/>
          <w:rtl w:val="0"/>
        </w:rPr>
        <w:t xml:space="preserve">Your answer (max 300 words if text):</w:t>
      </w:r>
      <w:r w:rsidDel="00000000" w:rsidR="00000000" w:rsidRPr="00000000">
        <w:rPr>
          <w:rtl w:val="0"/>
        </w:rPr>
      </w:r>
    </w:p>
    <w:sdt>
      <w:sdtPr>
        <w:lock w:val="contentLocked"/>
        <w:id w:val="2121603284"/>
        <w:tag w:val="goog_rdk_1"/>
      </w:sdtPr>
      <w:sdtContent>
        <w:tbl>
          <w:tblPr>
            <w:tblStyle w:val="Table2"/>
            <w:tblW w:w="974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46"/>
            <w:tblGridChange w:id="0">
              <w:tblGrid>
                <w:gridCol w:w="974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C">
      <w:pPr>
        <w:spacing w:after="8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before="360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bb4a0"/>
          <w:sz w:val="26"/>
          <w:szCs w:val="26"/>
          <w:rtl w:val="0"/>
        </w:rPr>
        <w:t xml:space="preserve">Question 3 — Alignment with the Fellowship spirit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80" w:before="24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PROMPT</w:t>
      </w:r>
      <w:r w:rsidDel="00000000" w:rsidR="00000000" w:rsidRPr="00000000">
        <w:rPr>
          <w:rFonts w:ascii="Helvetica Neue Light" w:cs="Helvetica Neue Light" w:eastAsia="Helvetica Neue Light" w:hAnsi="Helvetica Neue Light"/>
          <w:color w:val="0bb4a0"/>
          <w:rtl w:val="0"/>
        </w:rPr>
        <w:t xml:space="preserve">: </w:t>
      </w: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Which of these feels most true for you right now? Select one: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60" w:lineRule="auto"/>
        <w:ind w:left="720" w:hanging="360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Empowerment, not gatekeeping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Cross-sector connection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Access and fairness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before="0" w:beforeAutospacing="0" w:lineRule="auto"/>
        <w:ind w:left="720" w:hanging="360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A two-way conversation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0" w:before="80" w:lineRule="auto"/>
        <w:rPr/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SUGGESTION: </w:t>
      </w: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color w:val="666666"/>
          <w:sz w:val="20"/>
          <w:szCs w:val="20"/>
          <w:rtl w:val="0"/>
        </w:rPr>
        <w:t xml:space="preserve">There’s no right answer. This helps us understand what you care about and how you approach working with others as you develop.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80" w:before="1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One sentence on why (50 words):</w:t>
      </w:r>
      <w:r w:rsidDel="00000000" w:rsidR="00000000" w:rsidRPr="00000000">
        <w:rPr>
          <w:rtl w:val="0"/>
        </w:rPr>
      </w:r>
    </w:p>
    <w:sdt>
      <w:sdtPr>
        <w:lock w:val="contentLocked"/>
        <w:id w:val="-517777219"/>
        <w:tag w:val="goog_rdk_2"/>
      </w:sdtPr>
      <w:sdtContent>
        <w:tbl>
          <w:tblPr>
            <w:tblStyle w:val="Table3"/>
            <w:tblW w:w="974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46"/>
            <w:tblGridChange w:id="0">
              <w:tblGrid>
                <w:gridCol w:w="974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7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9">
      <w:pPr>
        <w:spacing w:after="200" w:before="8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bottom w:color="d7d1c7" w:space="0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spacing w:after="200" w:before="400" w:lineRule="auto"/>
        <w:rPr>
          <w:rFonts w:ascii="Inter" w:cs="Inter" w:eastAsia="Inter" w:hAnsi="Inter"/>
          <w:b w:val="1"/>
          <w:bCs w:val="1"/>
          <w:color w:val="00000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rtl w:val="0"/>
        </w:rPr>
        <w:t xml:space="preserve">Section 3 — Supporting Evidence (Optional)</w:t>
      </w:r>
    </w:p>
    <w:p w:rsidR="00000000" w:rsidDel="00000000" w:rsidP="00000000" w:rsidRDefault="00000000" w:rsidRPr="00000000" w14:paraId="0000002C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2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Choose one or two items that show what you’ve delivered, the quality of your judgement, or the direction of your ambition. No need for a full CV.</w:t>
      </w:r>
    </w:p>
    <w:p w:rsidR="00000000" w:rsidDel="00000000" w:rsidP="00000000" w:rsidRDefault="00000000" w:rsidRPr="00000000" w14:paraId="0000002E">
      <w:pPr>
        <w:spacing w:before="120" w:lineRule="auto"/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  <w:rtl w:val="0"/>
        </w:rPr>
        <w:t xml:space="preserve">In the online form you can upload files (up to 5) and/or paste links.</w:t>
      </w:r>
    </w:p>
    <w:p w:rsidR="00000000" w:rsidDel="00000000" w:rsidP="00000000" w:rsidRDefault="00000000" w:rsidRPr="00000000" w14:paraId="0000002F">
      <w:pPr>
        <w:spacing w:before="12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Links to portfolios, work samples, LinkedIn, etc. (optional):</w:t>
      </w:r>
    </w:p>
    <w:sdt>
      <w:sdtPr>
        <w:lock w:val="contentLocked"/>
        <w:id w:val="1361722142"/>
        <w:tag w:val="goog_rdk_3"/>
      </w:sdtPr>
      <w:sdtContent>
        <w:tbl>
          <w:tblPr>
            <w:tblStyle w:val="Table4"/>
            <w:tblW w:w="974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46"/>
            <w:tblGridChange w:id="0">
              <w:tblGrid>
                <w:gridCol w:w="974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Helvetica Neue Light" w:cs="Helvetica Neue Light" w:eastAsia="Helvetica Neue Light" w:hAnsi="Helvetica Neue Light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Helvetica Neue Light" w:cs="Helvetica Neue Light" w:eastAsia="Helvetica Neue Light" w:hAnsi="Helvetica Neue Light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2">
      <w:pPr>
        <w:spacing w:before="12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12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Anything else you'd like to share (optional):</w:t>
      </w:r>
    </w:p>
    <w:sdt>
      <w:sdtPr>
        <w:lock w:val="contentLocked"/>
        <w:id w:val="-1242239578"/>
        <w:tag w:val="goog_rdk_4"/>
      </w:sdtPr>
      <w:sdtContent>
        <w:tbl>
          <w:tblPr>
            <w:tblStyle w:val="Table5"/>
            <w:tblW w:w="974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46"/>
            <w:tblGridChange w:id="0">
              <w:tblGrid>
                <w:gridCol w:w="974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Helvetica Neue Light" w:cs="Helvetica Neue Light" w:eastAsia="Helvetica Neue Light" w:hAnsi="Helvetica Neue Light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Helvetica Neue Light" w:cs="Helvetica Neue Light" w:eastAsia="Helvetica Neue Light" w:hAnsi="Helvetica Neue Light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6">
      <w:pPr>
        <w:pBdr>
          <w:bottom w:color="d7d1c7" w:space="0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spacing w:after="200" w:before="400" w:lineRule="auto"/>
        <w:rPr>
          <w:rFonts w:ascii="Inter" w:cs="Inter" w:eastAsia="Inter" w:hAnsi="Inter"/>
          <w:b w:val="1"/>
          <w:bCs w:val="1"/>
          <w:color w:val="00000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rtl w:val="0"/>
        </w:rPr>
        <w:t xml:space="preserve">Section 4 — Access Needs &amp; Format Preferences</w:t>
      </w:r>
    </w:p>
    <w:p w:rsidR="00000000" w:rsidDel="00000000" w:rsidP="00000000" w:rsidRDefault="00000000" w:rsidRPr="00000000" w14:paraId="00000038">
      <w:pPr>
        <w:pBdr>
          <w:bottom w:color="d7d1c7" w:space="0" w:sz="4" w:val="single"/>
        </w:pBdr>
        <w:spacing w:before="12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HOW WE’LL CONTACT YOU: </w:t>
      </w: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We’ll follow up by email.</w:t>
      </w:r>
    </w:p>
    <w:p w:rsidR="00000000" w:rsidDel="00000000" w:rsidP="00000000" w:rsidRDefault="00000000" w:rsidRPr="00000000" w14:paraId="00000039">
      <w:pPr>
        <w:pBdr>
          <w:bottom w:color="d7d1c7" w:space="0" w:sz="4" w:val="single"/>
        </w:pBdr>
        <w:spacing w:before="120" w:lineRule="auto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Access requirements (optional):</w:t>
      </w:r>
    </w:p>
    <w:p w:rsidR="00000000" w:rsidDel="00000000" w:rsidP="00000000" w:rsidRDefault="00000000" w:rsidRPr="00000000" w14:paraId="0000003A">
      <w:pPr>
        <w:pBdr>
          <w:bottom w:color="d7d1c7" w:space="0" w:sz="4" w:val="single"/>
        </w:pBdr>
        <w:spacing w:before="12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To make the application process and any next steps accessible, is there anything you would like us to put in place or take into account (for example: preferred communication adjustments, formats, timing, or any other reasonable adjustments)?</w:t>
      </w:r>
    </w:p>
    <w:p w:rsidR="00000000" w:rsidDel="00000000" w:rsidP="00000000" w:rsidRDefault="00000000" w:rsidRPr="00000000" w14:paraId="0000003B">
      <w:pPr>
        <w:pBdr>
          <w:bottom w:color="d7d1c7" w:space="0" w:sz="4" w:val="single"/>
        </w:pBdr>
        <w:spacing w:before="120" w:lineRule="auto"/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  <w:rtl w:val="0"/>
        </w:rPr>
        <w:t xml:space="preserve">You can share as much or as little as you like. This information is used only to support access and will not affect how your application is assessed.</w:t>
      </w:r>
    </w:p>
    <w:p w:rsidR="00000000" w:rsidDel="00000000" w:rsidP="00000000" w:rsidRDefault="00000000" w:rsidRPr="00000000" w14:paraId="0000003C">
      <w:pPr>
        <w:pBdr>
          <w:bottom w:color="d7d1c7" w:space="0" w:sz="4" w:val="single"/>
        </w:pBdr>
        <w:spacing w:before="120" w:lineRule="auto"/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31771977"/>
        <w:tag w:val="goog_rdk_5"/>
      </w:sdtPr>
      <w:sdtContent>
        <w:tbl>
          <w:tblPr>
            <w:tblStyle w:val="Table6"/>
            <w:tblW w:w="974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46"/>
            <w:tblGridChange w:id="0">
              <w:tblGrid>
                <w:gridCol w:w="974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Helvetica Neue Light" w:cs="Helvetica Neue Light" w:eastAsia="Helvetica Neue Light" w:hAnsi="Helvetica Neue Light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pBdr>
          <w:bottom w:color="d7d1c7" w:space="0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spacing w:after="200" w:before="400" w:lineRule="auto"/>
        <w:rPr>
          <w:rFonts w:ascii="Inter" w:cs="Inter" w:eastAsia="Inter" w:hAnsi="Inter"/>
          <w:b w:val="1"/>
          <w:bCs w:val="1"/>
          <w:color w:val="00000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0000"/>
          <w:rtl w:val="0"/>
        </w:rPr>
        <w:t xml:space="preserve">Assessment Criteria</w:t>
      </w:r>
    </w:p>
    <w:p w:rsidR="00000000" w:rsidDel="00000000" w:rsidP="00000000" w:rsidRDefault="00000000" w:rsidRPr="00000000" w14:paraId="00000040">
      <w:pPr>
        <w:spacing w:before="12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The selection panel will assess applications against three criteria:</w:t>
      </w:r>
    </w:p>
    <w:p w:rsidR="00000000" w:rsidDel="00000000" w:rsidP="00000000" w:rsidRDefault="00000000" w:rsidRPr="00000000" w14:paraId="00000041">
      <w:pPr>
        <w:spacing w:before="120" w:lineRule="auto"/>
        <w:rPr/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EVIDENCE OF DELIVERY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before="120" w:lineRule="auto"/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  <w:rtl w:val="0"/>
        </w:rPr>
        <w:t xml:space="preserve">Demonstrated ability to lead, deliver, or create meaningful work in the cultural sector.</w:t>
      </w:r>
    </w:p>
    <w:p w:rsidR="00000000" w:rsidDel="00000000" w:rsidP="00000000" w:rsidRDefault="00000000" w:rsidRPr="00000000" w14:paraId="00000043">
      <w:pPr>
        <w:spacing w:before="120" w:lineRule="auto"/>
        <w:rPr/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READINESS FOR THE NEXT STEP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120" w:lineRule="auto"/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  <w:rtl w:val="0"/>
        </w:rPr>
        <w:t xml:space="preserve">Clear sense of where you are heading and why this fellowship would make a difference to that journey.</w:t>
      </w:r>
    </w:p>
    <w:p w:rsidR="00000000" w:rsidDel="00000000" w:rsidP="00000000" w:rsidRDefault="00000000" w:rsidRPr="00000000" w14:paraId="00000045">
      <w:pPr>
        <w:spacing w:before="120" w:lineRule="auto"/>
        <w:rPr/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18"/>
          <w:szCs w:val="18"/>
          <w:rtl w:val="0"/>
        </w:rPr>
        <w:t xml:space="preserve">POTENTIAL FOR IMPACT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before="120" w:lineRule="auto"/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sz w:val="20"/>
          <w:szCs w:val="20"/>
          <w:rtl w:val="0"/>
        </w:rPr>
        <w:t xml:space="preserve">Likely reach and significance of your contribution to the sector over the coming years.</w:t>
      </w:r>
    </w:p>
    <w:p w:rsidR="00000000" w:rsidDel="00000000" w:rsidP="00000000" w:rsidRDefault="00000000" w:rsidRPr="00000000" w14:paraId="00000047">
      <w:pPr>
        <w:spacing w:before="12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Applications are reviewed anonymously by default. </w:t>
      </w:r>
    </w:p>
    <w:p w:rsidR="00000000" w:rsidDel="00000000" w:rsidP="00000000" w:rsidRDefault="00000000" w:rsidRPr="00000000" w14:paraId="00000048">
      <w:pPr>
        <w:spacing w:before="12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before="120" w:lineRule="auto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before="120" w:lineRule="auto"/>
        <w:jc w:val="center"/>
        <w:rPr>
          <w:rFonts w:ascii="Helvetica Neue Light" w:cs="Helvetica Neue Light" w:eastAsia="Helvetica Neue Light" w:hAnsi="Helvetica Neue Light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bb4a0"/>
          <w:sz w:val="20"/>
          <w:szCs w:val="20"/>
          <w:rtl w:val="0"/>
        </w:rPr>
        <w:t xml:space="preserve">Questions?</w:t>
      </w:r>
      <w:r w:rsidDel="00000000" w:rsidR="00000000" w:rsidRPr="00000000">
        <w:rPr>
          <w:rFonts w:ascii="Helvetica Neue Light" w:cs="Helvetica Neue Light" w:eastAsia="Helvetica Neue Light" w:hAnsi="Helvetica Neue Light"/>
          <w:sz w:val="20"/>
          <w:szCs w:val="20"/>
          <w:rtl w:val="0"/>
        </w:rPr>
        <w:t xml:space="preserve"> Get in touch: </w:t>
      </w:r>
      <w:r w:rsidDel="00000000" w:rsidR="00000000" w:rsidRPr="00000000">
        <w:rPr>
          <w:rFonts w:ascii="Helvetica Neue Light" w:cs="Helvetica Neue Light" w:eastAsia="Helvetica Neue Light" w:hAnsi="Helvetica Neue Light"/>
          <w:color w:val="000000"/>
          <w:sz w:val="20"/>
          <w:szCs w:val="20"/>
          <w:u w:val="single"/>
          <w:rtl w:val="0"/>
        </w:rPr>
        <w:t xml:space="preserve">applications@imogenkinchinfellowship.com</w:t>
      </w:r>
    </w:p>
    <w:p w:rsidR="00000000" w:rsidDel="00000000" w:rsidP="00000000" w:rsidRDefault="00000000" w:rsidRPr="00000000" w14:paraId="0000004B">
      <w:pPr>
        <w:spacing w:before="120" w:lineRule="auto"/>
        <w:jc w:val="center"/>
        <w:rPr/>
      </w:pPr>
      <w:hyperlink r:id="rId7">
        <w:r w:rsidDel="00000000" w:rsidR="00000000" w:rsidRPr="00000000">
          <w:rPr>
            <w:rFonts w:ascii="Helvetica Neue Light" w:cs="Helvetica Neue Light" w:eastAsia="Helvetica Neue Light" w:hAnsi="Helvetica Neue Light"/>
            <w:color w:val="000000"/>
            <w:sz w:val="20"/>
            <w:szCs w:val="20"/>
            <w:u w:val="single"/>
            <w:rtl w:val="0"/>
          </w:rPr>
          <w:t xml:space="preserve">imogenkinchinfellowship.com</w:t>
        </w:r>
      </w:hyperlink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Helvetica Neue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595563" cy="9274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95563" cy="9274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41414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41414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mogenkinchinfellowship.com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11" Type="http://schemas.openxmlformats.org/officeDocument/2006/relationships/font" Target="fonts/HelveticaNeueLight-italic.ttf"/><Relationship Id="rId10" Type="http://schemas.openxmlformats.org/officeDocument/2006/relationships/font" Target="fonts/HelveticaNeueLight-bold.ttf"/><Relationship Id="rId12" Type="http://schemas.openxmlformats.org/officeDocument/2006/relationships/font" Target="fonts/HelveticaNeueLight-boldItalic.ttf"/><Relationship Id="rId9" Type="http://schemas.openxmlformats.org/officeDocument/2006/relationships/font" Target="fonts/HelveticaNeueLight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dAxX9ByixX90PfLNbDWgKESXDQ==">CgMxLjAaHwoBMBIaChgICVIUChJ0YWJsZS42dWttenY5cGlmejkaHwoBMRIaChgICVIUChJ0YWJsZS5hY2Z0djFwOG5vcDcaHwoBMhIaChgICVIUChJ0YWJsZS5mdzkxamNrdHNhanUaHwoBMxIaChgICVIUChJ0YWJsZS5iNnR2dTV5OHc4cW0aHwoBNBIaChgICVIUChJ0YWJsZS5xNWFubTJoNnA4YTUaHwoBNRIaChgICVIUChJ0YWJsZS5tZG55eG50aGR5MXQyDmgubWVyaHoxb2IzaDluOAByITF6T2dkdTdmXzZCejRWV0tZQlVQbkY1a3g3bURUQXFB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