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The Bloom Room Community CIC</w:t>
        <w:br/>
        <w:t>Privacy Policy</w:t>
      </w:r>
    </w:p>
    <w:p>
      <w:r>
        <w:t>Policy Owner: Jade Tierney</w:t>
        <w:br/>
        <w:t>Version: 1.0</w:t>
        <w:br/>
        <w:t>Review Date: July 2027</w:t>
      </w:r>
    </w:p>
    <w:p>
      <w:pPr>
        <w:pStyle w:val="Heading2"/>
      </w:pPr>
      <w:r>
        <w:t>Purpose</w:t>
      </w:r>
    </w:p>
    <w:p>
      <w:r>
        <w:t>The Bloom Room Community CIC is committed to protecting the privacy of children, parents, carers, volunteers and partners. Personal information will be handled fairly, lawfully and securely.</w:t>
      </w:r>
    </w:p>
    <w:p>
      <w:pPr>
        <w:pStyle w:val="Heading2"/>
      </w:pPr>
      <w:r>
        <w:t>Information We Collect</w:t>
      </w:r>
    </w:p>
    <w:p>
      <w:r>
        <w:t>We may collect names, contact details, emergency contacts, medical information relevant to participation, attendance records, payment information and information provided during enquiries or assessments.</w:t>
      </w:r>
    </w:p>
    <w:p>
      <w:pPr>
        <w:pStyle w:val="Heading2"/>
      </w:pPr>
      <w:r>
        <w:t>Why We Collect It</w:t>
      </w:r>
    </w:p>
    <w:p>
      <w:r>
        <w:t>Information is collected to safely deliver sessions, communicate with families, meet safeguarding responsibilities, process bookings and comply with legal obligations.</w:t>
      </w:r>
    </w:p>
    <w:p>
      <w:pPr>
        <w:pStyle w:val="Heading2"/>
      </w:pPr>
      <w:r>
        <w:t>Sharing Information</w:t>
      </w:r>
    </w:p>
    <w:p>
      <w:r>
        <w:t>Information will only be shared where necessary, for example with emergency services or safeguarding agencies where there is a legal duty to do so.</w:t>
      </w:r>
    </w:p>
    <w:p>
      <w:pPr>
        <w:pStyle w:val="Heading2"/>
      </w:pPr>
      <w:r>
        <w:t>Storage</w:t>
      </w:r>
    </w:p>
    <w:p>
      <w:r>
        <w:t>Personal information will be stored securely and access will be limited to those who need it.</w:t>
      </w:r>
    </w:p>
    <w:p>
      <w:pPr>
        <w:pStyle w:val="Heading2"/>
      </w:pPr>
      <w:r>
        <w:t>Your Rights</w:t>
      </w:r>
    </w:p>
    <w:p>
      <w:r>
        <w:t>You may request access to your personal information, ask for corrections where appropriate, or request deletion where legally possible.</w:t>
      </w:r>
    </w:p>
    <w:p>
      <w:pPr>
        <w:pStyle w:val="Heading2"/>
      </w:pPr>
      <w:r>
        <w:t>Contact</w:t>
      </w:r>
    </w:p>
    <w:p>
      <w:r>
        <w:t>Questions regarding this policy should be directed to Jade Tierney at The Bloom Room Community CIC.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