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color w:val="00b0f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-453966</wp:posOffset>
            </wp:positionH>
            <wp:positionV relativeFrom="paragraph">
              <wp:posOffset>4665</wp:posOffset>
            </wp:positionV>
            <wp:extent cx="6533515" cy="6896100"/>
            <wp:effectExtent b="0" l="0" r="0" t="0"/>
            <wp:wrapNone/>
            <wp:docPr descr="Logo SACT" id="3" name="image2.png"/>
            <a:graphic>
              <a:graphicData uri="http://schemas.openxmlformats.org/drawingml/2006/picture">
                <pic:pic>
                  <pic:nvPicPr>
                    <pic:cNvPr descr="Logo SACT" id="0" name="image2.png"/>
                    <pic:cNvPicPr preferRelativeResize="0"/>
                  </pic:nvPicPr>
                  <pic:blipFill>
                    <a:blip r:embed="rId6"/>
                    <a:srcRect b="0" l="0" r="0" t="0"/>
                    <a:stretch>
                      <a:fillRect/>
                    </a:stretch>
                  </pic:blipFill>
                  <pic:spPr>
                    <a:xfrm>
                      <a:off x="0" y="0"/>
                      <a:ext cx="6533515" cy="6896100"/>
                    </a:xfrm>
                    <a:prstGeom prst="rect"/>
                    <a:ln/>
                  </pic:spPr>
                </pic:pic>
              </a:graphicData>
            </a:graphic>
          </wp:anchor>
        </w:drawing>
      </w:r>
      <w:r w:rsidDel="00000000" w:rsidR="00000000" w:rsidRPr="00000000">
        <mc:AlternateContent>
          <mc:Choice Requires="wps">
            <w:drawing>
              <wp:anchor allowOverlap="1" behindDoc="0" distB="45720" distT="45720" distL="114300" distR="114300" hidden="0" layoutInCell="1" locked="0" relativeHeight="0" simplePos="0">
                <wp:simplePos x="0" y="0"/>
                <wp:positionH relativeFrom="column">
                  <wp:posOffset>-461006</wp:posOffset>
                </wp:positionH>
                <wp:positionV relativeFrom="paragraph">
                  <wp:posOffset>-9521</wp:posOffset>
                </wp:positionV>
                <wp:extent cx="6486525" cy="6802755"/>
                <wp:effectExtent b="0" l="0" r="0" t="0"/>
                <wp:wrapSquare wrapText="bothSides" distB="45720" distT="45720" distL="114300" distR="114300"/>
                <wp:docPr id="1" name=""/>
                <a:graphic>
                  <a:graphicData uri="http://schemas.microsoft.com/office/word/2010/wordprocessingShape">
                    <wps:wsp>
                      <wps:cNvSpPr/>
                      <wps:spPr>
                        <a:xfrm>
                          <a:off x="0" y="0"/>
                          <a:ext cx="6486525" cy="6802755"/>
                        </a:xfrm>
                        <a:prstGeom prst="rect">
                          <a:avLst/>
                        </a:prstGeom>
                        <a:noFill/>
                        <a:ln>
                          <a:noFill/>
                        </a:ln>
                      </wps:spPr>
                      <wps:txbx>
                        <w:txbxContent>
                          <w:p w:rsidR="002871BC" w:rsidDel="00000000" w:rsidP="00000000" w:rsidRDefault="006370E9" w:rsidRPr="00000000" w14:paraId="5B41F25A" w14:textId="77777777">
                            <w:pPr>
                              <w:spacing w:line="258" w:lineRule="auto"/>
                              <w:jc w:val="center"/>
                              <w:textDirection w:val="btLr"/>
                            </w:pPr>
                            <w:r w:rsidDel="00000000" w:rsidR="00000000" w:rsidRPr="00000000">
                              <w:rPr>
                                <w:b w:val="1"/>
                                <w:color w:val="1f4e79"/>
                                <w:sz w:val="48"/>
                              </w:rPr>
                              <w:t>SOCIEDAD ARGENTINA DE CIRUGÍA TORÁCICA</w:t>
                            </w:r>
                          </w:p>
                          <w:p w:rsidR="002871BC" w:rsidDel="00000000" w:rsidP="00000000" w:rsidRDefault="006370E9" w:rsidRPr="00000000" w14:paraId="0BFB5405" w14:textId="77777777">
                            <w:pPr>
                              <w:spacing w:line="258" w:lineRule="auto"/>
                              <w:jc w:val="center"/>
                              <w:textDirection w:val="btLr"/>
                            </w:pPr>
                            <w:r w:rsidDel="00000000" w:rsidR="00000000" w:rsidRPr="00000000">
                              <w:rPr>
                                <w:b w:val="1"/>
                                <w:color w:val="2e75b5"/>
                                <w:sz w:val="40"/>
                              </w:rPr>
                              <w:t xml:space="preserve">CURSO ANUAL DE CIRUGÍA TORÁCICA </w:t>
                            </w:r>
                          </w:p>
                          <w:p w:rsidR="002871BC" w:rsidDel="00000000" w:rsidP="00000000" w:rsidRDefault="006370E9" w:rsidRPr="00000000" w14:paraId="43D2F7D1" w14:textId="77777777">
                            <w:pPr>
                              <w:spacing w:line="258" w:lineRule="auto"/>
                              <w:jc w:val="center"/>
                              <w:textDirection w:val="btLr"/>
                            </w:pPr>
                            <w:r w:rsidDel="00000000" w:rsidR="00000000" w:rsidRPr="00000000">
                              <w:rPr>
                                <w:b w:val="1"/>
                                <w:color w:val="2e75b5"/>
                                <w:sz w:val="40"/>
                              </w:rPr>
                              <w:t>2026</w:t>
                            </w:r>
                          </w:p>
                          <w:p w:rsidR="002871BC" w:rsidDel="00000000" w:rsidP="00000000" w:rsidRDefault="002871BC" w:rsidRPr="00000000" w14:paraId="0F79E904" w14:textId="77777777">
                            <w:pPr>
                              <w:spacing w:line="258" w:lineRule="auto"/>
                              <w:jc w:val="center"/>
                              <w:textDirection w:val="btLr"/>
                            </w:pPr>
                          </w:p>
                          <w:p w:rsidR="002871BC" w:rsidDel="00000000" w:rsidP="00000000" w:rsidRDefault="002871BC" w:rsidRPr="00000000" w14:paraId="52ECFAFF" w14:textId="77777777">
                            <w:pPr>
                              <w:spacing w:line="258" w:lineRule="auto"/>
                              <w:jc w:val="center"/>
                              <w:textDirection w:val="btLr"/>
                            </w:pPr>
                          </w:p>
                          <w:p w:rsidR="002871BC" w:rsidDel="00000000" w:rsidP="00000000" w:rsidRDefault="006370E9" w:rsidRPr="00000000" w14:paraId="6865D97B" w14:textId="77777777">
                            <w:pPr>
                              <w:spacing w:line="258" w:lineRule="auto"/>
                              <w:jc w:val="center"/>
                              <w:textDirection w:val="btLr"/>
                            </w:pPr>
                            <w:r w:rsidDel="00000000" w:rsidR="00000000" w:rsidRPr="00000000">
                              <w:rPr>
                                <w:b w:val="1"/>
                                <w:color w:val="000000"/>
                                <w:sz w:val="40"/>
                              </w:rPr>
                              <w:t>Director</w:t>
                            </w:r>
                          </w:p>
                          <w:p w:rsidR="002871BC" w:rsidDel="00000000" w:rsidP="00000000" w:rsidRDefault="006370E9" w:rsidRPr="00000000" w14:paraId="26554383" w14:textId="77777777">
                            <w:pPr>
                              <w:spacing w:line="258" w:lineRule="auto"/>
                              <w:jc w:val="center"/>
                              <w:textDirection w:val="btLr"/>
                            </w:pPr>
                            <w:r w:rsidDel="00000000" w:rsidR="00000000" w:rsidRPr="00000000">
                              <w:rPr>
                                <w:b w:val="1"/>
                                <w:color w:val="000000"/>
                                <w:sz w:val="40"/>
                              </w:rPr>
                              <w:t>DR. PABLO CESAR BASSAN</w:t>
                            </w:r>
                          </w:p>
                          <w:p w:rsidR="002871BC" w:rsidDel="00000000" w:rsidP="00000000" w:rsidRDefault="002871BC" w:rsidRPr="00000000" w14:paraId="300BCDC9" w14:textId="77777777">
                            <w:pPr>
                              <w:spacing w:line="258" w:lineRule="auto"/>
                              <w:jc w:val="center"/>
                              <w:textDirection w:val="btLr"/>
                            </w:pPr>
                          </w:p>
                          <w:p w:rsidR="002871BC" w:rsidDel="00000000" w:rsidP="00000000" w:rsidRDefault="006370E9" w:rsidRPr="00000000" w14:paraId="4FE25FA6" w14:textId="77777777">
                            <w:pPr>
                              <w:spacing w:line="258" w:lineRule="auto"/>
                              <w:jc w:val="center"/>
                              <w:textDirection w:val="btLr"/>
                            </w:pPr>
                            <w:r w:rsidDel="00000000" w:rsidR="00000000" w:rsidRPr="00000000">
                              <w:rPr>
                                <w:b w:val="1"/>
                                <w:color w:val="000000"/>
                                <w:sz w:val="40"/>
                              </w:rPr>
                              <w:t>Coordinadora</w:t>
                            </w:r>
                          </w:p>
                          <w:p w:rsidR="002871BC" w:rsidDel="00000000" w:rsidP="00000000" w:rsidRDefault="006370E9" w:rsidRPr="00000000" w14:paraId="3A7C5605" w14:textId="77777777">
                            <w:pPr>
                              <w:spacing w:line="258" w:lineRule="auto"/>
                              <w:jc w:val="center"/>
                              <w:textDirection w:val="btLr"/>
                            </w:pPr>
                            <w:r w:rsidDel="00000000" w:rsidR="00000000" w:rsidRPr="00000000">
                              <w:rPr>
                                <w:b w:val="1"/>
                                <w:color w:val="000000"/>
                                <w:sz w:val="40"/>
                              </w:rPr>
                              <w:t xml:space="preserve">DRA. JULIETA CAMELIONE </w:t>
                            </w:r>
                          </w:p>
                          <w:p w:rsidR="002871BC" w:rsidDel="00000000" w:rsidP="00000000" w:rsidRDefault="002871BC" w:rsidRPr="00000000" w14:paraId="4EFCDB2D" w14:textId="77777777">
                            <w:pPr>
                              <w:spacing w:line="258" w:lineRule="auto"/>
                              <w:jc w:val="center"/>
                              <w:textDirection w:val="btLr"/>
                            </w:pPr>
                          </w:p>
                          <w:p w:rsidR="002871BC" w:rsidDel="00000000" w:rsidP="00000000" w:rsidRDefault="006370E9" w:rsidRPr="00000000" w14:paraId="557133A0" w14:textId="77777777">
                            <w:pPr>
                              <w:spacing w:line="258" w:lineRule="auto"/>
                              <w:jc w:val="center"/>
                              <w:textDirection w:val="btLr"/>
                            </w:pPr>
                            <w:r w:rsidDel="00000000" w:rsidR="00000000" w:rsidRPr="00000000">
                              <w:rPr>
                                <w:b w:val="1"/>
                                <w:color w:val="000000"/>
                                <w:sz w:val="40"/>
                              </w:rPr>
                              <w:t>Secretaria</w:t>
                            </w:r>
                          </w:p>
                          <w:p w:rsidR="002871BC" w:rsidDel="00000000" w:rsidP="00000000" w:rsidRDefault="006370E9" w:rsidRPr="00000000" w14:paraId="72D658A3" w14:textId="77777777">
                            <w:pPr>
                              <w:spacing w:line="258" w:lineRule="auto"/>
                              <w:jc w:val="center"/>
                              <w:textDirection w:val="btLr"/>
                            </w:pPr>
                            <w:r w:rsidDel="00000000" w:rsidR="00000000" w:rsidRPr="00000000">
                              <w:rPr>
                                <w:b w:val="1"/>
                                <w:color w:val="000000"/>
                                <w:sz w:val="40"/>
                              </w:rPr>
                              <w:t>DRA. MARIA EMILIA CANO</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-461006</wp:posOffset>
                </wp:positionH>
                <wp:positionV relativeFrom="paragraph">
                  <wp:posOffset>-9521</wp:posOffset>
                </wp:positionV>
                <wp:extent cx="6486525" cy="6802755"/>
                <wp:effectExtent b="0" l="0" r="0" t="0"/>
                <wp:wrapSquare wrapText="bothSides" distB="45720" distT="45720" distL="114300" distR="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486525" cy="6802755"/>
                        </a:xfrm>
                        <a:prstGeom prst="rect"/>
                        <a:ln/>
                      </pic:spPr>
                    </pic:pic>
                  </a:graphicData>
                </a:graphic>
              </wp:anchor>
            </w:drawing>
          </mc:Fallback>
        </mc:AlternateContent>
      </w:r>
      <w:r w:rsidDel="00000000" w:rsidR="00000000" w:rsidRPr="00000000">
        <mc:AlternateContent>
          <mc:Choice Requires="wps">
            <w:drawing>
              <wp:anchor allowOverlap="1" behindDoc="0" distB="45720" distT="45720" distL="114300" distR="114300" hidden="0" layoutInCell="1" locked="0" relativeHeight="0" simplePos="0">
                <wp:simplePos x="0" y="0"/>
                <wp:positionH relativeFrom="column">
                  <wp:posOffset>-9521</wp:posOffset>
                </wp:positionH>
                <wp:positionV relativeFrom="paragraph">
                  <wp:posOffset>7850503</wp:posOffset>
                </wp:positionV>
                <wp:extent cx="5419725" cy="996950"/>
                <wp:effectExtent b="0" l="0" r="0" t="0"/>
                <wp:wrapNone/>
                <wp:docPr id="2" name=""/>
                <a:graphic>
                  <a:graphicData uri="http://schemas.microsoft.com/office/word/2010/wordprocessingShape">
                    <wps:wsp>
                      <wps:cNvSpPr/>
                      <wps:spPr>
                        <a:xfrm>
                          <a:off x="0" y="0"/>
                          <a:ext cx="5419725" cy="996950"/>
                        </a:xfrm>
                        <a:prstGeom prst="rect">
                          <a:avLst/>
                        </a:prstGeom>
                        <a:noFill/>
                        <a:ln>
                          <a:noFill/>
                        </a:ln>
                      </wps:spPr>
                      <wps:txbx>
                        <w:txbxContent>
                          <w:p w:rsidR="002871BC" w:rsidDel="00000000" w:rsidP="00000000" w:rsidRDefault="006370E9" w:rsidRPr="00000000" w14:paraId="180C8146" w14:textId="77777777">
                            <w:pPr>
                              <w:spacing w:line="258" w:lineRule="auto"/>
                              <w:jc w:val="center"/>
                              <w:textDirection w:val="btLr"/>
                            </w:pPr>
                            <w:r w:rsidDel="00000000" w:rsidR="00000000" w:rsidRPr="00000000">
                              <w:rPr>
                                <w:b w:val="1"/>
                                <w:color w:val="000000"/>
                                <w:sz w:val="28"/>
                              </w:rPr>
                              <w:t>SECRETARIA Y SEDE DEL CURSO</w:t>
                            </w:r>
                            <w:r w:rsidDel="00000000" w:rsidR="00000000" w:rsidRPr="00000000">
                              <w:rPr>
                                <w:color w:val="000000"/>
                                <w:sz w:val="28"/>
                              </w:rPr>
                              <w:br/>
                            </w:r>
                            <w:r w:rsidDel="00000000" w:rsidR="00000000" w:rsidRPr="00000000">
                              <w:rPr>
                                <w:color w:val="000000"/>
                                <w:sz w:val="28"/>
                              </w:rPr>
                              <w:t>Marcelo T. de Alvear 2415 (1122) Capital Federal</w:t>
                            </w:r>
                            <w:r w:rsidDel="00000000" w:rsidR="00000000" w:rsidRPr="00000000">
                              <w:rPr>
                                <w:color w:val="000000"/>
                                <w:sz w:val="28"/>
                              </w:rPr>
                              <w:br/>
                              <w:t xml:space="preserve">Tel.: 4822-2905 / 6489 / 4825-3649 - E-mail: </w:t>
                            </w:r>
                            <w:r w:rsidDel="00000000" w:rsidR="00000000" w:rsidRPr="00000000">
                              <w:rPr>
                                <w:color w:val="467886"/>
                                <w:sz w:val="28"/>
                                <w:u w:val="single"/>
                              </w:rPr>
                              <w:t>info@sact.org.ar</w:t>
                            </w:r>
                            <w:r w:rsidDel="00000000" w:rsidR="00000000" w:rsidRPr="00000000">
                              <w:rPr>
                                <w:color w:val="000000"/>
                                <w:sz w:val="28"/>
                              </w:rPr>
                              <w:br/>
                              <w:t xml:space="preserve">Horario de atención: </w:t>
                            </w:r>
                            <w:proofErr w:type="gramStart"/>
                            <w:r w:rsidDel="00000000" w:rsidR="00000000" w:rsidRPr="00000000">
                              <w:rPr>
                                <w:color w:val="000000"/>
                                <w:sz w:val="28"/>
                              </w:rPr>
                              <w:t>Lunes</w:t>
                            </w:r>
                            <w:proofErr w:type="gramEnd"/>
                            <w:r w:rsidDel="00000000" w:rsidR="00000000" w:rsidRPr="00000000">
                              <w:rPr>
                                <w:color w:val="000000"/>
                                <w:sz w:val="28"/>
                              </w:rPr>
                              <w:t xml:space="preserve"> a Viernes, 13:00 a 19:00 </w:t>
                            </w:r>
                            <w:proofErr w:type="spellStart"/>
                            <w:r w:rsidDel="00000000" w:rsidR="00000000" w:rsidRPr="00000000">
                              <w:rPr>
                                <w:color w:val="000000"/>
                                <w:sz w:val="28"/>
                              </w:rPr>
                              <w:t>hs</w:t>
                            </w:r>
                            <w:proofErr w:type="spellEnd"/>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-9521</wp:posOffset>
                </wp:positionH>
                <wp:positionV relativeFrom="paragraph">
                  <wp:posOffset>7850503</wp:posOffset>
                </wp:positionV>
                <wp:extent cx="5419725" cy="996950"/>
                <wp:effectExtent b="0" l="0" r="0" t="0"/>
                <wp:wrapNone/>
                <wp:docPr id="2"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5419725" cy="996950"/>
                        </a:xfrm>
                        <a:prstGeom prst="rect"/>
                        <a:ln/>
                      </pic:spPr>
                    </pic:pic>
                  </a:graphicData>
                </a:graphic>
              </wp:anchor>
            </w:drawing>
          </mc:Fallback>
        </mc:AlternateContent>
      </w:r>
    </w:p>
    <w:p w:rsidR="00000000" w:rsidDel="00000000" w:rsidP="00000000" w:rsidRDefault="00000000" w:rsidRPr="00000000" w14:paraId="00000002">
      <w:pPr>
        <w:rPr>
          <w:color w:val="00b0f0"/>
        </w:rPr>
      </w:pPr>
      <w:r w:rsidDel="00000000" w:rsidR="00000000" w:rsidRPr="00000000">
        <w:rPr>
          <w:rtl w:val="0"/>
        </w:rPr>
      </w:r>
    </w:p>
    <w:p w:rsidR="00000000" w:rsidDel="00000000" w:rsidP="00000000" w:rsidRDefault="00000000" w:rsidRPr="00000000" w14:paraId="00000003">
      <w:pPr>
        <w:rPr>
          <w:color w:val="00b0f0"/>
        </w:rPr>
      </w:pPr>
      <w:r w:rsidDel="00000000" w:rsidR="00000000" w:rsidRPr="00000000">
        <w:rPr>
          <w:rtl w:val="0"/>
        </w:rPr>
      </w:r>
    </w:p>
    <w:p w:rsidR="00000000" w:rsidDel="00000000" w:rsidP="00000000" w:rsidRDefault="00000000" w:rsidRPr="00000000" w14:paraId="00000004">
      <w:pPr>
        <w:rPr>
          <w:color w:val="00b0f0"/>
        </w:rPr>
      </w:pPr>
      <w:r w:rsidDel="00000000" w:rsidR="00000000" w:rsidRPr="00000000">
        <w:rPr>
          <w:rtl w:val="0"/>
        </w:rPr>
      </w:r>
    </w:p>
    <w:p w:rsidR="00000000" w:rsidDel="00000000" w:rsidP="00000000" w:rsidRDefault="00000000" w:rsidRPr="00000000" w14:paraId="00000005">
      <w:pPr>
        <w:rPr>
          <w:color w:val="00b0f0"/>
        </w:rPr>
      </w:pPr>
      <w:r w:rsidDel="00000000" w:rsidR="00000000" w:rsidRPr="00000000">
        <w:rPr>
          <w:rtl w:val="0"/>
        </w:rPr>
      </w:r>
    </w:p>
    <w:p w:rsidR="00000000" w:rsidDel="00000000" w:rsidP="00000000" w:rsidRDefault="00000000" w:rsidRPr="00000000" w14:paraId="00000006">
      <w:pPr>
        <w:rPr>
          <w:color w:val="00b0f0"/>
        </w:rPr>
      </w:pPr>
      <w:r w:rsidDel="00000000" w:rsidR="00000000" w:rsidRPr="00000000">
        <w:rPr>
          <w:rtl w:val="0"/>
        </w:rPr>
      </w:r>
    </w:p>
    <w:p w:rsidR="00000000" w:rsidDel="00000000" w:rsidP="00000000" w:rsidRDefault="00000000" w:rsidRPr="00000000" w14:paraId="00000007">
      <w:pPr>
        <w:rPr>
          <w:color w:val="00b0f0"/>
        </w:rPr>
      </w:pPr>
      <w:r w:rsidDel="00000000" w:rsidR="00000000" w:rsidRPr="00000000">
        <w:rPr>
          <w:rtl w:val="0"/>
        </w:rPr>
      </w:r>
    </w:p>
    <w:p w:rsidR="00000000" w:rsidDel="00000000" w:rsidP="00000000" w:rsidRDefault="00000000" w:rsidRPr="00000000" w14:paraId="00000008">
      <w:pPr>
        <w:rPr>
          <w:b w:val="1"/>
          <w:bCs w:val="1"/>
          <w:color w:val="1f4e79"/>
          <w:sz w:val="24"/>
          <w:szCs w:val="24"/>
        </w:rPr>
      </w:pPr>
      <w:r w:rsidDel="00000000" w:rsidR="00000000" w:rsidRPr="00000000">
        <w:rPr>
          <w:b w:val="1"/>
          <w:bCs w:val="1"/>
          <w:color w:val="1f4e79"/>
          <w:sz w:val="24"/>
          <w:szCs w:val="24"/>
          <w:rtl w:val="0"/>
        </w:rPr>
        <w:t xml:space="preserve">SOCIEDAD ARGENTINA DE CIRUGÍA TORÁCICA</w:t>
      </w:r>
    </w:p>
    <w:p w:rsidR="00000000" w:rsidDel="00000000" w:rsidP="00000000" w:rsidRDefault="00000000" w:rsidRPr="00000000" w14:paraId="00000009">
      <w:pPr>
        <w:rPr>
          <w:b w:val="1"/>
          <w:bCs w:val="1"/>
          <w:color w:val="2e75b5"/>
        </w:rPr>
      </w:pPr>
      <w:r w:rsidDel="00000000" w:rsidR="00000000" w:rsidRPr="00000000">
        <w:rPr>
          <w:b w:val="1"/>
          <w:bCs w:val="1"/>
          <w:color w:val="2e75b5"/>
          <w:rtl w:val="0"/>
        </w:rPr>
        <w:t xml:space="preserve">CURSO ANUAL DE CIRUGÍA TORÁCICA</w:t>
      </w:r>
    </w:p>
    <w:p w:rsidR="00000000" w:rsidDel="00000000" w:rsidP="00000000" w:rsidRDefault="00000000" w:rsidRPr="00000000" w14:paraId="0000000A">
      <w:pPr>
        <w:rPr>
          <w:b w:val="1"/>
          <w:bCs w:val="1"/>
          <w:color w:val="2e75b5"/>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REGLAMENTO  </w:t>
      </w:r>
    </w:p>
    <w:p w:rsidR="00000000" w:rsidDel="00000000" w:rsidP="00000000" w:rsidRDefault="00000000" w:rsidRPr="00000000" w14:paraId="0000000C">
      <w:pPr>
        <w:rPr/>
      </w:pPr>
      <w:r w:rsidDel="00000000" w:rsidR="00000000" w:rsidRPr="00000000">
        <w:rPr>
          <w:rtl w:val="0"/>
        </w:rPr>
        <w:t xml:space="preserve">El Curso Anual de Cirugía Torácica, organizado por la Sociedad Argentina de Cirugía Torácica para el año 2026, está dirigido a residentes, concurrentes o cursantes de Cirugía General, Cirugía Torácica, Neumonología, y médicos/as con especial interés en los conceptos básicos sobre metodología diagnóstica y terapéutica de las enfermedades quirúrgicas más frecuentes del tórax. </w:t>
      </w:r>
    </w:p>
    <w:p w:rsidR="00000000" w:rsidDel="00000000" w:rsidP="00000000" w:rsidRDefault="00000000" w:rsidRPr="00000000" w14:paraId="0000000D">
      <w:pPr>
        <w:rPr/>
      </w:pPr>
      <w:r w:rsidDel="00000000" w:rsidR="00000000" w:rsidRPr="00000000">
        <w:rPr>
          <w:rtl w:val="0"/>
        </w:rPr>
        <w:t xml:space="preserve">El Curso comenzará en la ciudad de Buenos Aires el 18 de mayo y finalizará el 26 de noviembre de 2026.  Se divide en clases teóricas asincrónicas y actividades prácticas. </w:t>
      </w:r>
    </w:p>
    <w:p w:rsidR="00000000" w:rsidDel="00000000" w:rsidP="00000000" w:rsidRDefault="00000000" w:rsidRPr="00000000" w14:paraId="0000000E">
      <w:pPr>
        <w:rPr/>
      </w:pPr>
      <w:r w:rsidDel="00000000" w:rsidR="00000000" w:rsidRPr="00000000">
        <w:rPr>
          <w:rtl w:val="0"/>
        </w:rPr>
        <w:t xml:space="preserve">Las clases teóricas estarán organizadas en módulos en el Campus Virtual de la Asociación Argentina de Cirugía – Alumnos Curso Cirugía Torácica (</w:t>
      </w:r>
      <w:hyperlink r:id="rId9">
        <w:r w:rsidDel="00000000" w:rsidR="00000000" w:rsidRPr="00000000">
          <w:rPr>
            <w:color w:val="0000ff"/>
            <w:u w:val="single"/>
            <w:rtl w:val="0"/>
          </w:rPr>
          <w:t xml:space="preserve">https://www.campusaac.org.ar/aulas/course/view.php?id=195</w:t>
        </w:r>
      </w:hyperlink>
      <w:r w:rsidDel="00000000" w:rsidR="00000000" w:rsidRPr="00000000">
        <w:rPr>
          <w:rtl w:val="0"/>
        </w:rPr>
        <w:t xml:space="preserve"> ). Cada módulo incluye una autoevaluación para realizar al finalizar el mismo.</w:t>
      </w:r>
    </w:p>
    <w:p w:rsidR="00000000" w:rsidDel="00000000" w:rsidP="00000000" w:rsidRDefault="00000000" w:rsidRPr="00000000" w14:paraId="0000000F">
      <w:pPr>
        <w:rPr/>
      </w:pPr>
      <w:r w:rsidDel="00000000" w:rsidR="00000000" w:rsidRPr="00000000">
        <w:rPr>
          <w:rtl w:val="0"/>
        </w:rPr>
        <w:t xml:space="preserve">Los alumnos tendrán acceso a videos complementarios con procedimientos quirúrgicos para facilitar la comprensión teórica, así como a un foro de discusión y a un encuentro sincrónico al finalizar las clases teóricas.  </w:t>
      </w:r>
    </w:p>
    <w:p w:rsidR="00000000" w:rsidDel="00000000" w:rsidP="00000000" w:rsidRDefault="00000000" w:rsidRPr="00000000" w14:paraId="00000010">
      <w:pPr>
        <w:rPr/>
      </w:pPr>
      <w:r w:rsidDel="00000000" w:rsidR="00000000" w:rsidRPr="00000000">
        <w:rPr>
          <w:rtl w:val="0"/>
        </w:rPr>
        <w:t xml:space="preserve">Se llevarán a cabo dos encuentros </w:t>
      </w:r>
      <w:r w:rsidDel="00000000" w:rsidR="00000000" w:rsidRPr="00000000">
        <w:rPr>
          <w:b w:val="1"/>
          <w:bCs w:val="1"/>
          <w:rtl w:val="0"/>
        </w:rPr>
        <w:t xml:space="preserve">Hands On</w:t>
      </w:r>
      <w:r w:rsidDel="00000000" w:rsidR="00000000" w:rsidRPr="00000000">
        <w:rPr>
          <w:rtl w:val="0"/>
        </w:rPr>
        <w:t xml:space="preserve"> los días 20 y 27 de agosto, de 15:00 a 18:00 horas, en la Sede de la Asociación Argentina de Cirugía, ubicada en Marcelo T. de Alvear 2415, Ciudad Autónoma de Buenos Aires.</w:t>
      </w:r>
    </w:p>
    <w:p w:rsidR="00000000" w:rsidDel="00000000" w:rsidP="00000000" w:rsidRDefault="00000000" w:rsidRPr="00000000" w14:paraId="00000011">
      <w:pPr>
        <w:rPr/>
      </w:pPr>
      <w:r w:rsidDel="00000000" w:rsidR="00000000" w:rsidRPr="00000000">
        <w:rPr>
          <w:rtl w:val="0"/>
        </w:rPr>
        <w:t xml:space="preserve">El examen final se realizará de manera online el 26 de noviembre de 2026, con modalidad de opción múltiple.</w:t>
      </w:r>
    </w:p>
    <w:p w:rsidR="00000000" w:rsidDel="00000000" w:rsidP="00000000" w:rsidRDefault="00000000" w:rsidRPr="00000000" w14:paraId="00000012">
      <w:pPr>
        <w:rPr>
          <w:b w:val="1"/>
          <w:bCs w:val="1"/>
          <w:i w:val="1"/>
          <w:iCs w:val="1"/>
        </w:rPr>
      </w:pPr>
      <w:r w:rsidDel="00000000" w:rsidR="00000000" w:rsidRPr="00000000">
        <w:rPr>
          <w:b w:val="1"/>
          <w:bCs w:val="1"/>
          <w:i w:val="1"/>
          <w:iCs w:val="1"/>
          <w:rtl w:val="0"/>
        </w:rPr>
        <w:t xml:space="preserve">PARA APROBAR EL CURSO:  </w:t>
      </w:r>
    </w:p>
    <w:p w:rsidR="00000000" w:rsidDel="00000000" w:rsidP="00000000" w:rsidRDefault="00000000" w:rsidRPr="00000000" w14:paraId="00000013">
      <w:pPr>
        <w:rPr/>
      </w:pPr>
      <w:r w:rsidDel="00000000" w:rsidR="00000000" w:rsidRPr="00000000">
        <w:rPr>
          <w:rtl w:val="0"/>
        </w:rPr>
        <w:t xml:space="preserve">1- Completar las autoevaluaciones teóricas de cada módulo antes de la fecha del examen final.</w:t>
      </w:r>
    </w:p>
    <w:p w:rsidR="00000000" w:rsidDel="00000000" w:rsidP="00000000" w:rsidRDefault="00000000" w:rsidRPr="00000000" w14:paraId="00000014">
      <w:pPr>
        <w:rPr/>
      </w:pPr>
      <w:r w:rsidDel="00000000" w:rsidR="00000000" w:rsidRPr="00000000">
        <w:rPr>
          <w:rtl w:val="0"/>
        </w:rPr>
        <w:t xml:space="preserve">2- Aprobar el examen final.</w:t>
      </w:r>
    </w:p>
    <w:p w:rsidR="00000000" w:rsidDel="00000000" w:rsidP="00000000" w:rsidRDefault="00000000" w:rsidRPr="00000000" w14:paraId="00000015">
      <w:pPr>
        <w:rPr/>
      </w:pPr>
      <w:r w:rsidDel="00000000" w:rsidR="00000000" w:rsidRPr="00000000">
        <w:rPr>
          <w:b w:val="1"/>
          <w:bCs w:val="1"/>
          <w:i w:val="1"/>
          <w:iCs w:val="1"/>
          <w:rtl w:val="0"/>
        </w:rPr>
        <w:t xml:space="preserve">EXAMEN FINAL:</w:t>
      </w:r>
      <w:r w:rsidDel="00000000" w:rsidR="00000000" w:rsidRPr="00000000">
        <w:rPr>
          <w:rtl w:val="0"/>
        </w:rPr>
        <w:t xml:space="preserve">  </w:t>
      </w:r>
    </w:p>
    <w:p w:rsidR="00000000" w:rsidDel="00000000" w:rsidP="00000000" w:rsidRDefault="00000000" w:rsidRPr="00000000" w14:paraId="00000016">
      <w:pPr>
        <w:rPr/>
      </w:pPr>
      <w:r w:rsidDel="00000000" w:rsidR="00000000" w:rsidRPr="00000000">
        <w:rPr>
          <w:rtl w:val="0"/>
        </w:rPr>
        <w:t xml:space="preserve">1- Podrán rendir el examen final aquellos alumnos que hayan realizado los exámenes de cada módulo. </w:t>
      </w:r>
    </w:p>
    <w:p w:rsidR="00000000" w:rsidDel="00000000" w:rsidP="00000000" w:rsidRDefault="00000000" w:rsidRPr="00000000" w14:paraId="00000017">
      <w:pPr>
        <w:rPr/>
      </w:pPr>
      <w:r w:rsidDel="00000000" w:rsidR="00000000" w:rsidRPr="00000000">
        <w:rPr>
          <w:rtl w:val="0"/>
        </w:rPr>
        <w:t xml:space="preserve">2- El examen final teórico se tomará el día 26 de noviembre (online) y consiste en preguntas de opción múltiple. Para aprobarlo se deberá obtener el 70% de respuestas correctas. En caso de no aprobar, el inscripto perderá su condición de regular y deberá recursar.</w:t>
      </w:r>
    </w:p>
    <w:p w:rsidR="00000000" w:rsidDel="00000000" w:rsidP="00000000" w:rsidRDefault="00000000" w:rsidRPr="00000000" w14:paraId="00000018">
      <w:pPr>
        <w:rPr>
          <w:b w:val="1"/>
          <w:bCs w:val="1"/>
          <w:i w:val="1"/>
          <w:iCs w:val="1"/>
        </w:rPr>
      </w:pPr>
      <w:r w:rsidDel="00000000" w:rsidR="00000000" w:rsidRPr="00000000">
        <w:rPr>
          <w:b w:val="1"/>
          <w:bCs w:val="1"/>
          <w:i w:val="1"/>
          <w:iCs w:val="1"/>
          <w:rtl w:val="0"/>
        </w:rPr>
        <w:t xml:space="preserve">UNIDADES TEMÁTICAS ONLINE  </w:t>
      </w:r>
    </w:p>
    <w:p w:rsidR="00000000" w:rsidDel="00000000" w:rsidP="00000000" w:rsidRDefault="00000000" w:rsidRPr="00000000" w14:paraId="00000019">
      <w:pPr>
        <w:rPr>
          <w:b w:val="1"/>
          <w:bCs w:val="1"/>
        </w:rPr>
      </w:pPr>
      <w:r w:rsidDel="00000000" w:rsidR="00000000" w:rsidRPr="00000000">
        <w:rPr>
          <w:b w:val="1"/>
          <w:bCs w:val="1"/>
          <w:rtl w:val="0"/>
        </w:rPr>
        <w:t xml:space="preserve">MÓDULO 1 </w:t>
      </w:r>
    </w:p>
    <w:p w:rsidR="00000000" w:rsidDel="00000000" w:rsidP="00000000" w:rsidRDefault="00000000" w:rsidRPr="00000000" w14:paraId="0000001A">
      <w:pPr>
        <w:rPr/>
      </w:pPr>
      <w:r w:rsidDel="00000000" w:rsidR="00000000" w:rsidRPr="00000000">
        <w:rPr>
          <w:rtl w:val="0"/>
        </w:rPr>
        <w:t xml:space="preserve">• Anatomía quirúrgica del tórax / Dra. Ingrid Kreft</w:t>
      </w:r>
    </w:p>
    <w:p w:rsidR="00000000" w:rsidDel="00000000" w:rsidP="00000000" w:rsidRDefault="00000000" w:rsidRPr="00000000" w14:paraId="0000001B">
      <w:pPr>
        <w:rPr/>
      </w:pPr>
      <w:r w:rsidDel="00000000" w:rsidR="00000000" w:rsidRPr="00000000">
        <w:rPr>
          <w:rtl w:val="0"/>
        </w:rPr>
        <w:t xml:space="preserve">• Anestesia en cirugía torácica y tratamiento del dolor postoperatorio / Dr. Gerardo Tusman</w:t>
      </w:r>
    </w:p>
    <w:p w:rsidR="00000000" w:rsidDel="00000000" w:rsidP="00000000" w:rsidRDefault="00000000" w:rsidRPr="00000000" w14:paraId="0000001C">
      <w:pPr>
        <w:rPr/>
      </w:pPr>
      <w:r w:rsidDel="00000000" w:rsidR="00000000" w:rsidRPr="00000000">
        <w:rPr>
          <w:rtl w:val="0"/>
        </w:rPr>
        <w:t xml:space="preserve">• Evaluación funcional respiratoria previa a la resección pulmonar / Dra. Iris Boyeras </w:t>
      </w:r>
    </w:p>
    <w:p w:rsidR="00000000" w:rsidDel="00000000" w:rsidP="00000000" w:rsidRDefault="00000000" w:rsidRPr="00000000" w14:paraId="0000001D">
      <w:pPr>
        <w:rPr>
          <w:b w:val="1"/>
          <w:bCs w:val="1"/>
          <w:i w:val="1"/>
          <w:iCs w:val="1"/>
          <w:color w:val="2f5496"/>
        </w:rPr>
      </w:pPr>
      <w:r w:rsidDel="00000000" w:rsidR="00000000" w:rsidRPr="00000000">
        <w:rPr>
          <w:rtl w:val="0"/>
        </w:rPr>
        <w:t xml:space="preserve">• Nódulo pulmonar en imágenes / Dra. Cecilia Ferrario</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 Accesos y procedimientos invasivos y mínimamente invasivos en el mediastino / Dr. Ruben A. Valiente</w:t>
      </w:r>
    </w:p>
    <w:p w:rsidR="00000000" w:rsidDel="00000000" w:rsidP="00000000" w:rsidRDefault="00000000" w:rsidRPr="00000000" w14:paraId="0000001F">
      <w:pPr>
        <w:rPr/>
      </w:pPr>
      <w:r w:rsidDel="00000000" w:rsidR="00000000" w:rsidRPr="00000000">
        <w:rPr>
          <w:rtl w:val="0"/>
        </w:rPr>
        <w:t xml:space="preserve">• Broncoscopia básica diagnóstica y segmentación broncopulmonar / Dra. Julieta Camelione</w:t>
      </w:r>
    </w:p>
    <w:p w:rsidR="00000000" w:rsidDel="00000000" w:rsidP="00000000" w:rsidRDefault="00000000" w:rsidRPr="00000000" w14:paraId="00000020">
      <w:pPr>
        <w:rPr>
          <w:b w:val="1"/>
          <w:bCs w:val="1"/>
          <w:i w:val="1"/>
          <w:iCs w:val="1"/>
          <w:color w:val="2f5496"/>
        </w:rPr>
      </w:pPr>
      <w:r w:rsidDel="00000000" w:rsidR="00000000" w:rsidRPr="00000000">
        <w:rPr>
          <w:rtl w:val="0"/>
        </w:rPr>
        <w:t xml:space="preserve">• Broncoscopia terapéutica / Dr. Alfredo Aquino</w:t>
      </w:r>
      <w:r w:rsidDel="00000000" w:rsidR="00000000" w:rsidRPr="00000000">
        <w:rPr>
          <w:rtl w:val="0"/>
        </w:rPr>
      </w:r>
    </w:p>
    <w:p w:rsidR="00000000" w:rsidDel="00000000" w:rsidP="00000000" w:rsidRDefault="00000000" w:rsidRPr="00000000" w14:paraId="00000021">
      <w:pPr>
        <w:rPr>
          <w:b w:val="1"/>
          <w:bCs w:val="1"/>
        </w:rPr>
      </w:pPr>
      <w:r w:rsidDel="00000000" w:rsidR="00000000" w:rsidRPr="00000000">
        <w:rPr>
          <w:b w:val="1"/>
          <w:bCs w:val="1"/>
          <w:rtl w:val="0"/>
        </w:rPr>
        <w:t xml:space="preserve">MÓDULO 2 </w:t>
      </w:r>
    </w:p>
    <w:p w:rsidR="00000000" w:rsidDel="00000000" w:rsidP="00000000" w:rsidRDefault="00000000" w:rsidRPr="00000000" w14:paraId="00000022">
      <w:pPr>
        <w:rPr/>
      </w:pPr>
      <w:r w:rsidDel="00000000" w:rsidR="00000000" w:rsidRPr="00000000">
        <w:rPr>
          <w:rtl w:val="0"/>
        </w:rPr>
        <w:t xml:space="preserve">• Anestesia en cirugía torácica y tratamiento del dolor postoperatorio / Dr. Gerardo Tusman</w:t>
      </w:r>
    </w:p>
    <w:p w:rsidR="00000000" w:rsidDel="00000000" w:rsidP="00000000" w:rsidRDefault="00000000" w:rsidRPr="00000000" w14:paraId="00000023">
      <w:pPr>
        <w:rPr/>
      </w:pPr>
      <w:r w:rsidDel="00000000" w:rsidR="00000000" w:rsidRPr="00000000">
        <w:rPr>
          <w:rtl w:val="0"/>
        </w:rPr>
        <w:t xml:space="preserve">• Abordajes quirúrgicos: toracotomía versus toracoscopia / Dr. David Smith</w:t>
      </w:r>
    </w:p>
    <w:p w:rsidR="00000000" w:rsidDel="00000000" w:rsidP="00000000" w:rsidRDefault="00000000" w:rsidRPr="00000000" w14:paraId="00000024">
      <w:pPr>
        <w:rPr/>
      </w:pPr>
      <w:r w:rsidDel="00000000" w:rsidR="00000000" w:rsidRPr="00000000">
        <w:rPr>
          <w:rtl w:val="0"/>
        </w:rPr>
        <w:t xml:space="preserve">• Complicaciones postoperatorias en cirugía torácica / Dra. Loreley Toresan</w:t>
      </w:r>
    </w:p>
    <w:p w:rsidR="00000000" w:rsidDel="00000000" w:rsidP="00000000" w:rsidRDefault="00000000" w:rsidRPr="00000000" w14:paraId="00000025">
      <w:pPr>
        <w:rPr/>
      </w:pPr>
      <w:r w:rsidDel="00000000" w:rsidR="00000000" w:rsidRPr="00000000">
        <w:rPr>
          <w:rtl w:val="0"/>
        </w:rPr>
        <w:t xml:space="preserve">• Algoritmo en trauma torácico / Dr. Jorge Reilly</w:t>
      </w:r>
    </w:p>
    <w:p w:rsidR="00000000" w:rsidDel="00000000" w:rsidP="00000000" w:rsidRDefault="00000000" w:rsidRPr="00000000" w14:paraId="00000026">
      <w:pPr>
        <w:rPr>
          <w:b w:val="1"/>
          <w:bCs w:val="1"/>
        </w:rPr>
      </w:pPr>
      <w:r w:rsidDel="00000000" w:rsidR="00000000" w:rsidRPr="00000000">
        <w:rPr>
          <w:b w:val="1"/>
          <w:bCs w:val="1"/>
          <w:rtl w:val="0"/>
        </w:rPr>
        <w:t xml:space="preserve">MÓDULO 3 </w:t>
      </w:r>
    </w:p>
    <w:p w:rsidR="00000000" w:rsidDel="00000000" w:rsidP="00000000" w:rsidRDefault="00000000" w:rsidRPr="00000000" w14:paraId="00000027">
      <w:pPr>
        <w:rPr>
          <w:color w:val="000000"/>
        </w:rPr>
      </w:pPr>
      <w:r w:rsidDel="00000000" w:rsidR="00000000" w:rsidRPr="00000000">
        <w:rPr>
          <w:rtl w:val="0"/>
        </w:rPr>
        <w:t xml:space="preserve">• Manejo del espacio pleural y derrame pleural / Dr. Omar Garcia</w:t>
      </w: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 Empiema pleural / Dra. Liliana Alvarez</w:t>
      </w:r>
    </w:p>
    <w:p w:rsidR="00000000" w:rsidDel="00000000" w:rsidP="00000000" w:rsidRDefault="00000000" w:rsidRPr="00000000" w14:paraId="00000029">
      <w:pPr>
        <w:rPr/>
      </w:pPr>
      <w:r w:rsidDel="00000000" w:rsidR="00000000" w:rsidRPr="00000000">
        <w:rPr>
          <w:rtl w:val="0"/>
        </w:rPr>
        <w:t xml:space="preserve">• Neumotórax / Dr. Cristian Flores</w:t>
      </w:r>
    </w:p>
    <w:p w:rsidR="00000000" w:rsidDel="00000000" w:rsidP="00000000" w:rsidRDefault="00000000" w:rsidRPr="00000000" w14:paraId="0000002A">
      <w:pPr>
        <w:rPr>
          <w:b w:val="1"/>
          <w:bCs w:val="1"/>
        </w:rPr>
      </w:pPr>
      <w:r w:rsidDel="00000000" w:rsidR="00000000" w:rsidRPr="00000000">
        <w:rPr>
          <w:b w:val="1"/>
          <w:bCs w:val="1"/>
          <w:rtl w:val="0"/>
        </w:rPr>
        <w:t xml:space="preserve">MÓDULO 4 </w:t>
      </w:r>
    </w:p>
    <w:p w:rsidR="00000000" w:rsidDel="00000000" w:rsidP="00000000" w:rsidRDefault="00000000" w:rsidRPr="00000000" w14:paraId="0000002B">
      <w:pPr>
        <w:rPr/>
      </w:pPr>
      <w:r w:rsidDel="00000000" w:rsidR="00000000" w:rsidRPr="00000000">
        <w:rPr>
          <w:rtl w:val="0"/>
        </w:rPr>
        <w:t xml:space="preserve">• Supuraciones pleuropulmonares / Dr. Mario J. Branda</w:t>
      </w:r>
    </w:p>
    <w:p w:rsidR="00000000" w:rsidDel="00000000" w:rsidP="00000000" w:rsidRDefault="00000000" w:rsidRPr="00000000" w14:paraId="0000002C">
      <w:pPr>
        <w:rPr/>
      </w:pPr>
      <w:r w:rsidDel="00000000" w:rsidR="00000000" w:rsidRPr="00000000">
        <w:rPr>
          <w:rtl w:val="0"/>
        </w:rPr>
        <w:t xml:space="preserve">• Tratamiento de las malformaciones congénitas de la pared torácica / Dr. Horacio Abramson</w:t>
      </w:r>
    </w:p>
    <w:p w:rsidR="00000000" w:rsidDel="00000000" w:rsidP="00000000" w:rsidRDefault="00000000" w:rsidRPr="00000000" w14:paraId="0000002D">
      <w:pPr>
        <w:rPr/>
      </w:pPr>
      <w:r w:rsidDel="00000000" w:rsidR="00000000" w:rsidRPr="00000000">
        <w:rPr>
          <w:rtl w:val="0"/>
        </w:rPr>
        <w:t xml:space="preserve">• Tumores de la pared torácica / Dr. Francisco Aguilar</w:t>
      </w:r>
    </w:p>
    <w:p w:rsidR="00000000" w:rsidDel="00000000" w:rsidP="00000000" w:rsidRDefault="00000000" w:rsidRPr="00000000" w14:paraId="0000002E">
      <w:pPr>
        <w:rPr/>
      </w:pPr>
      <w:r w:rsidDel="00000000" w:rsidR="00000000" w:rsidRPr="00000000">
        <w:rPr>
          <w:rtl w:val="0"/>
        </w:rPr>
        <w:t xml:space="preserve">• Síndrome de opérculo torácico / Dr. Guillermo Puchulo</w:t>
      </w:r>
    </w:p>
    <w:p w:rsidR="00000000" w:rsidDel="00000000" w:rsidP="00000000" w:rsidRDefault="00000000" w:rsidRPr="00000000" w14:paraId="0000002F">
      <w:pPr>
        <w:rPr>
          <w:b w:val="1"/>
          <w:bCs w:val="1"/>
        </w:rPr>
      </w:pPr>
      <w:r w:rsidDel="00000000" w:rsidR="00000000" w:rsidRPr="00000000">
        <w:rPr>
          <w:b w:val="1"/>
          <w:bCs w:val="1"/>
          <w:rtl w:val="0"/>
        </w:rPr>
        <w:t xml:space="preserve">MÓDULO 5</w:t>
      </w:r>
    </w:p>
    <w:p w:rsidR="00000000" w:rsidDel="00000000" w:rsidP="00000000" w:rsidRDefault="00000000" w:rsidRPr="00000000" w14:paraId="00000030">
      <w:pPr>
        <w:rPr/>
      </w:pPr>
      <w:r w:rsidDel="00000000" w:rsidR="00000000" w:rsidRPr="00000000">
        <w:rPr>
          <w:rtl w:val="0"/>
        </w:rPr>
        <w:t xml:space="preserve">• Screening en cáncer de pulmón / Dr. Agustín Viola</w:t>
      </w:r>
    </w:p>
    <w:p w:rsidR="00000000" w:rsidDel="00000000" w:rsidP="00000000" w:rsidRDefault="00000000" w:rsidRPr="00000000" w14:paraId="00000031">
      <w:pPr>
        <w:rPr/>
      </w:pPr>
      <w:r w:rsidDel="00000000" w:rsidR="00000000" w:rsidRPr="00000000">
        <w:rPr>
          <w:rtl w:val="0"/>
        </w:rPr>
        <w:t xml:space="preserve">• Estadificación en cáncer de pulmón / Dr. Ramón Rami Porta</w:t>
      </w:r>
    </w:p>
    <w:p w:rsidR="00000000" w:rsidDel="00000000" w:rsidP="00000000" w:rsidRDefault="00000000" w:rsidRPr="00000000" w14:paraId="00000032">
      <w:pPr>
        <w:rPr/>
      </w:pPr>
      <w:r w:rsidDel="00000000" w:rsidR="00000000" w:rsidRPr="00000000">
        <w:rPr>
          <w:rtl w:val="0"/>
        </w:rPr>
        <w:t xml:space="preserve">• Diagnóstico y estadificación invasiva del cáncer de pulmón / Dr. José Moreno Negri</w:t>
      </w:r>
    </w:p>
    <w:p w:rsidR="00000000" w:rsidDel="00000000" w:rsidP="00000000" w:rsidRDefault="00000000" w:rsidRPr="00000000" w14:paraId="00000033">
      <w:pPr>
        <w:rPr/>
      </w:pPr>
      <w:r w:rsidDel="00000000" w:rsidR="00000000" w:rsidRPr="00000000">
        <w:rPr>
          <w:rtl w:val="0"/>
        </w:rPr>
        <w:t xml:space="preserve">• EBUS</w:t>
      </w:r>
      <w:r w:rsidDel="00000000" w:rsidR="00000000" w:rsidRPr="00000000">
        <w:rPr>
          <w:i w:val="1"/>
          <w:iCs w:val="1"/>
          <w:rtl w:val="0"/>
        </w:rPr>
        <w:t xml:space="preserve"> </w:t>
      </w:r>
      <w:r w:rsidDel="00000000" w:rsidR="00000000" w:rsidRPr="00000000">
        <w:rPr>
          <w:rtl w:val="0"/>
        </w:rPr>
        <w:t xml:space="preserve">/ Dr. Matías Nicolás </w:t>
      </w:r>
    </w:p>
    <w:p w:rsidR="00000000" w:rsidDel="00000000" w:rsidP="00000000" w:rsidRDefault="00000000" w:rsidRPr="00000000" w14:paraId="00000034">
      <w:pPr>
        <w:rPr/>
      </w:pPr>
      <w:r w:rsidDel="00000000" w:rsidR="00000000" w:rsidRPr="00000000">
        <w:rPr>
          <w:rtl w:val="0"/>
        </w:rPr>
        <w:t xml:space="preserve">• Nódulo pulmonar solitario / Dr. Gonzalo Demarchi</w:t>
      </w:r>
    </w:p>
    <w:p w:rsidR="00000000" w:rsidDel="00000000" w:rsidP="00000000" w:rsidRDefault="00000000" w:rsidRPr="00000000" w14:paraId="00000035">
      <w:pPr>
        <w:rPr/>
      </w:pPr>
      <w:r w:rsidDel="00000000" w:rsidR="00000000" w:rsidRPr="00000000">
        <w:rPr>
          <w:rtl w:val="0"/>
        </w:rPr>
        <w:t xml:space="preserve">• Cirugía del cáncer de pulmón / Dr. Domingo Chimondeguy</w:t>
      </w:r>
    </w:p>
    <w:p w:rsidR="00000000" w:rsidDel="00000000" w:rsidP="00000000" w:rsidRDefault="00000000" w:rsidRPr="00000000" w14:paraId="00000036">
      <w:pPr>
        <w:rPr/>
      </w:pPr>
      <w:r w:rsidDel="00000000" w:rsidR="00000000" w:rsidRPr="00000000">
        <w:rPr>
          <w:rtl w:val="0"/>
        </w:rPr>
        <w:t xml:space="preserve">• Tratamiento miniinvasivo del Cáncer de Pulmón: de la UVATS a la URATS / Dr. Gustavo Bondulich</w:t>
      </w:r>
    </w:p>
    <w:p w:rsidR="00000000" w:rsidDel="00000000" w:rsidP="00000000" w:rsidRDefault="00000000" w:rsidRPr="00000000" w14:paraId="00000037">
      <w:pPr>
        <w:rPr/>
      </w:pPr>
      <w:r w:rsidDel="00000000" w:rsidR="00000000" w:rsidRPr="00000000">
        <w:rPr>
          <w:rtl w:val="0"/>
        </w:rPr>
        <w:t xml:space="preserve">• Cirugía Robótica: Tratamiento actual / Dr. Hector Rivero</w:t>
      </w:r>
    </w:p>
    <w:p w:rsidR="00000000" w:rsidDel="00000000" w:rsidP="00000000" w:rsidRDefault="00000000" w:rsidRPr="00000000" w14:paraId="00000038">
      <w:pPr>
        <w:rPr/>
      </w:pPr>
      <w:r w:rsidDel="00000000" w:rsidR="00000000" w:rsidRPr="00000000">
        <w:rPr>
          <w:rtl w:val="0"/>
        </w:rPr>
        <w:t xml:space="preserve">• Manejo de las metástasis pulmonares / Dra. María Emilia Cano</w:t>
      </w:r>
    </w:p>
    <w:p w:rsidR="00000000" w:rsidDel="00000000" w:rsidP="00000000" w:rsidRDefault="00000000" w:rsidRPr="00000000" w14:paraId="00000039">
      <w:pPr>
        <w:rPr/>
      </w:pPr>
      <w:r w:rsidDel="00000000" w:rsidR="00000000" w:rsidRPr="00000000">
        <w:rPr>
          <w:rtl w:val="0"/>
        </w:rPr>
        <w:t xml:space="preserve">• Derrame pleural neoplásico / Dr. Ignacio Sastre</w:t>
      </w:r>
    </w:p>
    <w:p w:rsidR="00000000" w:rsidDel="00000000" w:rsidP="00000000" w:rsidRDefault="00000000" w:rsidRPr="00000000" w14:paraId="0000003A">
      <w:pPr>
        <w:rPr>
          <w:b w:val="1"/>
          <w:bCs w:val="1"/>
        </w:rPr>
      </w:pPr>
      <w:r w:rsidDel="00000000" w:rsidR="00000000" w:rsidRPr="00000000">
        <w:rPr>
          <w:b w:val="1"/>
          <w:bCs w:val="1"/>
          <w:rtl w:val="0"/>
        </w:rPr>
        <w:t xml:space="preserve">MÓDULO 6 </w:t>
      </w:r>
    </w:p>
    <w:p w:rsidR="00000000" w:rsidDel="00000000" w:rsidP="00000000" w:rsidRDefault="00000000" w:rsidRPr="00000000" w14:paraId="0000003B">
      <w:pPr>
        <w:rPr/>
      </w:pPr>
      <w:r w:rsidDel="00000000" w:rsidR="00000000" w:rsidRPr="00000000">
        <w:rPr>
          <w:rtl w:val="0"/>
        </w:rPr>
        <w:t xml:space="preserve">• Esofagopatías benignas y cáncer de esófago Parte1 y parte 2 / Dr. Pedro Olaciregui</w:t>
      </w:r>
    </w:p>
    <w:p w:rsidR="00000000" w:rsidDel="00000000" w:rsidP="00000000" w:rsidRDefault="00000000" w:rsidRPr="00000000" w14:paraId="0000003C">
      <w:pPr>
        <w:rPr/>
      </w:pPr>
      <w:r w:rsidDel="00000000" w:rsidR="00000000" w:rsidRPr="00000000">
        <w:rPr>
          <w:rtl w:val="0"/>
        </w:rPr>
        <w:t xml:space="preserve">• ¿En qué casos y por qué deben operarse los pacientes con cáncer de esófago? / Dr. Adolfo Badaloni</w:t>
      </w:r>
    </w:p>
    <w:p w:rsidR="00000000" w:rsidDel="00000000" w:rsidP="00000000" w:rsidRDefault="00000000" w:rsidRPr="00000000" w14:paraId="0000003D">
      <w:pPr>
        <w:rPr/>
      </w:pPr>
      <w:r w:rsidDel="00000000" w:rsidR="00000000" w:rsidRPr="00000000">
        <w:rPr>
          <w:rtl w:val="0"/>
        </w:rPr>
        <w:t xml:space="preserve">• Tumores de mediastino / Dra. Mercedes Caubet</w:t>
      </w:r>
    </w:p>
    <w:p w:rsidR="00000000" w:rsidDel="00000000" w:rsidP="00000000" w:rsidRDefault="00000000" w:rsidRPr="00000000" w14:paraId="0000003E">
      <w:pPr>
        <w:rPr>
          <w:b w:val="1"/>
          <w:bCs w:val="1"/>
          <w:i w:val="1"/>
          <w:iCs w:val="1"/>
          <w:color w:val="000000"/>
        </w:rPr>
      </w:pPr>
      <w:r w:rsidDel="00000000" w:rsidR="00000000" w:rsidRPr="00000000">
        <w:rPr>
          <w:rtl w:val="0"/>
        </w:rPr>
        <w:t xml:space="preserve">• Mediastinitis / Dr. Claudio Ruiz</w:t>
      </w:r>
      <w:r w:rsidDel="00000000" w:rsidR="00000000" w:rsidRPr="00000000">
        <w:rPr>
          <w:rtl w:val="0"/>
        </w:rPr>
      </w:r>
    </w:p>
    <w:p w:rsidR="00000000" w:rsidDel="00000000" w:rsidP="00000000" w:rsidRDefault="00000000" w:rsidRPr="00000000" w14:paraId="0000003F">
      <w:pPr>
        <w:rPr>
          <w:b w:val="1"/>
          <w:bCs w:val="1"/>
          <w:i w:val="1"/>
          <w:iCs w:val="1"/>
          <w:color w:val="2f5496"/>
        </w:rPr>
      </w:pPr>
      <w:r w:rsidDel="00000000" w:rsidR="00000000" w:rsidRPr="00000000">
        <w:rPr>
          <w:rtl w:val="0"/>
        </w:rPr>
        <w:t xml:space="preserve">• Cirugía Traqueal / Dra. Liliana Vila</w: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 Estenosis traqueales: la visión del cirujano torácico / Dra. Liliana Vila</w:t>
      </w:r>
    </w:p>
    <w:p w:rsidR="00000000" w:rsidDel="00000000" w:rsidP="00000000" w:rsidRDefault="00000000" w:rsidRPr="00000000" w14:paraId="00000041">
      <w:pPr>
        <w:rPr/>
      </w:pPr>
      <w:r w:rsidDel="00000000" w:rsidR="00000000" w:rsidRPr="00000000">
        <w:rPr>
          <w:rtl w:val="0"/>
        </w:rPr>
        <w:t xml:space="preserve">• Estenosis traqueales: la visión del neumólogo intervencionista / Dr. Artemio Garcia</w:t>
      </w:r>
    </w:p>
    <w:p w:rsidR="00000000" w:rsidDel="00000000" w:rsidP="00000000" w:rsidRDefault="00000000" w:rsidRPr="00000000" w14:paraId="00000042">
      <w:pPr>
        <w:rPr>
          <w:b w:val="1"/>
          <w:bCs w:val="1"/>
        </w:rPr>
      </w:pPr>
      <w:r w:rsidDel="00000000" w:rsidR="00000000" w:rsidRPr="00000000">
        <w:rPr>
          <w:b w:val="1"/>
          <w:bCs w:val="1"/>
          <w:rtl w:val="0"/>
        </w:rPr>
        <w:t xml:space="preserve">MÓDULO 7 </w:t>
      </w:r>
    </w:p>
    <w:p w:rsidR="00000000" w:rsidDel="00000000" w:rsidP="00000000" w:rsidRDefault="00000000" w:rsidRPr="00000000" w14:paraId="00000043">
      <w:pPr>
        <w:rPr>
          <w:b w:val="1"/>
          <w:bCs w:val="1"/>
        </w:rPr>
      </w:pPr>
      <w:r w:rsidDel="00000000" w:rsidR="00000000" w:rsidRPr="00000000">
        <w:rPr>
          <w:rtl w:val="0"/>
        </w:rPr>
        <w:t xml:space="preserve">• EPOC y trasplante pulmonar / Dr. Agustin Dietrich</w:t>
      </w: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 Derrame pericárdico / Dr. Leonardo Pankl</w:t>
      </w:r>
    </w:p>
    <w:p w:rsidR="00000000" w:rsidDel="00000000" w:rsidP="00000000" w:rsidRDefault="00000000" w:rsidRPr="00000000" w14:paraId="00000045">
      <w:pPr>
        <w:rPr>
          <w:b w:val="1"/>
          <w:bCs w:val="1"/>
          <w:i w:val="1"/>
          <w:iCs w:val="1"/>
          <w:color w:val="2f5496"/>
        </w:rPr>
      </w:pPr>
      <w:r w:rsidDel="00000000" w:rsidR="00000000" w:rsidRPr="00000000">
        <w:rPr>
          <w:rtl w:val="0"/>
        </w:rPr>
        <w:t xml:space="preserve">• Patología diafragmática / Dr. Martin Vozzi</w:t>
      </w: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 Hidatidosis Torácica / Dr. Alejandro Vona</w:t>
      </w:r>
    </w:p>
    <w:p w:rsidR="00000000" w:rsidDel="00000000" w:rsidP="00000000" w:rsidRDefault="00000000" w:rsidRPr="00000000" w14:paraId="00000047">
      <w:pPr>
        <w:rPr/>
      </w:pPr>
      <w:r w:rsidDel="00000000" w:rsidR="00000000" w:rsidRPr="00000000">
        <w:rPr>
          <w:rtl w:val="0"/>
        </w:rPr>
        <w:t xml:space="preserve">• Mesotelioma pleural / Dr. Jorge Nazar</w:t>
      </w:r>
    </w:p>
    <w:p w:rsidR="00000000" w:rsidDel="00000000" w:rsidP="00000000" w:rsidRDefault="00000000" w:rsidRPr="00000000" w14:paraId="00000048">
      <w:pPr>
        <w:rPr/>
      </w:pPr>
      <w:r w:rsidDel="00000000" w:rsidR="00000000" w:rsidRPr="00000000">
        <w:rPr>
          <w:rtl w:val="0"/>
        </w:rPr>
        <w:t xml:space="preserve">• Hiperhidrosis y Simpatectomía / Dra. Guadalupe Cima</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b w:val="1"/>
          <w:bCs w:val="1"/>
        </w:rPr>
      </w:pPr>
      <w:r w:rsidDel="00000000" w:rsidR="00000000" w:rsidRPr="00000000">
        <w:rPr>
          <w:b w:val="1"/>
          <w:bCs w:val="1"/>
          <w:rtl w:val="0"/>
        </w:rPr>
        <w:t xml:space="preserve">VIDEOTECA</w:t>
      </w:r>
    </w:p>
    <w:p w:rsidR="00000000" w:rsidDel="00000000" w:rsidP="00000000" w:rsidRDefault="00000000" w:rsidRPr="00000000" w14:paraId="0000004B">
      <w:pPr>
        <w:rPr/>
      </w:pPr>
      <w:r w:rsidDel="00000000" w:rsidR="00000000" w:rsidRPr="00000000">
        <w:rPr>
          <w:rtl w:val="0"/>
        </w:rPr>
        <w:t xml:space="preserve">Este espacio de videos de cirugías en complementario para la formación del alumno.</w:t>
      </w:r>
    </w:p>
    <w:p w:rsidR="00000000" w:rsidDel="00000000" w:rsidP="00000000" w:rsidRDefault="00000000" w:rsidRPr="00000000" w14:paraId="0000004C">
      <w:pPr>
        <w:ind w:left="720" w:firstLine="0"/>
        <w:rPr/>
      </w:pPr>
      <w:r w:rsidDel="00000000" w:rsidR="00000000" w:rsidRPr="00000000">
        <w:rPr>
          <w:rtl w:val="0"/>
        </w:rPr>
      </w:r>
    </w:p>
    <w:p w:rsidR="00000000" w:rsidDel="00000000" w:rsidP="00000000" w:rsidRDefault="00000000" w:rsidRPr="00000000" w14:paraId="0000004D">
      <w:pPr>
        <w:rPr>
          <w:b w:val="1"/>
          <w:bCs w:val="1"/>
        </w:rPr>
      </w:pPr>
      <w:r w:rsidDel="00000000" w:rsidR="00000000" w:rsidRPr="00000000">
        <w:rPr>
          <w:b w:val="1"/>
          <w:bCs w:val="1"/>
          <w:rtl w:val="0"/>
        </w:rPr>
        <w:t xml:space="preserve">SIMULACIÓN QUIRÚRGICA </w:t>
      </w:r>
    </w:p>
    <w:p w:rsidR="00000000" w:rsidDel="00000000" w:rsidP="00000000" w:rsidRDefault="00000000" w:rsidRPr="00000000" w14:paraId="0000004E">
      <w:pPr>
        <w:spacing w:after="240" w:before="240" w:lineRule="auto"/>
        <w:rPr/>
      </w:pPr>
      <w:r w:rsidDel="00000000" w:rsidR="00000000" w:rsidRPr="00000000">
        <w:rPr>
          <w:rtl w:val="0"/>
        </w:rPr>
        <w:t xml:space="preserve">La cirugía es un procedimiento multidisciplinario que integra diferentes campos tecnológicos que el cirujano debe conocer y aplicar. Dada la complejidad de las técnicas y la abundancia de contenidos, la formación en cirugía laparoscópica y toracoscópica debe estructurarse en distintos niveles de aprendizaje, permitiendo que el cirujano se adapte a la tecnología y adquiera experiencia antes de la aplicación clínica.</w:t>
      </w:r>
    </w:p>
    <w:p w:rsidR="00000000" w:rsidDel="00000000" w:rsidP="00000000" w:rsidRDefault="00000000" w:rsidRPr="00000000" w14:paraId="0000004F">
      <w:pPr>
        <w:spacing w:after="240" w:before="240" w:lineRule="auto"/>
        <w:rPr/>
      </w:pPr>
      <w:r w:rsidDel="00000000" w:rsidR="00000000" w:rsidRPr="00000000">
        <w:rPr>
          <w:rtl w:val="0"/>
        </w:rPr>
        <w:t xml:space="preserve">La simulación forma parte esencial de la educación quirúrgica. La variedad de técnicas simulables y los modelos disponibles para la instrucción son casi tan numerosos como los procedimientos quirúrgicos existentes. Si bien la simulación no reemplaza completamente la experiencia intraoperatoria, representa un lugar fundamental en la formación quirúrgica actual.</w:t>
      </w:r>
    </w:p>
    <w:p w:rsidR="00000000" w:rsidDel="00000000" w:rsidP="00000000" w:rsidRDefault="00000000" w:rsidRPr="00000000" w14:paraId="00000050">
      <w:pPr>
        <w:spacing w:after="240" w:before="240" w:lineRule="auto"/>
        <w:rPr/>
      </w:pPr>
      <w:r w:rsidDel="00000000" w:rsidR="00000000" w:rsidRPr="00000000">
        <w:rPr>
          <w:rtl w:val="0"/>
        </w:rPr>
        <w:t xml:space="preserve">Los objetivos de incorporar la simulación en este curso son adquirir, desarrollar y optimizar las aptitudes y destrezas necesarias para el aprendizaje de la cirugía mínimamente invasiva.</w:t>
      </w:r>
    </w:p>
    <w:p w:rsidR="00000000" w:rsidDel="00000000" w:rsidP="00000000" w:rsidRDefault="00000000" w:rsidRPr="00000000" w14:paraId="00000051">
      <w:pPr>
        <w:rPr/>
      </w:pPr>
      <w:r w:rsidDel="00000000" w:rsidR="00000000" w:rsidRPr="00000000">
        <w:rPr>
          <w:b w:val="1"/>
          <w:bCs w:val="1"/>
          <w:rtl w:val="0"/>
        </w:rPr>
        <w:t xml:space="preserve">Material y Métodos:</w:t>
      </w:r>
      <w:r w:rsidDel="00000000" w:rsidR="00000000" w:rsidRPr="00000000">
        <w:rPr>
          <w:rtl w:val="0"/>
        </w:rPr>
        <w:t xml:space="preserve">  Se utilizará un dispositivo PSQ, con el que se ensayarán los procedimientos bajo la guía de un docente a cargo. Los participantes trabajarán de manera individual y conjunta, desempeñando distintos roles (cámara, cirujano, ayudante).</w:t>
      </w:r>
    </w:p>
    <w:p w:rsidR="00000000" w:rsidDel="00000000" w:rsidP="00000000" w:rsidRDefault="00000000" w:rsidRPr="00000000" w14:paraId="00000052">
      <w:pPr>
        <w:spacing w:after="240" w:before="240" w:lineRule="auto"/>
        <w:rPr/>
      </w:pPr>
      <w:r w:rsidDel="00000000" w:rsidR="00000000" w:rsidRPr="00000000">
        <w:rPr>
          <w:rtl w:val="0"/>
        </w:rPr>
        <w:t xml:space="preserve">Las actividades de simulación se realizan en el Centro de Simulación de la Asociación Argentina de Cirugía.</w:t>
      </w:r>
    </w:p>
    <w:p w:rsidR="00000000" w:rsidDel="00000000" w:rsidP="00000000" w:rsidRDefault="00000000" w:rsidRPr="00000000" w14:paraId="00000053">
      <w:pPr>
        <w:rPr/>
      </w:pPr>
      <w:r w:rsidDel="00000000" w:rsidR="00000000" w:rsidRPr="00000000">
        <w:rPr>
          <w:b w:val="1"/>
          <w:bCs w:val="1"/>
          <w:rtl w:val="0"/>
        </w:rPr>
        <w:t xml:space="preserve">Duración:</w:t>
      </w:r>
      <w:r w:rsidDel="00000000" w:rsidR="00000000" w:rsidRPr="00000000">
        <w:rPr>
          <w:rtl w:val="0"/>
        </w:rPr>
        <w:t xml:space="preserve">  3 Horas. </w:t>
      </w:r>
    </w:p>
    <w:p w:rsidR="00000000" w:rsidDel="00000000" w:rsidP="00000000" w:rsidRDefault="00000000" w:rsidRPr="00000000" w14:paraId="00000054">
      <w:pPr>
        <w:rPr/>
      </w:pPr>
      <w:r w:rsidDel="00000000" w:rsidR="00000000" w:rsidRPr="00000000">
        <w:rPr>
          <w:rtl w:val="0"/>
        </w:rPr>
        <w:t xml:space="preserve"> </w:t>
      </w:r>
    </w:p>
    <w:p w:rsidR="00000000" w:rsidDel="00000000" w:rsidP="00000000" w:rsidRDefault="00000000" w:rsidRPr="00000000" w14:paraId="00000055">
      <w:pPr>
        <w:rPr>
          <w:b w:val="1"/>
          <w:bCs w:val="1"/>
        </w:rPr>
      </w:pPr>
      <w:r w:rsidDel="00000000" w:rsidR="00000000" w:rsidRPr="00000000">
        <w:rPr>
          <w:b w:val="1"/>
          <w:bCs w:val="1"/>
          <w:rtl w:val="0"/>
        </w:rPr>
        <w:t xml:space="preserve">Módulos Prácticos: </w:t>
      </w:r>
    </w:p>
    <w:p w:rsidR="00000000" w:rsidDel="00000000" w:rsidP="00000000" w:rsidRDefault="00000000" w:rsidRPr="00000000" w14:paraId="00000056">
      <w:pPr>
        <w:rPr>
          <w:i w:val="1"/>
          <w:iCs w:val="1"/>
        </w:rPr>
      </w:pPr>
      <w:r w:rsidDel="00000000" w:rsidR="00000000" w:rsidRPr="00000000">
        <w:rPr>
          <w:b w:val="1"/>
          <w:bCs w:val="1"/>
          <w:rtl w:val="0"/>
        </w:rPr>
        <w:t xml:space="preserve">Primer Módulo: Maniobras básicas</w:t>
      </w:r>
      <w:r w:rsidDel="00000000" w:rsidR="00000000" w:rsidRPr="00000000">
        <w:rPr>
          <w:rtl w:val="0"/>
        </w:rPr>
        <w:t xml:space="preserve"> </w:t>
      </w:r>
      <w:r w:rsidDel="00000000" w:rsidR="00000000" w:rsidRPr="00000000">
        <w:rPr>
          <w:i w:val="1"/>
          <w:iCs w:val="1"/>
          <w:rtl w:val="0"/>
        </w:rPr>
        <w:t xml:space="preserve">(práctica inicial para residentes de cualquier año y especialidad que no posean entrenamiento previo en simuladores). </w:t>
      </w:r>
    </w:p>
    <w:p w:rsidR="00000000" w:rsidDel="00000000" w:rsidP="00000000" w:rsidRDefault="00000000" w:rsidRPr="00000000" w14:paraId="00000057">
      <w:pPr>
        <w:rPr/>
      </w:pPr>
      <w:r w:rsidDel="00000000" w:rsidR="00000000" w:rsidRPr="00000000">
        <w:rPr>
          <w:rtl w:val="0"/>
        </w:rPr>
        <w:t xml:space="preserve"> Objetivo: Familiarizarse con el aparato y con materiales laparoscópicos.   </w:t>
      </w:r>
    </w:p>
    <w:p w:rsidR="00000000" w:rsidDel="00000000" w:rsidP="00000000" w:rsidRDefault="00000000" w:rsidRPr="00000000" w14:paraId="00000058">
      <w:pPr>
        <w:rPr/>
      </w:pPr>
      <w:r w:rsidDel="00000000" w:rsidR="00000000" w:rsidRPr="00000000">
        <w:rPr>
          <w:rtl w:val="0"/>
        </w:rPr>
        <w:t xml:space="preserve"> Tareas:   </w:t>
      </w:r>
    </w:p>
    <w:p w:rsidR="00000000" w:rsidDel="00000000" w:rsidP="00000000" w:rsidRDefault="00000000" w:rsidRPr="00000000" w14:paraId="00000059">
      <w:pPr>
        <w:numPr>
          <w:ilvl w:val="0"/>
          <w:numId w:val="1"/>
        </w:numPr>
        <w:ind w:left="720" w:hanging="360"/>
        <w:rPr/>
      </w:pPr>
      <w:r w:rsidDel="00000000" w:rsidR="00000000" w:rsidRPr="00000000">
        <w:rPr>
          <w:rtl w:val="0"/>
        </w:rPr>
        <w:t xml:space="preserve">Manipulación de cámaras (0 y 30°)   </w:t>
      </w:r>
    </w:p>
    <w:p w:rsidR="00000000" w:rsidDel="00000000" w:rsidP="00000000" w:rsidRDefault="00000000" w:rsidRPr="00000000" w14:paraId="0000005A">
      <w:pPr>
        <w:numPr>
          <w:ilvl w:val="0"/>
          <w:numId w:val="2"/>
        </w:numPr>
        <w:ind w:left="720" w:hanging="360"/>
        <w:rPr/>
      </w:pPr>
      <w:r w:rsidDel="00000000" w:rsidR="00000000" w:rsidRPr="00000000">
        <w:rPr>
          <w:rtl w:val="0"/>
        </w:rPr>
        <w:t xml:space="preserve">Coordinación mano-ojo  </w:t>
      </w:r>
    </w:p>
    <w:p w:rsidR="00000000" w:rsidDel="00000000" w:rsidP="00000000" w:rsidRDefault="00000000" w:rsidRPr="00000000" w14:paraId="0000005B">
      <w:pPr>
        <w:numPr>
          <w:ilvl w:val="0"/>
          <w:numId w:val="3"/>
        </w:numPr>
        <w:ind w:left="720" w:hanging="360"/>
        <w:rPr/>
      </w:pPr>
      <w:r w:rsidDel="00000000" w:rsidR="00000000" w:rsidRPr="00000000">
        <w:rPr>
          <w:rtl w:val="0"/>
        </w:rPr>
        <w:t xml:space="preserve">Utilización de clipadora   </w:t>
      </w:r>
    </w:p>
    <w:p w:rsidR="00000000" w:rsidDel="00000000" w:rsidP="00000000" w:rsidRDefault="00000000" w:rsidRPr="00000000" w14:paraId="0000005C">
      <w:pPr>
        <w:numPr>
          <w:ilvl w:val="0"/>
          <w:numId w:val="4"/>
        </w:numPr>
        <w:ind w:left="720" w:hanging="360"/>
        <w:rPr/>
      </w:pPr>
      <w:r w:rsidDel="00000000" w:rsidR="00000000" w:rsidRPr="00000000">
        <w:rPr>
          <w:rtl w:val="0"/>
        </w:rPr>
        <w:t xml:space="preserve">Clipadora y grasper   </w:t>
      </w:r>
    </w:p>
    <w:p w:rsidR="00000000" w:rsidDel="00000000" w:rsidP="00000000" w:rsidRDefault="00000000" w:rsidRPr="00000000" w14:paraId="0000005D">
      <w:pPr>
        <w:numPr>
          <w:ilvl w:val="0"/>
          <w:numId w:val="5"/>
        </w:numPr>
        <w:ind w:left="720" w:hanging="360"/>
        <w:rPr/>
      </w:pPr>
      <w:r w:rsidDel="00000000" w:rsidR="00000000" w:rsidRPr="00000000">
        <w:rPr>
          <w:rtl w:val="0"/>
        </w:rPr>
        <w:t xml:space="preserve">Maniobras con 2 manos   </w:t>
      </w:r>
    </w:p>
    <w:p w:rsidR="00000000" w:rsidDel="00000000" w:rsidP="00000000" w:rsidRDefault="00000000" w:rsidRPr="00000000" w14:paraId="0000005E">
      <w:pPr>
        <w:numPr>
          <w:ilvl w:val="0"/>
          <w:numId w:val="6"/>
        </w:numPr>
        <w:ind w:left="720" w:hanging="360"/>
        <w:rPr/>
      </w:pPr>
      <w:r w:rsidDel="00000000" w:rsidR="00000000" w:rsidRPr="00000000">
        <w:rPr>
          <w:rtl w:val="0"/>
        </w:rPr>
        <w:t xml:space="preserve">Corte   </w:t>
      </w:r>
    </w:p>
    <w:p w:rsidR="00000000" w:rsidDel="00000000" w:rsidP="00000000" w:rsidRDefault="00000000" w:rsidRPr="00000000" w14:paraId="0000005F">
      <w:pPr>
        <w:numPr>
          <w:ilvl w:val="0"/>
          <w:numId w:val="7"/>
        </w:numPr>
        <w:ind w:left="720" w:hanging="360"/>
        <w:rPr/>
      </w:pPr>
      <w:r w:rsidDel="00000000" w:rsidR="00000000" w:rsidRPr="00000000">
        <w:rPr>
          <w:rtl w:val="0"/>
        </w:rPr>
        <w:t xml:space="preserve">Electrocauterio   </w:t>
      </w:r>
    </w:p>
    <w:p w:rsidR="00000000" w:rsidDel="00000000" w:rsidP="00000000" w:rsidRDefault="00000000" w:rsidRPr="00000000" w14:paraId="00000060">
      <w:pPr>
        <w:numPr>
          <w:ilvl w:val="0"/>
          <w:numId w:val="8"/>
        </w:numPr>
        <w:ind w:left="720" w:hanging="360"/>
        <w:rPr/>
      </w:pPr>
      <w:r w:rsidDel="00000000" w:rsidR="00000000" w:rsidRPr="00000000">
        <w:rPr>
          <w:rtl w:val="0"/>
        </w:rPr>
        <w:t xml:space="preserve">Translocación de objetos   </w:t>
      </w:r>
    </w:p>
    <w:p w:rsidR="00000000" w:rsidDel="00000000" w:rsidP="00000000" w:rsidRDefault="00000000" w:rsidRPr="00000000" w14:paraId="00000061">
      <w:pPr>
        <w:rPr>
          <w:b w:val="1"/>
          <w:bCs w:val="1"/>
        </w:rPr>
      </w:pPr>
      <w:r w:rsidDel="00000000" w:rsidR="00000000" w:rsidRPr="00000000">
        <w:rPr>
          <w:b w:val="1"/>
          <w:bCs w:val="1"/>
          <w:rtl w:val="0"/>
        </w:rPr>
        <w:t xml:space="preserve">Segundo módulo: Sutura básica y avanzada    </w:t>
      </w:r>
    </w:p>
    <w:p w:rsidR="00000000" w:rsidDel="00000000" w:rsidP="00000000" w:rsidRDefault="00000000" w:rsidRPr="00000000" w14:paraId="00000062">
      <w:pPr>
        <w:rPr/>
      </w:pPr>
      <w:r w:rsidDel="00000000" w:rsidR="00000000" w:rsidRPr="00000000">
        <w:rPr>
          <w:rtl w:val="0"/>
        </w:rPr>
        <w:t xml:space="preserve">Objetivos:   </w:t>
      </w:r>
    </w:p>
    <w:p w:rsidR="00000000" w:rsidDel="00000000" w:rsidP="00000000" w:rsidRDefault="00000000" w:rsidRPr="00000000" w14:paraId="00000063">
      <w:pPr>
        <w:numPr>
          <w:ilvl w:val="0"/>
          <w:numId w:val="9"/>
        </w:numPr>
        <w:ind w:left="720" w:hanging="360"/>
        <w:rPr/>
      </w:pPr>
      <w:r w:rsidDel="00000000" w:rsidR="00000000" w:rsidRPr="00000000">
        <w:rPr>
          <w:rtl w:val="0"/>
        </w:rPr>
        <w:t xml:space="preserve">Aprender y practicar las técnicas de agarre e inserción de la aguja   </w:t>
      </w:r>
    </w:p>
    <w:p w:rsidR="00000000" w:rsidDel="00000000" w:rsidP="00000000" w:rsidRDefault="00000000" w:rsidRPr="00000000" w14:paraId="00000064">
      <w:pPr>
        <w:numPr>
          <w:ilvl w:val="0"/>
          <w:numId w:val="10"/>
        </w:numPr>
        <w:ind w:left="720" w:hanging="360"/>
        <w:rPr/>
      </w:pPr>
      <w:r w:rsidDel="00000000" w:rsidR="00000000" w:rsidRPr="00000000">
        <w:rPr>
          <w:rtl w:val="0"/>
        </w:rPr>
        <w:t xml:space="preserve">Familiarizarse con las distintas técnicas de anudado   </w:t>
      </w:r>
    </w:p>
    <w:p w:rsidR="00000000" w:rsidDel="00000000" w:rsidP="00000000" w:rsidRDefault="00000000" w:rsidRPr="00000000" w14:paraId="00000065">
      <w:pPr>
        <w:numPr>
          <w:ilvl w:val="0"/>
          <w:numId w:val="11"/>
        </w:numPr>
        <w:ind w:left="720" w:hanging="360"/>
        <w:rPr/>
      </w:pPr>
      <w:r w:rsidDel="00000000" w:rsidR="00000000" w:rsidRPr="00000000">
        <w:rPr>
          <w:rtl w:val="0"/>
        </w:rPr>
        <w:t xml:space="preserve">Realizar sutura continua y puntos separados     </w:t>
      </w:r>
    </w:p>
    <w:p w:rsidR="00000000" w:rsidDel="00000000" w:rsidP="00000000" w:rsidRDefault="00000000" w:rsidRPr="00000000" w14:paraId="00000066">
      <w:pPr>
        <w:numPr>
          <w:ilvl w:val="0"/>
          <w:numId w:val="12"/>
        </w:numPr>
        <w:ind w:left="720" w:hanging="360"/>
        <w:rPr/>
      </w:pPr>
      <w:r w:rsidDel="00000000" w:rsidR="00000000" w:rsidRPr="00000000">
        <w:rPr>
          <w:rtl w:val="0"/>
        </w:rPr>
        <w:t xml:space="preserve">Practicar suturas en ángulos complejos   </w:t>
      </w:r>
    </w:p>
    <w:p w:rsidR="00000000" w:rsidDel="00000000" w:rsidP="00000000" w:rsidRDefault="00000000" w:rsidRPr="00000000" w14:paraId="00000067">
      <w:pPr>
        <w:numPr>
          <w:ilvl w:val="0"/>
          <w:numId w:val="13"/>
        </w:numPr>
        <w:ind w:left="720" w:hanging="360"/>
        <w:rPr/>
      </w:pPr>
      <w:r w:rsidDel="00000000" w:rsidR="00000000" w:rsidRPr="00000000">
        <w:rPr>
          <w:rtl w:val="0"/>
        </w:rPr>
        <w:t xml:space="preserve">Aprender a realizar anastomosis </w:t>
      </w:r>
    </w:p>
    <w:p w:rsidR="00000000" w:rsidDel="00000000" w:rsidP="00000000" w:rsidRDefault="00000000" w:rsidRPr="00000000" w14:paraId="00000068">
      <w:pPr>
        <w:rPr>
          <w:b w:val="1"/>
          <w:bCs w:val="1"/>
        </w:rPr>
      </w:pPr>
      <w:r w:rsidDel="00000000" w:rsidR="00000000" w:rsidRPr="00000000">
        <w:rPr>
          <w:b w:val="1"/>
          <w:bCs w:val="1"/>
          <w:rtl w:val="0"/>
        </w:rPr>
        <w:t xml:space="preserve">Tercer módulo: Procedimientos mínimamente invasivos de cirugía torácica </w:t>
      </w:r>
    </w:p>
    <w:p w:rsidR="00000000" w:rsidDel="00000000" w:rsidP="00000000" w:rsidRDefault="00000000" w:rsidRPr="00000000" w14:paraId="00000069">
      <w:pPr>
        <w:rPr/>
      </w:pPr>
      <w:r w:rsidDel="00000000" w:rsidR="00000000" w:rsidRPr="00000000">
        <w:rPr>
          <w:rtl w:val="0"/>
        </w:rPr>
        <w:t xml:space="preserve">Objetivo: Practicar diferentes procedimientos específicos de cirugía torácica. </w:t>
      </w:r>
    </w:p>
    <w:p w:rsidR="00000000" w:rsidDel="00000000" w:rsidP="00000000" w:rsidRDefault="00000000" w:rsidRPr="00000000" w14:paraId="0000006A">
      <w:pPr>
        <w:rPr/>
      </w:pPr>
      <w:r w:rsidDel="00000000" w:rsidR="00000000" w:rsidRPr="00000000">
        <w:rPr>
          <w:rtl w:val="0"/>
        </w:rPr>
        <w:t xml:space="preserve">Contenidos: plastia traqueal, patología mediastinal, patología pleural, segmentectomías y lobectomías.</w:t>
      </w:r>
    </w:p>
    <w:p w:rsidR="00000000" w:rsidDel="00000000" w:rsidP="00000000" w:rsidRDefault="00000000" w:rsidRPr="00000000" w14:paraId="0000006B">
      <w:pPr>
        <w:rPr/>
      </w:pPr>
      <w:r w:rsidDel="00000000" w:rsidR="00000000" w:rsidRPr="00000000">
        <w:rPr>
          <w:rtl w:val="0"/>
        </w:rPr>
        <w:t xml:space="preserve"> </w:t>
      </w:r>
    </w:p>
    <w:sectPr>
      <w:headerReference r:id="rId10" w:type="default"/>
      <w:pgSz w:h="16838" w:w="11906" w:orient="portrait"/>
      <w:pgMar w:bottom="1417" w:top="1417" w:left="1701" w:right="1701"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ahoma"/>
  <w:font w:name="Noto Sans Symbol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jc w:val="right"/>
      <w:rPr>
        <w:color w:val="000000"/>
      </w:rPr>
    </w:pPr>
    <w:r w:rsidDel="00000000" w:rsidR="00000000" w:rsidRPr="00000000">
      <w:rPr>
        <w:rFonts w:ascii="Tahoma" w:cs="Tahoma" w:eastAsia="Tahoma" w:hAnsi="Tahoma"/>
        <w:color w:val="000000"/>
      </w:rPr>
      <w:drawing>
        <wp:inline distB="0" distT="0" distL="0" distR="0">
          <wp:extent cx="866775" cy="962025"/>
          <wp:effectExtent b="0" l="0" r="0" t="0"/>
          <wp:docPr descr="image.png" id="4" name="image3.png"/>
          <a:graphic>
            <a:graphicData uri="http://schemas.openxmlformats.org/drawingml/2006/picture">
              <pic:pic>
                <pic:nvPicPr>
                  <pic:cNvPr descr="image.png" id="0" name="image3.png"/>
                  <pic:cNvPicPr preferRelativeResize="0"/>
                </pic:nvPicPr>
                <pic:blipFill>
                  <a:blip r:embed="rId1"/>
                  <a:srcRect b="80237" l="40044" r="39823" t="6456"/>
                  <a:stretch>
                    <a:fillRect/>
                  </a:stretch>
                </pic:blipFill>
                <pic:spPr>
                  <a:xfrm>
                    <a:off x="0" y="0"/>
                    <a:ext cx="866775" cy="96202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www.campusaac.org.ar/aulas/course/view.php?id=195"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