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AC308" w14:textId="4822AE97" w:rsidR="00DF13E9" w:rsidRPr="002A2FAA" w:rsidRDefault="00DF13E9" w:rsidP="00CC4D91">
      <w:pPr>
        <w:spacing w:line="240" w:lineRule="auto"/>
        <w:rPr>
          <w:rFonts w:ascii="Arial" w:eastAsia="David" w:hAnsi="Arial" w:cs="Arial"/>
          <w:bCs/>
          <w:sz w:val="24"/>
          <w:szCs w:val="24"/>
          <w:lang w:val="en-GB"/>
        </w:rPr>
      </w:pPr>
      <w:r>
        <w:rPr>
          <w:rFonts w:eastAsia="David" w:hAnsi="David" w:cs="David"/>
          <w:b/>
          <w:sz w:val="24"/>
          <w:szCs w:val="24"/>
        </w:rPr>
        <w:t xml:space="preserve">                                                                                        </w:t>
      </w:r>
      <w:r>
        <w:rPr>
          <w:rFonts w:eastAsia="David" w:hAnsi="David" w:cs="David"/>
          <w:b/>
          <w:sz w:val="24"/>
          <w:szCs w:val="24"/>
          <w:rtl/>
        </w:rPr>
        <w:tab/>
      </w:r>
      <w:r>
        <w:rPr>
          <w:rFonts w:eastAsia="David" w:hAnsi="David" w:cs="David"/>
          <w:b/>
          <w:sz w:val="24"/>
          <w:szCs w:val="24"/>
          <w:rtl/>
        </w:rPr>
        <w:tab/>
      </w:r>
      <w:r>
        <w:rPr>
          <w:rFonts w:eastAsia="David" w:hAnsi="David" w:cs="David"/>
          <w:b/>
          <w:sz w:val="24"/>
          <w:szCs w:val="24"/>
          <w:rtl/>
        </w:rPr>
        <w:tab/>
      </w:r>
      <w:r w:rsidR="002A2FAA">
        <w:rPr>
          <w:rFonts w:eastAsia="David" w:hAnsi="David" w:cs="David"/>
          <w:b/>
          <w:sz w:val="24"/>
          <w:szCs w:val="24"/>
          <w:rtl/>
        </w:rPr>
        <w:tab/>
      </w:r>
      <w:r w:rsidR="002A2FAA">
        <w:rPr>
          <w:rFonts w:eastAsia="David" w:hAnsi="David" w:cs="David"/>
          <w:b/>
          <w:sz w:val="24"/>
          <w:szCs w:val="24"/>
          <w:rtl/>
        </w:rPr>
        <w:tab/>
      </w:r>
      <w:r w:rsidR="00B9457D">
        <w:rPr>
          <w:rFonts w:eastAsia="David" w:hAnsi="David" w:cs="David" w:hint="cs"/>
          <w:bCs/>
          <w:sz w:val="24"/>
          <w:szCs w:val="24"/>
          <w:rtl/>
          <w:lang w:val="en-GB"/>
        </w:rPr>
        <w:t>17</w:t>
      </w:r>
      <w:r w:rsidR="00F70D0E">
        <w:rPr>
          <w:rFonts w:eastAsia="David" w:hAnsi="David" w:cs="David" w:hint="cs"/>
          <w:bCs/>
          <w:sz w:val="24"/>
          <w:szCs w:val="24"/>
          <w:rtl/>
          <w:lang w:val="en-GB"/>
        </w:rPr>
        <w:t>.11.2025</w:t>
      </w:r>
    </w:p>
    <w:p w14:paraId="796817B9" w14:textId="0A10B3E8" w:rsidR="00164979" w:rsidRDefault="00DF13E9" w:rsidP="00395FC6">
      <w:pPr>
        <w:spacing w:after="0" w:line="240" w:lineRule="auto"/>
        <w:jc w:val="both"/>
        <w:rPr>
          <w:rFonts w:ascii="David" w:eastAsia="David" w:hAnsi="David" w:cs="David"/>
          <w:bCs/>
          <w:sz w:val="24"/>
          <w:szCs w:val="24"/>
          <w:lang w:val="en-GB"/>
        </w:rPr>
      </w:pPr>
      <w:r>
        <w:rPr>
          <w:rFonts w:ascii="David" w:eastAsia="David" w:hAnsi="David" w:cs="David"/>
          <w:b/>
          <w:sz w:val="24"/>
          <w:szCs w:val="24"/>
          <w:rtl/>
        </w:rPr>
        <w:t>לכבוד,</w:t>
      </w:r>
      <w:r>
        <w:rPr>
          <w:rFonts w:ascii="David" w:eastAsia="David" w:hAnsi="David" w:cs="David"/>
          <w:b/>
          <w:sz w:val="24"/>
          <w:szCs w:val="24"/>
          <w:rtl/>
        </w:rPr>
        <w:tab/>
      </w:r>
      <w:r>
        <w:rPr>
          <w:rFonts w:ascii="David" w:eastAsia="David" w:hAnsi="David" w:cs="David"/>
          <w:b/>
          <w:sz w:val="24"/>
          <w:szCs w:val="24"/>
          <w:rtl/>
        </w:rPr>
        <w:tab/>
      </w:r>
      <w:r>
        <w:rPr>
          <w:rFonts w:ascii="David" w:eastAsia="David" w:hAnsi="David" w:cs="David"/>
          <w:b/>
          <w:sz w:val="24"/>
          <w:szCs w:val="24"/>
          <w:rtl/>
        </w:rPr>
        <w:tab/>
      </w:r>
      <w:r>
        <w:rPr>
          <w:rFonts w:ascii="David" w:eastAsia="David" w:hAnsi="David" w:cs="David"/>
          <w:b/>
          <w:sz w:val="24"/>
          <w:szCs w:val="24"/>
          <w:rtl/>
        </w:rPr>
        <w:tab/>
      </w:r>
      <w:r>
        <w:rPr>
          <w:rFonts w:ascii="David" w:eastAsia="David" w:hAnsi="David" w:cs="David"/>
          <w:b/>
          <w:sz w:val="24"/>
          <w:szCs w:val="24"/>
          <w:rtl/>
        </w:rPr>
        <w:tab/>
      </w:r>
    </w:p>
    <w:p w14:paraId="5E0C5623" w14:textId="62D69F0F" w:rsidR="00460BE4" w:rsidRPr="00164979" w:rsidRDefault="00713AC0" w:rsidP="00713AC0">
      <w:pPr>
        <w:spacing w:after="0" w:line="240" w:lineRule="auto"/>
        <w:jc w:val="both"/>
        <w:rPr>
          <w:rFonts w:ascii="David" w:eastAsia="David" w:hAnsi="David" w:cs="David"/>
          <w:b/>
          <w:sz w:val="24"/>
          <w:szCs w:val="24"/>
          <w:rtl/>
          <w:lang w:val="en-GB"/>
        </w:rPr>
      </w:pPr>
      <w:r>
        <w:rPr>
          <w:rFonts w:ascii="David" w:eastAsia="David" w:hAnsi="David" w:cs="David" w:hint="cs"/>
          <w:bCs/>
          <w:sz w:val="24"/>
          <w:szCs w:val="24"/>
          <w:rtl/>
          <w:lang w:val="en-GB"/>
        </w:rPr>
        <w:t xml:space="preserve">חה״כ אלון שוסטר </w:t>
      </w:r>
      <w:r>
        <w:rPr>
          <w:rFonts w:ascii="David" w:eastAsia="David" w:hAnsi="David" w:cs="David"/>
          <w:bCs/>
          <w:sz w:val="24"/>
          <w:szCs w:val="24"/>
          <w:rtl/>
          <w:lang w:val="en-GB"/>
        </w:rPr>
        <w:t>–</w:t>
      </w:r>
      <w:r>
        <w:rPr>
          <w:rFonts w:ascii="David" w:eastAsia="David" w:hAnsi="David" w:cs="David" w:hint="cs"/>
          <w:bCs/>
          <w:sz w:val="24"/>
          <w:szCs w:val="24"/>
          <w:rtl/>
          <w:lang w:val="en-GB"/>
        </w:rPr>
        <w:t xml:space="preserve"> יו״ר הוועדה לענייני ביקורת המדינה </w:t>
      </w:r>
    </w:p>
    <w:p w14:paraId="18F01BD0" w14:textId="2F38DAB1" w:rsidR="006F06DF" w:rsidRPr="006F06DF" w:rsidRDefault="00B604AF" w:rsidP="00CC4D91">
      <w:pPr>
        <w:spacing w:after="0" w:line="240" w:lineRule="auto"/>
        <w:jc w:val="both"/>
        <w:rPr>
          <w:rFonts w:ascii="David" w:eastAsia="David" w:hAnsi="David" w:cs="David"/>
          <w:bCs/>
          <w:sz w:val="24"/>
          <w:szCs w:val="24"/>
        </w:rPr>
      </w:pPr>
      <w:r>
        <w:rPr>
          <w:rFonts w:ascii="David" w:eastAsia="David" w:hAnsi="David" w:cs="David"/>
          <w:bCs/>
          <w:sz w:val="24"/>
          <w:szCs w:val="24"/>
          <w:lang w:val="en-GB"/>
        </w:rPr>
        <w:tab/>
      </w:r>
      <w:r w:rsidR="0074203F">
        <w:rPr>
          <w:rFonts w:ascii="David" w:eastAsia="David" w:hAnsi="David" w:cs="David"/>
          <w:bCs/>
          <w:sz w:val="24"/>
          <w:szCs w:val="24"/>
          <w:rtl/>
        </w:rPr>
        <w:tab/>
      </w:r>
      <w:r w:rsidR="0074203F">
        <w:rPr>
          <w:rFonts w:ascii="David" w:eastAsia="David" w:hAnsi="David" w:cs="David"/>
          <w:bCs/>
          <w:sz w:val="24"/>
          <w:szCs w:val="24"/>
          <w:rtl/>
        </w:rPr>
        <w:tab/>
      </w:r>
    </w:p>
    <w:p w14:paraId="376DFE34" w14:textId="77777777" w:rsidR="00DF13E9" w:rsidRDefault="00DF13E9" w:rsidP="00CC4D91">
      <w:pPr>
        <w:spacing w:after="0" w:line="240" w:lineRule="auto"/>
        <w:jc w:val="both"/>
        <w:rPr>
          <w:rFonts w:cs="David"/>
          <w:sz w:val="24"/>
          <w:szCs w:val="24"/>
          <w:rtl/>
        </w:rPr>
      </w:pPr>
      <w:r>
        <w:rPr>
          <w:rFonts w:cs="David" w:hint="cs"/>
          <w:sz w:val="24"/>
          <w:szCs w:val="24"/>
          <w:rtl/>
        </w:rPr>
        <w:t>שלום רב,</w:t>
      </w:r>
    </w:p>
    <w:p w14:paraId="11BDEDF5" w14:textId="77777777" w:rsidR="00DF13E9" w:rsidRPr="00D34CB4" w:rsidRDefault="00DF13E9" w:rsidP="00CC4D91">
      <w:pPr>
        <w:spacing w:after="0" w:line="240" w:lineRule="auto"/>
        <w:jc w:val="both"/>
        <w:rPr>
          <w:rFonts w:ascii="David" w:eastAsia="David" w:hAnsi="David" w:cs="David"/>
          <w:b/>
          <w:sz w:val="24"/>
          <w:szCs w:val="24"/>
          <w:lang w:val="en-GB"/>
        </w:rPr>
      </w:pPr>
    </w:p>
    <w:p w14:paraId="688FFDBD" w14:textId="5262CE28" w:rsidR="001246C2" w:rsidRDefault="00DF13E9" w:rsidP="00CC4D91">
      <w:pPr>
        <w:spacing w:after="0" w:line="240" w:lineRule="auto"/>
        <w:jc w:val="center"/>
        <w:rPr>
          <w:rFonts w:ascii="David" w:eastAsia="David" w:hAnsi="David" w:cs="David"/>
          <w:b/>
          <w:sz w:val="24"/>
          <w:szCs w:val="24"/>
          <w:u w:val="single"/>
          <w:rtl/>
          <w:lang w:val="en-GB"/>
        </w:rPr>
      </w:pPr>
      <w:r>
        <w:rPr>
          <w:rFonts w:ascii="David" w:eastAsia="David" w:hAnsi="David" w:cs="David"/>
          <w:b/>
          <w:sz w:val="24"/>
          <w:szCs w:val="24"/>
          <w:u w:val="single"/>
          <w:rtl/>
        </w:rPr>
        <w:t xml:space="preserve">הנדון: </w:t>
      </w:r>
      <w:r>
        <w:rPr>
          <w:rFonts w:ascii="David" w:eastAsia="David" w:hAnsi="David" w:cs="David" w:hint="cs"/>
          <w:b/>
          <w:sz w:val="24"/>
          <w:szCs w:val="24"/>
          <w:u w:val="single"/>
          <w:rtl/>
        </w:rPr>
        <w:t xml:space="preserve"> </w:t>
      </w:r>
      <w:r w:rsidR="005352D2">
        <w:rPr>
          <w:rFonts w:ascii="David" w:eastAsia="David" w:hAnsi="David" w:cs="David" w:hint="cs"/>
          <w:b/>
          <w:sz w:val="24"/>
          <w:szCs w:val="24"/>
          <w:u w:val="single"/>
          <w:rtl/>
        </w:rPr>
        <w:t>בקשה לקיום דיון בעניין מעמדם המקצועי של מדריכי שיקום ורווחה בוועדה</w:t>
      </w:r>
    </w:p>
    <w:p w14:paraId="79B01D20" w14:textId="63D6915B" w:rsidR="004638F9" w:rsidRPr="001E2733" w:rsidRDefault="004638F9" w:rsidP="00745912">
      <w:pPr>
        <w:spacing w:after="0" w:line="240" w:lineRule="auto"/>
        <w:rPr>
          <w:rFonts w:ascii="David" w:eastAsia="David" w:hAnsi="David" w:cs="David"/>
          <w:b/>
          <w:sz w:val="24"/>
          <w:szCs w:val="24"/>
          <w:u w:val="single"/>
        </w:rPr>
      </w:pPr>
    </w:p>
    <w:p w14:paraId="02094C3E" w14:textId="7814E2A2" w:rsidR="005F7590" w:rsidRDefault="00D01D52" w:rsidP="00BB7019">
      <w:pPr>
        <w:pStyle w:val="ListParagraph"/>
        <w:numPr>
          <w:ilvl w:val="0"/>
          <w:numId w:val="7"/>
        </w:numPr>
        <w:spacing w:after="0" w:line="360" w:lineRule="auto"/>
        <w:jc w:val="both"/>
        <w:rPr>
          <w:rFonts w:ascii="David" w:hAnsi="David" w:cs="David"/>
          <w:sz w:val="24"/>
          <w:szCs w:val="24"/>
          <w:lang w:val="en-GB"/>
        </w:rPr>
      </w:pPr>
      <w:r>
        <w:rPr>
          <w:rFonts w:ascii="David" w:hAnsi="David" w:cs="David" w:hint="cs"/>
          <w:sz w:val="24"/>
          <w:szCs w:val="24"/>
          <w:rtl/>
          <w:lang w:val="en-GB"/>
        </w:rPr>
        <w:t xml:space="preserve">אני פונה </w:t>
      </w:r>
      <w:r w:rsidR="00E8767E">
        <w:rPr>
          <w:rFonts w:ascii="David" w:hAnsi="David" w:cs="David" w:hint="cs"/>
          <w:sz w:val="24"/>
          <w:szCs w:val="24"/>
          <w:rtl/>
          <w:lang w:val="en-GB"/>
        </w:rPr>
        <w:t xml:space="preserve">אליך </w:t>
      </w:r>
      <w:r w:rsidR="00BB7019">
        <w:rPr>
          <w:rFonts w:ascii="David" w:hAnsi="David" w:cs="David" w:hint="cs"/>
          <w:sz w:val="24"/>
          <w:szCs w:val="24"/>
          <w:rtl/>
          <w:lang w:val="en-GB"/>
        </w:rPr>
        <w:t xml:space="preserve">כיושב ראש </w:t>
      </w:r>
      <w:r w:rsidR="00B9457D">
        <w:rPr>
          <w:rFonts w:ascii="David" w:hAnsi="David" w:cs="David" w:hint="cs"/>
          <w:sz w:val="24"/>
          <w:szCs w:val="24"/>
          <w:rtl/>
          <w:lang w:val="en-GB"/>
        </w:rPr>
        <w:t>השדולה לקידום מדריכי ומדריכות השיקום,</w:t>
      </w:r>
      <w:r w:rsidR="00BB7019">
        <w:rPr>
          <w:rFonts w:ascii="David" w:hAnsi="David" w:cs="David" w:hint="cs"/>
          <w:sz w:val="24"/>
          <w:szCs w:val="24"/>
          <w:rtl/>
          <w:lang w:val="en-GB"/>
        </w:rPr>
        <w:t xml:space="preserve"> </w:t>
      </w:r>
      <w:r w:rsidR="00595E6C">
        <w:rPr>
          <w:rFonts w:ascii="David" w:hAnsi="David" w:cs="David" w:hint="cs"/>
          <w:sz w:val="24"/>
          <w:szCs w:val="24"/>
          <w:rtl/>
          <w:lang w:val="en-GB"/>
        </w:rPr>
        <w:t>ה</w:t>
      </w:r>
      <w:r w:rsidR="00B9457D">
        <w:rPr>
          <w:rFonts w:ascii="David" w:hAnsi="David" w:cs="David" w:hint="cs"/>
          <w:sz w:val="24"/>
          <w:szCs w:val="24"/>
          <w:rtl/>
          <w:lang w:val="en-GB"/>
        </w:rPr>
        <w:t>מאגדת</w:t>
      </w:r>
      <w:r w:rsidR="00FD7CAE">
        <w:rPr>
          <w:rFonts w:ascii="David" w:hAnsi="David" w:cs="David" w:hint="cs"/>
          <w:sz w:val="24"/>
          <w:szCs w:val="24"/>
          <w:rtl/>
          <w:lang w:val="en-GB"/>
        </w:rPr>
        <w:t xml:space="preserve"> מגוון רחב של בעלי עניין בתחו</w:t>
      </w:r>
      <w:r w:rsidR="00D4527A">
        <w:rPr>
          <w:rFonts w:ascii="David" w:hAnsi="David" w:cs="David" w:hint="cs"/>
          <w:sz w:val="24"/>
          <w:szCs w:val="24"/>
          <w:rtl/>
          <w:lang w:val="en-GB"/>
        </w:rPr>
        <w:t xml:space="preserve">מי </w:t>
      </w:r>
      <w:r w:rsidR="00FD7CAE">
        <w:rPr>
          <w:rFonts w:ascii="David" w:hAnsi="David" w:cs="David" w:hint="cs"/>
          <w:sz w:val="24"/>
          <w:szCs w:val="24"/>
          <w:rtl/>
          <w:lang w:val="en-GB"/>
        </w:rPr>
        <w:t>השיקום רווחה ובריאות הנפש, ובהמשך לפניי</w:t>
      </w:r>
      <w:r w:rsidR="00B01A58">
        <w:rPr>
          <w:rFonts w:ascii="David" w:hAnsi="David" w:cs="David" w:hint="cs"/>
          <w:sz w:val="24"/>
          <w:szCs w:val="24"/>
          <w:rtl/>
          <w:lang w:val="en-GB"/>
        </w:rPr>
        <w:t xml:space="preserve">ה </w:t>
      </w:r>
      <w:r w:rsidR="00FD7CAE">
        <w:rPr>
          <w:rFonts w:ascii="David" w:hAnsi="David" w:cs="David" w:hint="cs"/>
          <w:sz w:val="24"/>
          <w:szCs w:val="24"/>
          <w:rtl/>
          <w:lang w:val="en-GB"/>
        </w:rPr>
        <w:t xml:space="preserve">שהעברתי </w:t>
      </w:r>
      <w:r w:rsidR="00B01A58">
        <w:rPr>
          <w:rFonts w:ascii="David" w:hAnsi="David" w:cs="David" w:hint="cs"/>
          <w:sz w:val="24"/>
          <w:szCs w:val="24"/>
          <w:rtl/>
          <w:lang w:val="en-GB"/>
        </w:rPr>
        <w:t>בחודש מאי</w:t>
      </w:r>
      <w:r w:rsidR="00FD7CAE">
        <w:rPr>
          <w:rFonts w:ascii="David" w:hAnsi="David" w:cs="David" w:hint="cs"/>
          <w:sz w:val="24"/>
          <w:szCs w:val="24"/>
          <w:rtl/>
          <w:lang w:val="en-GB"/>
        </w:rPr>
        <w:t xml:space="preserve"> לקודמך בתפקיד</w:t>
      </w:r>
      <w:r w:rsidR="00C44781">
        <w:rPr>
          <w:rFonts w:ascii="David" w:hAnsi="David" w:cs="David" w:hint="cs"/>
          <w:sz w:val="24"/>
          <w:szCs w:val="24"/>
          <w:rtl/>
          <w:lang w:val="en-GB"/>
        </w:rPr>
        <w:t>.</w:t>
      </w:r>
    </w:p>
    <w:p w14:paraId="3406EFFA" w14:textId="77777777" w:rsidR="00BB7019" w:rsidRPr="00BB7019" w:rsidRDefault="00BB7019" w:rsidP="00BB7019">
      <w:pPr>
        <w:pStyle w:val="ListParagraph"/>
        <w:spacing w:after="0" w:line="360" w:lineRule="auto"/>
        <w:jc w:val="both"/>
        <w:rPr>
          <w:rFonts w:ascii="David" w:hAnsi="David" w:cs="David"/>
          <w:sz w:val="24"/>
          <w:szCs w:val="24"/>
          <w:lang w:val="en-GB"/>
        </w:rPr>
      </w:pPr>
    </w:p>
    <w:p w14:paraId="17EB38F7" w14:textId="6838EFB7" w:rsidR="00055A8C" w:rsidRDefault="00C44781" w:rsidP="00C95DFC">
      <w:pPr>
        <w:pStyle w:val="ListParagraph"/>
        <w:numPr>
          <w:ilvl w:val="0"/>
          <w:numId w:val="7"/>
        </w:numPr>
        <w:spacing w:after="0" w:line="360" w:lineRule="auto"/>
        <w:jc w:val="both"/>
        <w:rPr>
          <w:rFonts w:ascii="David" w:hAnsi="David" w:cs="David"/>
          <w:sz w:val="24"/>
          <w:szCs w:val="24"/>
          <w:lang w:val="en-GB"/>
        </w:rPr>
      </w:pPr>
      <w:r>
        <w:rPr>
          <w:rFonts w:ascii="David" w:hAnsi="David" w:cs="David" w:hint="cs"/>
          <w:sz w:val="24"/>
          <w:szCs w:val="24"/>
          <w:rtl/>
          <w:lang w:val="en-GB"/>
        </w:rPr>
        <w:t>כידוע לך</w:t>
      </w:r>
      <w:r w:rsidR="007C4327">
        <w:rPr>
          <w:rFonts w:ascii="David" w:hAnsi="David" w:cs="David" w:hint="cs"/>
          <w:sz w:val="24"/>
          <w:szCs w:val="24"/>
          <w:rtl/>
          <w:lang w:val="en-GB"/>
        </w:rPr>
        <w:t>, בשנים האחרונות גבר העיסוק הציבורי במדיניות השיקום והרווחה, בין היתר על ידי מבקר המדינה אשר עסק בהרחבה ב</w:t>
      </w:r>
      <w:r w:rsidR="00762D40">
        <w:rPr>
          <w:rFonts w:ascii="David" w:hAnsi="David" w:cs="David" w:hint="cs"/>
          <w:sz w:val="24"/>
          <w:szCs w:val="24"/>
          <w:rtl/>
          <w:lang w:val="en-GB"/>
        </w:rPr>
        <w:t xml:space="preserve">סוגיות עומק וליבה של התחום, וזאת ביתר שאת בעקבות פרוץ המלחמה ומשבר בריאות הנפש </w:t>
      </w:r>
      <w:r w:rsidR="009C5DE9">
        <w:rPr>
          <w:rFonts w:ascii="David" w:hAnsi="David" w:cs="David" w:hint="cs"/>
          <w:sz w:val="24"/>
          <w:szCs w:val="24"/>
          <w:rtl/>
          <w:lang w:val="en-GB"/>
        </w:rPr>
        <w:t>שנלווה לה. בחודש פברואר 2025 פרסם מבקר המדינה דו״ח מיוחד המתמקד בנושא ״הטיפול בבריאות הנפש״ בו עלה כי ״</w:t>
      </w:r>
      <w:r w:rsidR="00B65050">
        <w:rPr>
          <w:rFonts w:ascii="David" w:hAnsi="David" w:cs="David" w:hint="cs"/>
          <w:sz w:val="24"/>
          <w:szCs w:val="24"/>
          <w:rtl/>
          <w:lang w:val="en-GB"/>
        </w:rPr>
        <w:t>שיעורים גדולים של האוכלוסייה מדווחים על תסמינים ברמה בינונית וחמורה של פוסט טראומה (35%), דיכאון (32%) וחרדה (21%)</w:t>
      </w:r>
      <w:r w:rsidR="00413EF9">
        <w:rPr>
          <w:rFonts w:ascii="David" w:hAnsi="David" w:cs="David" w:hint="cs"/>
          <w:sz w:val="24"/>
          <w:szCs w:val="24"/>
          <w:rtl/>
          <w:lang w:val="en-GB"/>
        </w:rPr>
        <w:t>״, וכי התוכנית הלאומית למערך בריאות הנפש אינה ערוכה להתמודד עם היקפים אלו. הדבר כמובן אך מלמד את החשיבות היתרה שבעיסוק בנושא זה בעת הזאת, במסגרת קיום פיקוח פרלמנטרי אפקטיבי על רשויות הממשל.</w:t>
      </w:r>
      <w:r w:rsidR="009B7C5C">
        <w:rPr>
          <w:rFonts w:ascii="David" w:hAnsi="David" w:cs="David" w:hint="cs"/>
          <w:sz w:val="24"/>
          <w:szCs w:val="24"/>
          <w:rtl/>
          <w:lang w:val="en-GB"/>
        </w:rPr>
        <w:t xml:space="preserve"> </w:t>
      </w:r>
    </w:p>
    <w:p w14:paraId="2E01229B" w14:textId="77777777" w:rsidR="00527DF1" w:rsidRPr="00527DF1" w:rsidRDefault="00527DF1" w:rsidP="00527DF1">
      <w:pPr>
        <w:pStyle w:val="ListParagraph"/>
        <w:rPr>
          <w:rFonts w:ascii="David" w:hAnsi="David" w:cs="David"/>
          <w:sz w:val="24"/>
          <w:szCs w:val="24"/>
          <w:rtl/>
          <w:lang w:val="en-GB"/>
        </w:rPr>
      </w:pPr>
    </w:p>
    <w:p w14:paraId="33963497" w14:textId="4C0C1754" w:rsidR="00DA2064" w:rsidRDefault="001753B2" w:rsidP="003F1E5C">
      <w:pPr>
        <w:pStyle w:val="ListParagraph"/>
        <w:numPr>
          <w:ilvl w:val="0"/>
          <w:numId w:val="7"/>
        </w:numPr>
        <w:spacing w:after="0" w:line="360" w:lineRule="auto"/>
        <w:jc w:val="both"/>
        <w:rPr>
          <w:rFonts w:ascii="David" w:hAnsi="David" w:cs="David"/>
          <w:sz w:val="24"/>
          <w:szCs w:val="24"/>
          <w:lang w:val="en-GB"/>
        </w:rPr>
      </w:pPr>
      <w:r>
        <w:rPr>
          <w:rFonts w:ascii="David" w:hAnsi="David" w:cs="David" w:hint="cs"/>
          <w:sz w:val="24"/>
          <w:szCs w:val="24"/>
          <w:rtl/>
          <w:lang w:val="en-GB"/>
        </w:rPr>
        <w:t>עוד קודם לפרוץ המלחמה, עמד מבקר המדינה על לקויות וכשלים מצד משרדי הממשלה בנוגע ל</w:t>
      </w:r>
      <w:r w:rsidR="00321AAC">
        <w:rPr>
          <w:rFonts w:ascii="David" w:hAnsi="David" w:cs="David" w:hint="cs"/>
          <w:sz w:val="24"/>
          <w:szCs w:val="24"/>
          <w:rtl/>
          <w:lang w:val="en-GB"/>
        </w:rPr>
        <w:t>היעדר ה</w:t>
      </w:r>
      <w:r>
        <w:rPr>
          <w:rFonts w:ascii="David" w:hAnsi="David" w:cs="David" w:hint="cs"/>
          <w:sz w:val="24"/>
          <w:szCs w:val="24"/>
          <w:rtl/>
          <w:lang w:val="en-GB"/>
        </w:rPr>
        <w:t>מעמד המקצועי ו</w:t>
      </w:r>
      <w:r w:rsidR="00321AAC">
        <w:rPr>
          <w:rFonts w:ascii="David" w:hAnsi="David" w:cs="David" w:hint="cs"/>
          <w:sz w:val="24"/>
          <w:szCs w:val="24"/>
          <w:rtl/>
          <w:lang w:val="en-GB"/>
        </w:rPr>
        <w:t>הימנעות מ</w:t>
      </w:r>
      <w:r>
        <w:rPr>
          <w:rFonts w:ascii="David" w:hAnsi="David" w:cs="David" w:hint="cs"/>
          <w:sz w:val="24"/>
          <w:szCs w:val="24"/>
          <w:rtl/>
          <w:lang w:val="en-GB"/>
        </w:rPr>
        <w:t>פיקוח על הכשרתם של מדריכי השיקום והרווחה במסגרת מספר דו״חות</w:t>
      </w:r>
      <w:r w:rsidR="00321AAC">
        <w:rPr>
          <w:rFonts w:ascii="David" w:hAnsi="David" w:cs="David" w:hint="cs"/>
          <w:sz w:val="24"/>
          <w:szCs w:val="24"/>
          <w:rtl/>
          <w:lang w:val="en-GB"/>
        </w:rPr>
        <w:t>.</w:t>
      </w:r>
      <w:r>
        <w:rPr>
          <w:rFonts w:ascii="David" w:hAnsi="David" w:cs="David" w:hint="cs"/>
          <w:sz w:val="24"/>
          <w:szCs w:val="24"/>
          <w:rtl/>
          <w:lang w:val="en-GB"/>
        </w:rPr>
        <w:t xml:space="preserve"> </w:t>
      </w:r>
      <w:r w:rsidR="00321AAC">
        <w:rPr>
          <w:rFonts w:ascii="David" w:hAnsi="David" w:cs="David" w:hint="cs"/>
          <w:sz w:val="24"/>
          <w:szCs w:val="24"/>
          <w:rtl/>
          <w:lang w:val="en-GB"/>
        </w:rPr>
        <w:t>מבקר המדינה</w:t>
      </w:r>
      <w:r w:rsidR="0075241E">
        <w:rPr>
          <w:rFonts w:ascii="David" w:hAnsi="David" w:cs="David" w:hint="cs"/>
          <w:sz w:val="24"/>
          <w:szCs w:val="24"/>
          <w:rtl/>
          <w:lang w:val="en-GB"/>
        </w:rPr>
        <w:t xml:space="preserve"> </w:t>
      </w:r>
      <w:r w:rsidR="00321AAC">
        <w:rPr>
          <w:rFonts w:ascii="David" w:hAnsi="David" w:cs="David" w:hint="cs"/>
          <w:sz w:val="24"/>
          <w:szCs w:val="24"/>
          <w:rtl/>
          <w:lang w:val="en-GB"/>
        </w:rPr>
        <w:t>גרס כי</w:t>
      </w:r>
      <w:r w:rsidR="0075241E">
        <w:rPr>
          <w:rFonts w:ascii="David" w:hAnsi="David" w:cs="David" w:hint="cs"/>
          <w:sz w:val="24"/>
          <w:szCs w:val="24"/>
          <w:rtl/>
          <w:lang w:val="en-GB"/>
        </w:rPr>
        <w:t xml:space="preserve"> היעדר</w:t>
      </w:r>
      <w:r w:rsidR="006C08B5">
        <w:rPr>
          <w:rFonts w:ascii="David" w:hAnsi="David" w:cs="David" w:hint="cs"/>
          <w:sz w:val="24"/>
          <w:szCs w:val="24"/>
          <w:rtl/>
          <w:lang w:val="en-GB"/>
        </w:rPr>
        <w:t>ם של</w:t>
      </w:r>
      <w:r w:rsidR="0075241E">
        <w:rPr>
          <w:rFonts w:ascii="David" w:hAnsi="David" w:cs="David" w:hint="cs"/>
          <w:sz w:val="24"/>
          <w:szCs w:val="24"/>
          <w:rtl/>
          <w:lang w:val="en-GB"/>
        </w:rPr>
        <w:t xml:space="preserve"> מעמד </w:t>
      </w:r>
      <w:proofErr w:type="spellStart"/>
      <w:r w:rsidR="0075241E">
        <w:rPr>
          <w:rFonts w:ascii="David" w:hAnsi="David" w:cs="David" w:hint="cs"/>
          <w:sz w:val="24"/>
          <w:szCs w:val="24"/>
          <w:rtl/>
          <w:lang w:val="en-GB"/>
        </w:rPr>
        <w:t>פרופסיונאלי</w:t>
      </w:r>
      <w:r w:rsidR="006C08B5">
        <w:rPr>
          <w:rFonts w:ascii="David" w:hAnsi="David" w:cs="David" w:hint="cs"/>
          <w:sz w:val="24"/>
          <w:szCs w:val="24"/>
          <w:rtl/>
          <w:lang w:val="en-GB"/>
        </w:rPr>
        <w:t>-רגולטורי</w:t>
      </w:r>
      <w:proofErr w:type="spellEnd"/>
      <w:r w:rsidR="0075241E">
        <w:rPr>
          <w:rFonts w:ascii="David" w:hAnsi="David" w:cs="David" w:hint="cs"/>
          <w:sz w:val="24"/>
          <w:szCs w:val="24"/>
          <w:rtl/>
          <w:lang w:val="en-GB"/>
        </w:rPr>
        <w:t xml:space="preserve"> והכשר</w:t>
      </w:r>
      <w:r w:rsidR="006C08B5">
        <w:rPr>
          <w:rFonts w:ascii="David" w:hAnsi="David" w:cs="David" w:hint="cs"/>
          <w:sz w:val="24"/>
          <w:szCs w:val="24"/>
          <w:rtl/>
          <w:lang w:val="en-GB"/>
        </w:rPr>
        <w:t>ות</w:t>
      </w:r>
      <w:r w:rsidR="0075241E">
        <w:rPr>
          <w:rFonts w:ascii="David" w:hAnsi="David" w:cs="David" w:hint="cs"/>
          <w:sz w:val="24"/>
          <w:szCs w:val="24"/>
          <w:rtl/>
          <w:lang w:val="en-GB"/>
        </w:rPr>
        <w:t xml:space="preserve"> מקצועית מפוקחת </w:t>
      </w:r>
      <w:r w:rsidR="005E5E59">
        <w:rPr>
          <w:rFonts w:ascii="David" w:hAnsi="David" w:cs="David" w:hint="cs"/>
          <w:sz w:val="24"/>
          <w:szCs w:val="24"/>
          <w:rtl/>
          <w:lang w:val="en-GB"/>
        </w:rPr>
        <w:t>למדריכים מהווה את אחד הליקויים המרכזיים שבמדיניות השיקום והרווחה בכללותה</w:t>
      </w:r>
      <w:r>
        <w:rPr>
          <w:rFonts w:ascii="David" w:hAnsi="David" w:cs="David" w:hint="cs"/>
          <w:sz w:val="24"/>
          <w:szCs w:val="24"/>
          <w:rtl/>
          <w:lang w:val="en-GB"/>
        </w:rPr>
        <w:t xml:space="preserve"> (ר׳ למשל בפרסומים הללו: ״רכישת שירותים חברתיים במיקור חוץ על ידי משרד הרווחה והביטחון החברתי״, ״טיפול משרד הרווחה בבוגרים עם מוגבלות״, ״שיקום נכי נפש בקהילה </w:t>
      </w:r>
      <w:r>
        <w:rPr>
          <w:rFonts w:ascii="David" w:hAnsi="David" w:cs="David"/>
          <w:sz w:val="24"/>
          <w:szCs w:val="24"/>
          <w:rtl/>
          <w:lang w:val="en-GB"/>
        </w:rPr>
        <w:t>–</w:t>
      </w:r>
      <w:r>
        <w:rPr>
          <w:rFonts w:ascii="David" w:hAnsi="David" w:cs="David" w:hint="cs"/>
          <w:sz w:val="24"/>
          <w:szCs w:val="24"/>
          <w:rtl/>
          <w:lang w:val="en-GB"/>
        </w:rPr>
        <w:t xml:space="preserve"> משרד הבריאות״)</w:t>
      </w:r>
    </w:p>
    <w:p w14:paraId="04715F3F" w14:textId="77777777" w:rsidR="00266F6C" w:rsidRPr="00266F6C" w:rsidRDefault="00266F6C" w:rsidP="00266F6C">
      <w:pPr>
        <w:spacing w:after="0" w:line="360" w:lineRule="auto"/>
        <w:jc w:val="both"/>
        <w:rPr>
          <w:rFonts w:ascii="David" w:hAnsi="David" w:cs="David"/>
          <w:sz w:val="24"/>
          <w:szCs w:val="24"/>
          <w:rtl/>
          <w:lang w:val="en-GB"/>
        </w:rPr>
      </w:pPr>
    </w:p>
    <w:p w14:paraId="4E9BC564" w14:textId="59082AEC" w:rsidR="00761EAD" w:rsidRDefault="002044BA" w:rsidP="00F429A1">
      <w:pPr>
        <w:pStyle w:val="ListParagraph"/>
        <w:numPr>
          <w:ilvl w:val="0"/>
          <w:numId w:val="7"/>
        </w:numPr>
        <w:spacing w:after="0" w:line="360" w:lineRule="auto"/>
        <w:jc w:val="both"/>
        <w:rPr>
          <w:rFonts w:ascii="David" w:hAnsi="David" w:cs="David"/>
          <w:sz w:val="24"/>
          <w:szCs w:val="24"/>
          <w:lang w:val="en-GB"/>
        </w:rPr>
      </w:pPr>
      <w:r>
        <w:rPr>
          <w:rFonts w:ascii="David" w:hAnsi="David" w:cs="David" w:hint="cs"/>
          <w:sz w:val="24"/>
          <w:szCs w:val="24"/>
          <w:rtl/>
          <w:lang w:val="en-GB"/>
        </w:rPr>
        <w:t>השדולה לקידום מדריכי ומדריכות השיקום שמה לה כמטרה מרכזית תיקון מצב מחפיר זה בו</w:t>
      </w:r>
      <w:r w:rsidR="0030576F">
        <w:rPr>
          <w:rFonts w:ascii="David" w:hAnsi="David" w:cs="David" w:hint="cs"/>
          <w:sz w:val="24"/>
          <w:szCs w:val="24"/>
          <w:rtl/>
          <w:lang w:val="en-GB"/>
        </w:rPr>
        <w:t xml:space="preserve"> העובדים המסורים שנמצאים בחזית העשייה החברתית של שיקום מתמודדי נפש ובעלי מוגבלויות אינם </w:t>
      </w:r>
      <w:r w:rsidR="00761EAD">
        <w:rPr>
          <w:rFonts w:ascii="David" w:hAnsi="David" w:cs="David" w:hint="cs"/>
          <w:sz w:val="24"/>
          <w:szCs w:val="24"/>
          <w:rtl/>
          <w:lang w:val="en-GB"/>
        </w:rPr>
        <w:t>זוכים</w:t>
      </w:r>
      <w:r w:rsidR="0030576F">
        <w:rPr>
          <w:rFonts w:ascii="David" w:hAnsi="David" w:cs="David" w:hint="cs"/>
          <w:sz w:val="24"/>
          <w:szCs w:val="24"/>
          <w:rtl/>
          <w:lang w:val="en-GB"/>
        </w:rPr>
        <w:t xml:space="preserve"> למעמד מקצועי ברור ולהכשרות מפוקחות מטעם משרדי הממשלה. אל דרישה אלמנטרית זאת הצטרפו לא רק מדריכי השיקום עצמם, אלא גם </w:t>
      </w:r>
      <w:r w:rsidR="005D7249">
        <w:rPr>
          <w:rFonts w:ascii="David" w:hAnsi="David" w:cs="David" w:hint="cs"/>
          <w:sz w:val="24"/>
          <w:szCs w:val="24"/>
          <w:rtl/>
          <w:lang w:val="en-GB"/>
        </w:rPr>
        <w:t xml:space="preserve">מטופלים ובני משפחותיהם, ארגוני חברה אזרחית </w:t>
      </w:r>
      <w:r w:rsidR="00761EAD">
        <w:rPr>
          <w:rFonts w:ascii="David" w:hAnsi="David" w:cs="David" w:hint="cs"/>
          <w:sz w:val="24"/>
          <w:szCs w:val="24"/>
          <w:rtl/>
          <w:lang w:val="en-GB"/>
        </w:rPr>
        <w:t>ואקדמאים</w:t>
      </w:r>
      <w:r w:rsidR="005D7249">
        <w:rPr>
          <w:rFonts w:ascii="David" w:hAnsi="David" w:cs="David" w:hint="cs"/>
          <w:sz w:val="24"/>
          <w:szCs w:val="24"/>
          <w:rtl/>
          <w:lang w:val="en-GB"/>
        </w:rPr>
        <w:t>.</w:t>
      </w:r>
    </w:p>
    <w:p w14:paraId="2A66DC44" w14:textId="77777777" w:rsidR="0095601C" w:rsidRPr="00F429A1" w:rsidRDefault="0095601C" w:rsidP="0095601C">
      <w:pPr>
        <w:pStyle w:val="ListParagraph"/>
        <w:spacing w:after="0" w:line="360" w:lineRule="auto"/>
        <w:jc w:val="both"/>
        <w:rPr>
          <w:rFonts w:ascii="David" w:hAnsi="David" w:cs="David"/>
          <w:sz w:val="24"/>
          <w:szCs w:val="24"/>
          <w:lang w:val="en-GB"/>
        </w:rPr>
      </w:pPr>
    </w:p>
    <w:p w14:paraId="4850686C" w14:textId="375FB4BC" w:rsidR="00A54861" w:rsidRPr="00266F6C" w:rsidRDefault="00F429A1" w:rsidP="00266F6C">
      <w:pPr>
        <w:pStyle w:val="ListParagraph"/>
        <w:numPr>
          <w:ilvl w:val="0"/>
          <w:numId w:val="7"/>
        </w:numPr>
        <w:spacing w:after="0" w:line="360" w:lineRule="auto"/>
        <w:jc w:val="both"/>
        <w:rPr>
          <w:rFonts w:ascii="David" w:hAnsi="David" w:cs="David"/>
          <w:sz w:val="24"/>
          <w:szCs w:val="24"/>
          <w:rtl/>
          <w:lang w:val="en-GB"/>
        </w:rPr>
      </w:pPr>
      <w:r>
        <w:rPr>
          <w:rFonts w:ascii="David" w:hAnsi="David" w:cs="David" w:hint="cs"/>
          <w:sz w:val="24"/>
          <w:szCs w:val="24"/>
          <w:rtl/>
          <w:lang w:val="en-GB"/>
        </w:rPr>
        <w:t xml:space="preserve">מהיכרותי עמך ועם עשייתך הציבורית, </w:t>
      </w:r>
      <w:r w:rsidR="00A942FC">
        <w:rPr>
          <w:rFonts w:ascii="David" w:hAnsi="David" w:cs="David" w:hint="cs"/>
          <w:sz w:val="24"/>
          <w:szCs w:val="24"/>
          <w:rtl/>
          <w:lang w:val="en-GB"/>
        </w:rPr>
        <w:t xml:space="preserve">הוועדה </w:t>
      </w:r>
      <w:r>
        <w:rPr>
          <w:rFonts w:ascii="David" w:hAnsi="David" w:cs="David" w:hint="cs"/>
          <w:sz w:val="24"/>
          <w:szCs w:val="24"/>
          <w:rtl/>
          <w:lang w:val="en-GB"/>
        </w:rPr>
        <w:t>בראשותך</w:t>
      </w:r>
      <w:r w:rsidR="00EA5E87">
        <w:rPr>
          <w:rFonts w:ascii="David" w:hAnsi="David" w:cs="David" w:hint="cs"/>
          <w:sz w:val="24"/>
          <w:szCs w:val="24"/>
          <w:rtl/>
          <w:lang w:val="en-GB"/>
        </w:rPr>
        <w:t xml:space="preserve"> מהווה את האכסניה הראויה</w:t>
      </w:r>
      <w:r>
        <w:rPr>
          <w:rFonts w:ascii="David" w:hAnsi="David" w:cs="David" w:hint="cs"/>
          <w:sz w:val="24"/>
          <w:szCs w:val="24"/>
          <w:rtl/>
          <w:lang w:val="en-GB"/>
        </w:rPr>
        <w:t xml:space="preserve"> להפניית הזרקור הציבורי למחדלי הממשלה בנושא ולניסוח פתרונות אפקטיביים לשינוי הנדרש במדיניות השיקום החברתית.</w:t>
      </w:r>
      <w:r w:rsidR="00902859">
        <w:rPr>
          <w:rFonts w:ascii="David" w:hAnsi="David" w:cs="David" w:hint="cs"/>
          <w:sz w:val="24"/>
          <w:szCs w:val="24"/>
          <w:rtl/>
          <w:lang w:val="en-GB"/>
        </w:rPr>
        <w:t xml:space="preserve"> </w:t>
      </w:r>
      <w:r w:rsidR="00033031" w:rsidRPr="00266F6C">
        <w:rPr>
          <w:rFonts w:ascii="David" w:hAnsi="David" w:cs="David" w:hint="cs"/>
          <w:sz w:val="24"/>
          <w:szCs w:val="24"/>
          <w:rtl/>
          <w:lang w:val="en-GB"/>
        </w:rPr>
        <w:t>לאחר</w:t>
      </w:r>
      <w:r w:rsidR="00266F6C" w:rsidRPr="00266F6C">
        <w:rPr>
          <w:rFonts w:ascii="David" w:hAnsi="David" w:cs="David" w:hint="cs"/>
          <w:sz w:val="24"/>
          <w:szCs w:val="24"/>
          <w:rtl/>
          <w:lang w:val="en-GB"/>
        </w:rPr>
        <w:t xml:space="preserve"> </w:t>
      </w:r>
      <w:r w:rsidR="00033031" w:rsidRPr="00266F6C">
        <w:rPr>
          <w:rFonts w:ascii="David" w:hAnsi="David" w:cs="David" w:hint="cs"/>
          <w:sz w:val="24"/>
          <w:szCs w:val="24"/>
          <w:rtl/>
          <w:lang w:val="en-GB"/>
        </w:rPr>
        <w:t>שנים ארוכות של שחיקת שכר, היעדר אופק מקצועי ופיקוח לקוי על הכשרותיהם ותנאי העסקתם של המדריכים, נדרש</w:t>
      </w:r>
      <w:r w:rsidR="00902859">
        <w:rPr>
          <w:rFonts w:ascii="David" w:hAnsi="David" w:cs="David" w:hint="cs"/>
          <w:sz w:val="24"/>
          <w:szCs w:val="24"/>
          <w:rtl/>
          <w:lang w:val="en-GB"/>
        </w:rPr>
        <w:t>ת</w:t>
      </w:r>
      <w:r w:rsidR="00033031" w:rsidRPr="00266F6C">
        <w:rPr>
          <w:rFonts w:ascii="David" w:hAnsi="David" w:cs="David" w:hint="cs"/>
          <w:sz w:val="24"/>
          <w:szCs w:val="24"/>
          <w:rtl/>
          <w:lang w:val="en-GB"/>
        </w:rPr>
        <w:t xml:space="preserve"> כעת </w:t>
      </w:r>
      <w:r w:rsidR="00902859">
        <w:rPr>
          <w:rFonts w:ascii="David" w:hAnsi="David" w:cs="David" w:hint="cs"/>
          <w:sz w:val="24"/>
          <w:szCs w:val="24"/>
          <w:rtl/>
          <w:lang w:val="en-GB"/>
        </w:rPr>
        <w:t>התערבותה של</w:t>
      </w:r>
      <w:r w:rsidR="00033031" w:rsidRPr="00266F6C">
        <w:rPr>
          <w:rFonts w:ascii="David" w:hAnsi="David" w:cs="David" w:hint="cs"/>
          <w:sz w:val="24"/>
          <w:szCs w:val="24"/>
          <w:rtl/>
          <w:lang w:val="en-GB"/>
        </w:rPr>
        <w:t xml:space="preserve"> הכנסת בדחיפות</w:t>
      </w:r>
      <w:r w:rsidR="00902859">
        <w:rPr>
          <w:rFonts w:ascii="David" w:hAnsi="David" w:cs="David" w:hint="cs"/>
          <w:sz w:val="24"/>
          <w:szCs w:val="24"/>
          <w:rtl/>
          <w:lang w:val="en-GB"/>
        </w:rPr>
        <w:t xml:space="preserve">. לפיכך, </w:t>
      </w:r>
      <w:r w:rsidR="00902859">
        <w:rPr>
          <w:rFonts w:ascii="David" w:hAnsi="David" w:cs="David" w:hint="cs"/>
          <w:sz w:val="24"/>
          <w:szCs w:val="24"/>
          <w:rtl/>
          <w:lang w:val="en-GB"/>
        </w:rPr>
        <w:t>אנו פונים אליך על מנת לייחד דיון פרטני בנושא כחלק מהעיסוק הגובר במערך בריאות הנפש והרווחה.</w:t>
      </w:r>
    </w:p>
    <w:sectPr w:rsidR="00A54861" w:rsidRPr="00266F6C">
      <w:headerReference w:type="default" r:id="rId7"/>
      <w:footerReference w:type="default" r:id="rId8"/>
      <w:pgSz w:w="11906" w:h="16838"/>
      <w:pgMar w:top="1440" w:right="1800" w:bottom="1440" w:left="1800" w:header="708" w:footer="708" w:gutter="0"/>
      <w:pgNumType w:start="1"/>
      <w:cols w:space="720" w:equalWidth="0">
        <w:col w:w="9360"/>
      </w:cols>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F6A0F" w14:textId="77777777" w:rsidR="00B416A6" w:rsidRDefault="00B416A6">
      <w:pPr>
        <w:spacing w:after="0" w:line="240" w:lineRule="auto"/>
      </w:pPr>
      <w:r>
        <w:separator/>
      </w:r>
    </w:p>
  </w:endnote>
  <w:endnote w:type="continuationSeparator" w:id="0">
    <w:p w14:paraId="22ABC789" w14:textId="77777777" w:rsidR="00B416A6" w:rsidRDefault="00B41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David">
    <w:panose1 w:val="020E0502060401010101"/>
    <w:charset w:val="B1"/>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0FFC" w14:textId="77777777" w:rsidR="00675747" w:rsidRDefault="009B630D">
    <w:pPr>
      <w:pBdr>
        <w:top w:val="nil"/>
        <w:left w:val="nil"/>
        <w:bottom w:val="nil"/>
        <w:right w:val="nil"/>
        <w:between w:val="nil"/>
      </w:pBdr>
      <w:tabs>
        <w:tab w:val="center" w:pos="4153"/>
        <w:tab w:val="right" w:pos="8306"/>
      </w:tabs>
      <w:spacing w:after="0" w:line="240" w:lineRule="auto"/>
      <w:jc w:val="right"/>
      <w:rPr>
        <w:color w:val="000000"/>
        <w:sz w:val="24"/>
        <w:szCs w:val="24"/>
      </w:rPr>
    </w:pPr>
    <w:r>
      <w:rPr>
        <w:noProof/>
        <w:sz w:val="28"/>
        <w:szCs w:val="28"/>
      </w:rPr>
      <w:drawing>
        <wp:anchor distT="0" distB="0" distL="0" distR="0" simplePos="0" relativeHeight="251658240" behindDoc="1" locked="0" layoutInCell="1" allowOverlap="1" wp14:anchorId="33FA8D80" wp14:editId="2E13411E">
          <wp:simplePos x="0" y="0"/>
          <wp:positionH relativeFrom="column">
            <wp:posOffset>-571500</wp:posOffset>
          </wp:positionH>
          <wp:positionV relativeFrom="paragraph">
            <wp:posOffset>-378460</wp:posOffset>
          </wp:positionV>
          <wp:extent cx="1356360" cy="1021080"/>
          <wp:effectExtent l="0" t="0" r="0" b="7620"/>
          <wp:wrapNone/>
          <wp:docPr id="4098" name="תמונה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srcRect/>
                  <a:stretch/>
                </pic:blipFill>
                <pic:spPr>
                  <a:xfrm>
                    <a:off x="0" y="0"/>
                    <a:ext cx="1356360" cy="1021080"/>
                  </a:xfrm>
                  <a:prstGeom prst="rect">
                    <a:avLst/>
                  </a:prstGeom>
                  <a:ln>
                    <a:noFill/>
                  </a:ln>
                </pic:spPr>
              </pic:pic>
            </a:graphicData>
          </a:graphic>
        </wp:anchor>
      </w:drawing>
    </w:r>
    <w:r>
      <w:rPr>
        <w:rFonts w:cs="Times New Roman"/>
        <w:color w:val="000000"/>
        <w:sz w:val="24"/>
        <w:szCs w:val="24"/>
        <w:rtl/>
      </w:rPr>
      <w:t>בברכה</w:t>
    </w:r>
    <w:r>
      <w:rPr>
        <w:color w:val="000000"/>
        <w:sz w:val="24"/>
        <w:szCs w:val="24"/>
        <w:rtl/>
      </w:rPr>
      <w:t>,</w:t>
    </w:r>
  </w:p>
  <w:p w14:paraId="3F0A2B83" w14:textId="77777777" w:rsidR="00675747" w:rsidRDefault="009B630D">
    <w:pPr>
      <w:pBdr>
        <w:top w:val="nil"/>
        <w:left w:val="nil"/>
        <w:bottom w:val="nil"/>
        <w:right w:val="nil"/>
        <w:between w:val="nil"/>
      </w:pBdr>
      <w:tabs>
        <w:tab w:val="center" w:pos="4153"/>
        <w:tab w:val="right" w:pos="8306"/>
      </w:tabs>
      <w:spacing w:after="0" w:line="240" w:lineRule="auto"/>
      <w:jc w:val="right"/>
      <w:rPr>
        <w:color w:val="000000"/>
        <w:sz w:val="24"/>
        <w:szCs w:val="24"/>
      </w:rPr>
    </w:pPr>
    <w:r>
      <w:rPr>
        <w:rFonts w:cs="Times New Roman"/>
        <w:color w:val="000000"/>
        <w:sz w:val="24"/>
        <w:szCs w:val="24"/>
        <w:rtl/>
      </w:rPr>
      <w:t>ח</w:t>
    </w:r>
    <w:r>
      <w:rPr>
        <w:color w:val="000000"/>
        <w:sz w:val="24"/>
        <w:szCs w:val="24"/>
        <w:rtl/>
      </w:rPr>
      <w:t>"</w:t>
    </w:r>
    <w:r>
      <w:rPr>
        <w:rFonts w:cs="Times New Roman"/>
        <w:color w:val="000000"/>
        <w:sz w:val="24"/>
        <w:szCs w:val="24"/>
        <w:rtl/>
      </w:rPr>
      <w:t>כ עופר כסיף</w:t>
    </w:r>
  </w:p>
  <w:p w14:paraId="043408D3" w14:textId="77777777" w:rsidR="00675747" w:rsidRDefault="00675747">
    <w:pPr>
      <w:tabs>
        <w:tab w:val="center" w:pos="4153"/>
        <w:tab w:val="right" w:pos="8306"/>
      </w:tabs>
      <w:spacing w:after="0" w:line="240" w:lineRule="auto"/>
      <w:jc w:val="right"/>
      <w:rPr>
        <w:color w:val="000000"/>
        <w:sz w:val="28"/>
        <w:szCs w:val="28"/>
      </w:rPr>
    </w:pPr>
  </w:p>
  <w:p w14:paraId="5B433E06" w14:textId="77777777" w:rsidR="00675747" w:rsidRDefault="009B630D">
    <w:pPr>
      <w:pBdr>
        <w:top w:val="nil"/>
        <w:left w:val="nil"/>
        <w:bottom w:val="nil"/>
        <w:right w:val="nil"/>
        <w:between w:val="nil"/>
      </w:pBdr>
      <w:tabs>
        <w:tab w:val="center" w:pos="4153"/>
        <w:tab w:val="right" w:pos="8306"/>
      </w:tabs>
      <w:spacing w:after="0" w:line="360" w:lineRule="auto"/>
      <w:jc w:val="center"/>
      <w:rPr>
        <w:b/>
        <w:color w:val="000000"/>
        <w:sz w:val="28"/>
        <w:szCs w:val="28"/>
      </w:rPr>
    </w:pPr>
    <w:r>
      <w:rPr>
        <w:rFonts w:cs="Times New Roman"/>
        <w:b/>
        <w:color w:val="000000"/>
        <w:sz w:val="28"/>
        <w:szCs w:val="28"/>
        <w:rtl/>
      </w:rPr>
      <w:t>ח</w:t>
    </w:r>
    <w:r>
      <w:rPr>
        <w:b/>
        <w:color w:val="000000"/>
        <w:sz w:val="28"/>
        <w:szCs w:val="28"/>
        <w:rtl/>
      </w:rPr>
      <w:t>"</w:t>
    </w:r>
    <w:r>
      <w:rPr>
        <w:rFonts w:cs="Times New Roman"/>
        <w:b/>
        <w:color w:val="000000"/>
        <w:sz w:val="28"/>
        <w:szCs w:val="28"/>
        <w:rtl/>
      </w:rPr>
      <w:t xml:space="preserve">כ עופר כסיף          </w:t>
    </w:r>
    <w:r>
      <w:rPr>
        <w:rFonts w:ascii="Arial" w:eastAsia="Arial" w:hAnsi="Arial" w:cs="Arial"/>
        <w:b/>
        <w:color w:val="000000"/>
        <w:sz w:val="28"/>
        <w:szCs w:val="28"/>
        <w:rtl/>
        <w:lang w:bidi="ar-SA"/>
      </w:rPr>
      <w:t>النائب</w:t>
    </w:r>
    <w:r>
      <w:rPr>
        <w:b/>
        <w:color w:val="000000"/>
        <w:sz w:val="28"/>
        <w:szCs w:val="28"/>
      </w:rPr>
      <w:t xml:space="preserve"> </w:t>
    </w:r>
    <w:r>
      <w:rPr>
        <w:rFonts w:ascii="Arial" w:eastAsia="Arial" w:hAnsi="Arial" w:cs="Arial"/>
        <w:b/>
        <w:color w:val="000000"/>
        <w:sz w:val="28"/>
        <w:szCs w:val="28"/>
        <w:rtl/>
        <w:lang w:bidi="ar-SA"/>
      </w:rPr>
      <w:t>عوفر</w:t>
    </w:r>
    <w:r>
      <w:rPr>
        <w:b/>
        <w:color w:val="000000"/>
        <w:sz w:val="28"/>
        <w:szCs w:val="28"/>
      </w:rPr>
      <w:t xml:space="preserve"> </w:t>
    </w:r>
    <w:r>
      <w:rPr>
        <w:rFonts w:ascii="Arial" w:eastAsia="Arial" w:hAnsi="Arial" w:cs="Arial"/>
        <w:b/>
        <w:color w:val="000000"/>
        <w:sz w:val="28"/>
        <w:szCs w:val="28"/>
        <w:rtl/>
        <w:lang w:bidi="ar-SA"/>
      </w:rPr>
      <w:t>كسيف</w:t>
    </w:r>
    <w:r>
      <w:rPr>
        <w:rFonts w:ascii="Arial" w:eastAsia="Arial" w:hAnsi="Arial" w:cs="Arial" w:hint="cs"/>
        <w:b/>
        <w:color w:val="000000"/>
        <w:sz w:val="28"/>
        <w:szCs w:val="28"/>
        <w:rtl/>
      </w:rPr>
      <w:t xml:space="preserve">        </w:t>
    </w:r>
    <w:r>
      <w:rPr>
        <w:b/>
        <w:color w:val="000000"/>
        <w:sz w:val="28"/>
        <w:szCs w:val="28"/>
      </w:rPr>
      <w:t xml:space="preserve">          M.K Ofer Cassif</w:t>
    </w:r>
  </w:p>
  <w:p w14:paraId="3DAF4EF0" w14:textId="77777777" w:rsidR="00675747" w:rsidRDefault="009B630D">
    <w:pPr>
      <w:pBdr>
        <w:top w:val="nil"/>
        <w:left w:val="nil"/>
        <w:bottom w:val="nil"/>
        <w:right w:val="nil"/>
        <w:between w:val="nil"/>
      </w:pBdr>
      <w:tabs>
        <w:tab w:val="right" w:pos="9299"/>
      </w:tabs>
      <w:spacing w:after="0" w:line="360" w:lineRule="auto"/>
      <w:ind w:left="-766" w:right="-426"/>
      <w:jc w:val="center"/>
      <w:rPr>
        <w:color w:val="000000"/>
      </w:rPr>
    </w:pPr>
    <w:r>
      <w:rPr>
        <w:rFonts w:cs="Times New Roman"/>
        <w:color w:val="000000"/>
        <w:rtl/>
      </w:rPr>
      <w:t>טל</w:t>
    </w:r>
    <w:r>
      <w:rPr>
        <w:color w:val="000000"/>
        <w:rtl/>
      </w:rPr>
      <w:t xml:space="preserve">': 02-6408127 | </w:t>
    </w:r>
    <w:r>
      <w:rPr>
        <w:rFonts w:cs="Times New Roman"/>
        <w:color w:val="000000"/>
        <w:rtl/>
      </w:rPr>
      <w:t>דוא</w:t>
    </w:r>
    <w:r>
      <w:rPr>
        <w:color w:val="000000"/>
        <w:rtl/>
      </w:rPr>
      <w:t>"</w:t>
    </w:r>
    <w:r>
      <w:rPr>
        <w:rFonts w:cs="Times New Roman"/>
        <w:color w:val="000000"/>
        <w:rtl/>
      </w:rPr>
      <w:t>ל</w:t>
    </w:r>
    <w:r>
      <w:rPr>
        <w:color w:val="000000"/>
        <w:rtl/>
      </w:rPr>
      <w:t xml:space="preserve">:  </w:t>
    </w:r>
    <w:proofErr w:type="spellStart"/>
    <w:r>
      <w:rPr>
        <w:color w:val="000000"/>
      </w:rPr>
      <w:t>ocassif@knesset.gov.il</w:t>
    </w:r>
    <w:proofErr w:type="spellEnd"/>
    <w:r>
      <w:rPr>
        <w:color w:val="000000"/>
        <w:rtl/>
      </w:rPr>
      <w:t xml:space="preserve">| </w:t>
    </w:r>
    <w:r>
      <w:rPr>
        <w:rFonts w:cs="Times New Roman"/>
        <w:color w:val="000000"/>
        <w:rtl/>
      </w:rPr>
      <w:t>דואר</w:t>
    </w:r>
    <w:r>
      <w:rPr>
        <w:color w:val="000000"/>
        <w:rtl/>
      </w:rPr>
      <w:t xml:space="preserve">: </w:t>
    </w:r>
    <w:r>
      <w:rPr>
        <w:rFonts w:cs="Times New Roman"/>
        <w:color w:val="000000"/>
        <w:rtl/>
      </w:rPr>
      <w:t>הכנסת</w:t>
    </w:r>
    <w:r>
      <w:rPr>
        <w:color w:val="000000"/>
        <w:rtl/>
      </w:rPr>
      <w:t xml:space="preserve">, </w:t>
    </w:r>
    <w:r>
      <w:rPr>
        <w:rFonts w:cs="Times New Roman"/>
        <w:color w:val="000000"/>
        <w:rtl/>
      </w:rPr>
      <w:t>קריית בן גוריון</w:t>
    </w:r>
    <w:r>
      <w:rPr>
        <w:color w:val="000000"/>
        <w:rtl/>
      </w:rPr>
      <w:t xml:space="preserve">, </w:t>
    </w:r>
    <w:r>
      <w:rPr>
        <w:rFonts w:cs="Times New Roman"/>
        <w:color w:val="000000"/>
        <w:rtl/>
      </w:rPr>
      <w:t>ירושלים</w:t>
    </w:r>
    <w:r>
      <w:rPr>
        <w:color w:val="000000"/>
        <w:rtl/>
      </w:rPr>
      <w:t xml:space="preserve">. </w:t>
    </w:r>
    <w:r>
      <w:rPr>
        <w:rFonts w:cs="Times New Roman"/>
        <w:color w:val="000000"/>
        <w:rtl/>
      </w:rPr>
      <w:t xml:space="preserve">מיקוד </w:t>
    </w:r>
    <w:r>
      <w:rPr>
        <w:color w:val="000000"/>
        <w:rtl/>
      </w:rPr>
      <w:t>9195016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E241E" w14:textId="77777777" w:rsidR="00B416A6" w:rsidRDefault="00B416A6">
      <w:pPr>
        <w:spacing w:after="0" w:line="240" w:lineRule="auto"/>
      </w:pPr>
      <w:r>
        <w:separator/>
      </w:r>
    </w:p>
  </w:footnote>
  <w:footnote w:type="continuationSeparator" w:id="0">
    <w:p w14:paraId="74B08373" w14:textId="77777777" w:rsidR="00B416A6" w:rsidRDefault="00B416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02337" w14:textId="77777777" w:rsidR="00675747" w:rsidRDefault="009B630D">
    <w:pPr>
      <w:jc w:val="center"/>
    </w:pPr>
    <w:r>
      <w:rPr>
        <w:noProof/>
      </w:rPr>
      <w:drawing>
        <wp:inline distT="0" distB="0" distL="0" distR="0" wp14:anchorId="73E5C9D3" wp14:editId="517C98B1">
          <wp:extent cx="523875" cy="647700"/>
          <wp:effectExtent l="0" t="0" r="0" b="0"/>
          <wp:docPr id="4097" name="image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cstate="print"/>
                  <a:srcRect/>
                  <a:stretch/>
                </pic:blipFill>
                <pic:spPr>
                  <a:xfrm>
                    <a:off x="0" y="0"/>
                    <a:ext cx="523875" cy="647700"/>
                  </a:xfrm>
                  <a:prstGeom prst="rect">
                    <a:avLst/>
                  </a:prstGeom>
                  <a:ln w="9525" cap="flat" cmpd="sng">
                    <a:solidFill>
                      <a:srgbClr val="000000"/>
                    </a:solidFill>
                    <a:prstDash val="solid"/>
                    <a:round/>
                    <a:headEnd/>
                    <a:tailEnd/>
                  </a:ln>
                </pic:spPr>
              </pic:pic>
            </a:graphicData>
          </a:graphic>
        </wp:inline>
      </w:drawing>
    </w:r>
  </w:p>
  <w:p w14:paraId="2103C0E3" w14:textId="77777777" w:rsidR="00675747" w:rsidRDefault="009B630D">
    <w:pPr>
      <w:spacing w:after="0" w:line="240" w:lineRule="auto"/>
      <w:ind w:left="3600"/>
      <w:rPr>
        <w:rFonts w:cs="Times New Roman"/>
        <w:color w:val="000080"/>
        <w:rtl/>
      </w:rPr>
    </w:pPr>
    <w:r>
      <w:rPr>
        <w:rFonts w:cs="Times New Roman" w:hint="cs"/>
        <w:color w:val="000080"/>
        <w:rtl/>
      </w:rPr>
      <w:t xml:space="preserve">     </w:t>
    </w:r>
    <w:r>
      <w:rPr>
        <w:rFonts w:cs="Times New Roman"/>
        <w:color w:val="000080"/>
        <w:rtl/>
      </w:rPr>
      <w:t>הכנסת</w:t>
    </w:r>
  </w:p>
  <w:p w14:paraId="280B7804" w14:textId="77777777" w:rsidR="00675747" w:rsidRDefault="009B630D">
    <w:pPr>
      <w:spacing w:after="0" w:line="240" w:lineRule="auto"/>
      <w:ind w:left="2880"/>
      <w:rPr>
        <w:rFonts w:cs="Times New Roman"/>
        <w:color w:val="000080"/>
      </w:rPr>
    </w:pPr>
    <w:r>
      <w:rPr>
        <w:rFonts w:cs="Times New Roman" w:hint="cs"/>
        <w:color w:val="000080"/>
        <w:rtl/>
      </w:rPr>
      <w:t xml:space="preserve">       </w:t>
    </w:r>
    <w:r>
      <w:rPr>
        <w:rFonts w:cs="Times New Roman"/>
        <w:color w:val="000080"/>
        <w:rtl/>
      </w:rPr>
      <w:t>לשכת חה"כ עופר כסיף</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64F72"/>
    <w:multiLevelType w:val="hybridMultilevel"/>
    <w:tmpl w:val="4DC62C7C"/>
    <w:lvl w:ilvl="0" w:tplc="FFFFFFFF">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611FCD"/>
    <w:multiLevelType w:val="hybridMultilevel"/>
    <w:tmpl w:val="029C8D1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2092F87"/>
    <w:multiLevelType w:val="hybridMultilevel"/>
    <w:tmpl w:val="68829ED4"/>
    <w:lvl w:ilvl="0" w:tplc="94ACFDFE">
      <w:start w:val="1"/>
      <w:numFmt w:val="hebrew1"/>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2D00734"/>
    <w:multiLevelType w:val="hybridMultilevel"/>
    <w:tmpl w:val="9328D0A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C50028"/>
    <w:multiLevelType w:val="hybridMultilevel"/>
    <w:tmpl w:val="60A89B34"/>
    <w:lvl w:ilvl="0" w:tplc="FFFFFFFF">
      <w:start w:val="1"/>
      <w:numFmt w:val="hebrew1"/>
      <w:lvlText w:val="%1."/>
      <w:lvlJc w:val="left"/>
      <w:pPr>
        <w:ind w:left="1080" w:hanging="360"/>
      </w:pPr>
      <w:rPr>
        <w:rFonts w:ascii="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57E410D"/>
    <w:multiLevelType w:val="hybridMultilevel"/>
    <w:tmpl w:val="1488F5B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365D9B"/>
    <w:multiLevelType w:val="hybridMultilevel"/>
    <w:tmpl w:val="8DAC698A"/>
    <w:lvl w:ilvl="0" w:tplc="FFFFFFFF">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59129237">
    <w:abstractNumId w:val="1"/>
  </w:num>
  <w:num w:numId="2" w16cid:durableId="927814428">
    <w:abstractNumId w:val="4"/>
  </w:num>
  <w:num w:numId="3" w16cid:durableId="248853921">
    <w:abstractNumId w:val="0"/>
  </w:num>
  <w:num w:numId="4" w16cid:durableId="1042369162">
    <w:abstractNumId w:val="6"/>
  </w:num>
  <w:num w:numId="5" w16cid:durableId="2025550713">
    <w:abstractNumId w:val="2"/>
  </w:num>
  <w:num w:numId="6" w16cid:durableId="1499688650">
    <w:abstractNumId w:val="5"/>
  </w:num>
  <w:num w:numId="7" w16cid:durableId="20075884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747"/>
    <w:rsid w:val="0000051C"/>
    <w:rsid w:val="0000204C"/>
    <w:rsid w:val="00002B80"/>
    <w:rsid w:val="000034E5"/>
    <w:rsid w:val="00003B2B"/>
    <w:rsid w:val="00003F3E"/>
    <w:rsid w:val="000062E9"/>
    <w:rsid w:val="00010D0B"/>
    <w:rsid w:val="00011381"/>
    <w:rsid w:val="000113E8"/>
    <w:rsid w:val="00012C19"/>
    <w:rsid w:val="0001589B"/>
    <w:rsid w:val="000201C0"/>
    <w:rsid w:val="0002341F"/>
    <w:rsid w:val="00025FB4"/>
    <w:rsid w:val="0002641B"/>
    <w:rsid w:val="000322CF"/>
    <w:rsid w:val="000322F4"/>
    <w:rsid w:val="00032BCC"/>
    <w:rsid w:val="00033031"/>
    <w:rsid w:val="000330B7"/>
    <w:rsid w:val="00033482"/>
    <w:rsid w:val="0003427B"/>
    <w:rsid w:val="0003434A"/>
    <w:rsid w:val="000343E7"/>
    <w:rsid w:val="0003755F"/>
    <w:rsid w:val="0004015B"/>
    <w:rsid w:val="0004215B"/>
    <w:rsid w:val="00042FD1"/>
    <w:rsid w:val="00043129"/>
    <w:rsid w:val="000433ED"/>
    <w:rsid w:val="00046237"/>
    <w:rsid w:val="00047A9D"/>
    <w:rsid w:val="00050785"/>
    <w:rsid w:val="000518C6"/>
    <w:rsid w:val="000533C4"/>
    <w:rsid w:val="000536BD"/>
    <w:rsid w:val="000539B6"/>
    <w:rsid w:val="00053A75"/>
    <w:rsid w:val="00053A82"/>
    <w:rsid w:val="0005545D"/>
    <w:rsid w:val="00055A8C"/>
    <w:rsid w:val="00055CBD"/>
    <w:rsid w:val="00063F3C"/>
    <w:rsid w:val="0006672E"/>
    <w:rsid w:val="00067A52"/>
    <w:rsid w:val="00076A64"/>
    <w:rsid w:val="0008025D"/>
    <w:rsid w:val="000831B3"/>
    <w:rsid w:val="00084204"/>
    <w:rsid w:val="00084323"/>
    <w:rsid w:val="0008442C"/>
    <w:rsid w:val="000845EA"/>
    <w:rsid w:val="00086629"/>
    <w:rsid w:val="000871FC"/>
    <w:rsid w:val="000903C4"/>
    <w:rsid w:val="000907B4"/>
    <w:rsid w:val="00091369"/>
    <w:rsid w:val="00091A90"/>
    <w:rsid w:val="00092294"/>
    <w:rsid w:val="00092A8C"/>
    <w:rsid w:val="0009318C"/>
    <w:rsid w:val="000942B5"/>
    <w:rsid w:val="00096C7E"/>
    <w:rsid w:val="00097BF7"/>
    <w:rsid w:val="000A0F75"/>
    <w:rsid w:val="000A1384"/>
    <w:rsid w:val="000A1B4D"/>
    <w:rsid w:val="000A2303"/>
    <w:rsid w:val="000A23DC"/>
    <w:rsid w:val="000A4318"/>
    <w:rsid w:val="000A5A2A"/>
    <w:rsid w:val="000B0158"/>
    <w:rsid w:val="000B2604"/>
    <w:rsid w:val="000B2A3F"/>
    <w:rsid w:val="000B3EF7"/>
    <w:rsid w:val="000B5EAF"/>
    <w:rsid w:val="000B6724"/>
    <w:rsid w:val="000B68CF"/>
    <w:rsid w:val="000C1C9D"/>
    <w:rsid w:val="000C254D"/>
    <w:rsid w:val="000C3CBC"/>
    <w:rsid w:val="000C4585"/>
    <w:rsid w:val="000C5693"/>
    <w:rsid w:val="000C5D81"/>
    <w:rsid w:val="000C60E1"/>
    <w:rsid w:val="000C6B42"/>
    <w:rsid w:val="000C6E62"/>
    <w:rsid w:val="000D062B"/>
    <w:rsid w:val="000D0F28"/>
    <w:rsid w:val="000D0FAF"/>
    <w:rsid w:val="000D26F8"/>
    <w:rsid w:val="000D4ED9"/>
    <w:rsid w:val="000D5E69"/>
    <w:rsid w:val="000E0120"/>
    <w:rsid w:val="000E0C8E"/>
    <w:rsid w:val="000E22B9"/>
    <w:rsid w:val="000E46B1"/>
    <w:rsid w:val="000E473E"/>
    <w:rsid w:val="000E4D9C"/>
    <w:rsid w:val="000E606A"/>
    <w:rsid w:val="000E6EA1"/>
    <w:rsid w:val="000F02C4"/>
    <w:rsid w:val="000F0AE9"/>
    <w:rsid w:val="000F4AE6"/>
    <w:rsid w:val="000F53F6"/>
    <w:rsid w:val="000F5AC4"/>
    <w:rsid w:val="000F698F"/>
    <w:rsid w:val="000F6BBB"/>
    <w:rsid w:val="001048B2"/>
    <w:rsid w:val="00106D15"/>
    <w:rsid w:val="00111C81"/>
    <w:rsid w:val="00111DCB"/>
    <w:rsid w:val="00111F90"/>
    <w:rsid w:val="00112733"/>
    <w:rsid w:val="00114F29"/>
    <w:rsid w:val="00120AF6"/>
    <w:rsid w:val="00123E9F"/>
    <w:rsid w:val="00123FF4"/>
    <w:rsid w:val="001246C2"/>
    <w:rsid w:val="00124B78"/>
    <w:rsid w:val="00125B93"/>
    <w:rsid w:val="00126EC6"/>
    <w:rsid w:val="00127083"/>
    <w:rsid w:val="001305F3"/>
    <w:rsid w:val="00133450"/>
    <w:rsid w:val="00133A5B"/>
    <w:rsid w:val="0014149E"/>
    <w:rsid w:val="001425F4"/>
    <w:rsid w:val="00142967"/>
    <w:rsid w:val="00142A49"/>
    <w:rsid w:val="00143AAD"/>
    <w:rsid w:val="00147412"/>
    <w:rsid w:val="00147D10"/>
    <w:rsid w:val="00150124"/>
    <w:rsid w:val="0015110A"/>
    <w:rsid w:val="0015270D"/>
    <w:rsid w:val="0015432A"/>
    <w:rsid w:val="00155636"/>
    <w:rsid w:val="00155A9F"/>
    <w:rsid w:val="00156228"/>
    <w:rsid w:val="0015713D"/>
    <w:rsid w:val="00157F31"/>
    <w:rsid w:val="00160DE5"/>
    <w:rsid w:val="00162873"/>
    <w:rsid w:val="00162CDD"/>
    <w:rsid w:val="0016383C"/>
    <w:rsid w:val="00163FF3"/>
    <w:rsid w:val="00164979"/>
    <w:rsid w:val="001712ED"/>
    <w:rsid w:val="001723C7"/>
    <w:rsid w:val="00172AC2"/>
    <w:rsid w:val="00172E67"/>
    <w:rsid w:val="001731A9"/>
    <w:rsid w:val="001738CA"/>
    <w:rsid w:val="00175226"/>
    <w:rsid w:val="001753B2"/>
    <w:rsid w:val="0017571D"/>
    <w:rsid w:val="00180809"/>
    <w:rsid w:val="00183FC4"/>
    <w:rsid w:val="00186C6A"/>
    <w:rsid w:val="00187648"/>
    <w:rsid w:val="00192141"/>
    <w:rsid w:val="00195AFF"/>
    <w:rsid w:val="0019756A"/>
    <w:rsid w:val="001A2452"/>
    <w:rsid w:val="001A5211"/>
    <w:rsid w:val="001A5965"/>
    <w:rsid w:val="001A6438"/>
    <w:rsid w:val="001B3CED"/>
    <w:rsid w:val="001B4C5A"/>
    <w:rsid w:val="001B62BE"/>
    <w:rsid w:val="001B707C"/>
    <w:rsid w:val="001C0D40"/>
    <w:rsid w:val="001C13B5"/>
    <w:rsid w:val="001C1605"/>
    <w:rsid w:val="001C45E3"/>
    <w:rsid w:val="001D06F7"/>
    <w:rsid w:val="001D0FF2"/>
    <w:rsid w:val="001D184C"/>
    <w:rsid w:val="001D426E"/>
    <w:rsid w:val="001D4AE1"/>
    <w:rsid w:val="001E0811"/>
    <w:rsid w:val="001E0C32"/>
    <w:rsid w:val="001E126F"/>
    <w:rsid w:val="001E1A41"/>
    <w:rsid w:val="001E2733"/>
    <w:rsid w:val="001E3093"/>
    <w:rsid w:val="001E5068"/>
    <w:rsid w:val="001E53D9"/>
    <w:rsid w:val="001E63A2"/>
    <w:rsid w:val="001E7AE9"/>
    <w:rsid w:val="001E7B50"/>
    <w:rsid w:val="001F0F02"/>
    <w:rsid w:val="001F35C1"/>
    <w:rsid w:val="001F3D2A"/>
    <w:rsid w:val="001F4E87"/>
    <w:rsid w:val="001F59D1"/>
    <w:rsid w:val="002006F4"/>
    <w:rsid w:val="002011FF"/>
    <w:rsid w:val="00202B8B"/>
    <w:rsid w:val="00202C1B"/>
    <w:rsid w:val="002036A2"/>
    <w:rsid w:val="002038F8"/>
    <w:rsid w:val="00203AAA"/>
    <w:rsid w:val="002044BA"/>
    <w:rsid w:val="00205095"/>
    <w:rsid w:val="00205ED4"/>
    <w:rsid w:val="00206409"/>
    <w:rsid w:val="00206440"/>
    <w:rsid w:val="002105D7"/>
    <w:rsid w:val="00211F1D"/>
    <w:rsid w:val="002132FF"/>
    <w:rsid w:val="00215A16"/>
    <w:rsid w:val="00215BDB"/>
    <w:rsid w:val="00216350"/>
    <w:rsid w:val="00216A59"/>
    <w:rsid w:val="00217CAB"/>
    <w:rsid w:val="00220590"/>
    <w:rsid w:val="00220B48"/>
    <w:rsid w:val="00222833"/>
    <w:rsid w:val="00222AA0"/>
    <w:rsid w:val="00227267"/>
    <w:rsid w:val="00232F35"/>
    <w:rsid w:val="00234684"/>
    <w:rsid w:val="00235042"/>
    <w:rsid w:val="00235D4B"/>
    <w:rsid w:val="0023703D"/>
    <w:rsid w:val="00237413"/>
    <w:rsid w:val="00242176"/>
    <w:rsid w:val="00244D8A"/>
    <w:rsid w:val="002452D6"/>
    <w:rsid w:val="0024693D"/>
    <w:rsid w:val="002470FD"/>
    <w:rsid w:val="00251ECF"/>
    <w:rsid w:val="002558DD"/>
    <w:rsid w:val="00255A77"/>
    <w:rsid w:val="00256CCF"/>
    <w:rsid w:val="00257858"/>
    <w:rsid w:val="00261668"/>
    <w:rsid w:val="0026324E"/>
    <w:rsid w:val="00264EC3"/>
    <w:rsid w:val="002653DA"/>
    <w:rsid w:val="00265FD0"/>
    <w:rsid w:val="00266F6C"/>
    <w:rsid w:val="00272148"/>
    <w:rsid w:val="0027254A"/>
    <w:rsid w:val="002726C0"/>
    <w:rsid w:val="0027411C"/>
    <w:rsid w:val="00274AA0"/>
    <w:rsid w:val="00274F87"/>
    <w:rsid w:val="00275D6C"/>
    <w:rsid w:val="002778E3"/>
    <w:rsid w:val="00277FC9"/>
    <w:rsid w:val="00280F9E"/>
    <w:rsid w:val="00283231"/>
    <w:rsid w:val="002852F6"/>
    <w:rsid w:val="0028640E"/>
    <w:rsid w:val="00286E4C"/>
    <w:rsid w:val="002909CF"/>
    <w:rsid w:val="00291004"/>
    <w:rsid w:val="00291691"/>
    <w:rsid w:val="002938DF"/>
    <w:rsid w:val="00294030"/>
    <w:rsid w:val="0029430C"/>
    <w:rsid w:val="00297C3F"/>
    <w:rsid w:val="00297E7E"/>
    <w:rsid w:val="002A0132"/>
    <w:rsid w:val="002A0DBD"/>
    <w:rsid w:val="002A1201"/>
    <w:rsid w:val="002A18D2"/>
    <w:rsid w:val="002A2FAA"/>
    <w:rsid w:val="002A306E"/>
    <w:rsid w:val="002A350A"/>
    <w:rsid w:val="002A4B28"/>
    <w:rsid w:val="002A5FE0"/>
    <w:rsid w:val="002A642D"/>
    <w:rsid w:val="002B3B5D"/>
    <w:rsid w:val="002C05A9"/>
    <w:rsid w:val="002C180D"/>
    <w:rsid w:val="002C4A1B"/>
    <w:rsid w:val="002C5002"/>
    <w:rsid w:val="002C680B"/>
    <w:rsid w:val="002C6E00"/>
    <w:rsid w:val="002D35C0"/>
    <w:rsid w:val="002D364F"/>
    <w:rsid w:val="002D52CA"/>
    <w:rsid w:val="002D6CDD"/>
    <w:rsid w:val="002D73BB"/>
    <w:rsid w:val="002E25D4"/>
    <w:rsid w:val="002E4F6A"/>
    <w:rsid w:val="002E60E9"/>
    <w:rsid w:val="002E6F33"/>
    <w:rsid w:val="002E784B"/>
    <w:rsid w:val="002F19BF"/>
    <w:rsid w:val="002F251B"/>
    <w:rsid w:val="002F66AA"/>
    <w:rsid w:val="002F6E4B"/>
    <w:rsid w:val="002F7BC5"/>
    <w:rsid w:val="003000AC"/>
    <w:rsid w:val="00302615"/>
    <w:rsid w:val="00302A86"/>
    <w:rsid w:val="00302BE6"/>
    <w:rsid w:val="003046B0"/>
    <w:rsid w:val="0030521E"/>
    <w:rsid w:val="0030576F"/>
    <w:rsid w:val="003072AF"/>
    <w:rsid w:val="00310A23"/>
    <w:rsid w:val="003118EF"/>
    <w:rsid w:val="00311947"/>
    <w:rsid w:val="00313021"/>
    <w:rsid w:val="003134A6"/>
    <w:rsid w:val="003140F8"/>
    <w:rsid w:val="00314339"/>
    <w:rsid w:val="003152AB"/>
    <w:rsid w:val="00316798"/>
    <w:rsid w:val="0031792A"/>
    <w:rsid w:val="003218CF"/>
    <w:rsid w:val="00321AAC"/>
    <w:rsid w:val="00324309"/>
    <w:rsid w:val="0032553E"/>
    <w:rsid w:val="0032616A"/>
    <w:rsid w:val="0032680C"/>
    <w:rsid w:val="00327F4E"/>
    <w:rsid w:val="00332608"/>
    <w:rsid w:val="0033307F"/>
    <w:rsid w:val="003349DF"/>
    <w:rsid w:val="00334ED5"/>
    <w:rsid w:val="00337FFB"/>
    <w:rsid w:val="003410DA"/>
    <w:rsid w:val="00341ABD"/>
    <w:rsid w:val="0034229D"/>
    <w:rsid w:val="00342A26"/>
    <w:rsid w:val="003463F1"/>
    <w:rsid w:val="0035022E"/>
    <w:rsid w:val="00351052"/>
    <w:rsid w:val="00352B60"/>
    <w:rsid w:val="00352CE9"/>
    <w:rsid w:val="00355775"/>
    <w:rsid w:val="00356E91"/>
    <w:rsid w:val="003572B5"/>
    <w:rsid w:val="003577D3"/>
    <w:rsid w:val="0036029A"/>
    <w:rsid w:val="003632D9"/>
    <w:rsid w:val="003633C9"/>
    <w:rsid w:val="00363EC1"/>
    <w:rsid w:val="003653A2"/>
    <w:rsid w:val="003677C3"/>
    <w:rsid w:val="0036795F"/>
    <w:rsid w:val="00367E86"/>
    <w:rsid w:val="00372F2C"/>
    <w:rsid w:val="00373109"/>
    <w:rsid w:val="003736E6"/>
    <w:rsid w:val="00374E96"/>
    <w:rsid w:val="00375B4F"/>
    <w:rsid w:val="00377CD6"/>
    <w:rsid w:val="00377D25"/>
    <w:rsid w:val="00377DAE"/>
    <w:rsid w:val="003802CC"/>
    <w:rsid w:val="00380D5B"/>
    <w:rsid w:val="00381CB4"/>
    <w:rsid w:val="0038206E"/>
    <w:rsid w:val="003830DF"/>
    <w:rsid w:val="003843FF"/>
    <w:rsid w:val="0038592F"/>
    <w:rsid w:val="00386182"/>
    <w:rsid w:val="00386411"/>
    <w:rsid w:val="00386901"/>
    <w:rsid w:val="003911D5"/>
    <w:rsid w:val="003916BF"/>
    <w:rsid w:val="00392432"/>
    <w:rsid w:val="003946F5"/>
    <w:rsid w:val="0039516C"/>
    <w:rsid w:val="00395FC6"/>
    <w:rsid w:val="00396D1B"/>
    <w:rsid w:val="00397B47"/>
    <w:rsid w:val="00397DA8"/>
    <w:rsid w:val="003A19BE"/>
    <w:rsid w:val="003A2952"/>
    <w:rsid w:val="003A3BE3"/>
    <w:rsid w:val="003A4FB4"/>
    <w:rsid w:val="003A5996"/>
    <w:rsid w:val="003A5A1F"/>
    <w:rsid w:val="003A6297"/>
    <w:rsid w:val="003A786D"/>
    <w:rsid w:val="003A7DCB"/>
    <w:rsid w:val="003B02CB"/>
    <w:rsid w:val="003B14EB"/>
    <w:rsid w:val="003B1F0C"/>
    <w:rsid w:val="003B3A6C"/>
    <w:rsid w:val="003B454F"/>
    <w:rsid w:val="003B4DD5"/>
    <w:rsid w:val="003C148C"/>
    <w:rsid w:val="003C1880"/>
    <w:rsid w:val="003C20A1"/>
    <w:rsid w:val="003C290E"/>
    <w:rsid w:val="003C33C1"/>
    <w:rsid w:val="003C3CC9"/>
    <w:rsid w:val="003D21E0"/>
    <w:rsid w:val="003D2654"/>
    <w:rsid w:val="003D2737"/>
    <w:rsid w:val="003E0BD9"/>
    <w:rsid w:val="003E1CEA"/>
    <w:rsid w:val="003E3A3D"/>
    <w:rsid w:val="003E4FC7"/>
    <w:rsid w:val="003E52F5"/>
    <w:rsid w:val="003E5718"/>
    <w:rsid w:val="003E7384"/>
    <w:rsid w:val="003E7554"/>
    <w:rsid w:val="003E7D16"/>
    <w:rsid w:val="003F195F"/>
    <w:rsid w:val="003F1E5C"/>
    <w:rsid w:val="003F2F1B"/>
    <w:rsid w:val="003F3ED9"/>
    <w:rsid w:val="003F4408"/>
    <w:rsid w:val="003F53AE"/>
    <w:rsid w:val="003F5B51"/>
    <w:rsid w:val="003F6623"/>
    <w:rsid w:val="003F6E14"/>
    <w:rsid w:val="004009A4"/>
    <w:rsid w:val="0040166C"/>
    <w:rsid w:val="004028C9"/>
    <w:rsid w:val="004039CA"/>
    <w:rsid w:val="004049F9"/>
    <w:rsid w:val="00405893"/>
    <w:rsid w:val="0041114E"/>
    <w:rsid w:val="004122B9"/>
    <w:rsid w:val="0041250A"/>
    <w:rsid w:val="00412607"/>
    <w:rsid w:val="00413EF9"/>
    <w:rsid w:val="0041597C"/>
    <w:rsid w:val="00415A12"/>
    <w:rsid w:val="004173F2"/>
    <w:rsid w:val="00420376"/>
    <w:rsid w:val="004234A4"/>
    <w:rsid w:val="004240D3"/>
    <w:rsid w:val="004319E0"/>
    <w:rsid w:val="004339DC"/>
    <w:rsid w:val="00436135"/>
    <w:rsid w:val="00437B3B"/>
    <w:rsid w:val="0044479F"/>
    <w:rsid w:val="00446B94"/>
    <w:rsid w:val="00446DFF"/>
    <w:rsid w:val="004508AA"/>
    <w:rsid w:val="00452BDA"/>
    <w:rsid w:val="0046063A"/>
    <w:rsid w:val="00460BE4"/>
    <w:rsid w:val="00460E11"/>
    <w:rsid w:val="0046161E"/>
    <w:rsid w:val="004638F9"/>
    <w:rsid w:val="004639F9"/>
    <w:rsid w:val="004652C0"/>
    <w:rsid w:val="0047047A"/>
    <w:rsid w:val="004717EF"/>
    <w:rsid w:val="00473C13"/>
    <w:rsid w:val="004772D5"/>
    <w:rsid w:val="00481EAA"/>
    <w:rsid w:val="004826F3"/>
    <w:rsid w:val="00482B50"/>
    <w:rsid w:val="00484C76"/>
    <w:rsid w:val="00486475"/>
    <w:rsid w:val="00492ACD"/>
    <w:rsid w:val="0049766B"/>
    <w:rsid w:val="004A2A51"/>
    <w:rsid w:val="004A3895"/>
    <w:rsid w:val="004A3CCE"/>
    <w:rsid w:val="004A57FC"/>
    <w:rsid w:val="004A6A97"/>
    <w:rsid w:val="004A7C19"/>
    <w:rsid w:val="004B3446"/>
    <w:rsid w:val="004B43F7"/>
    <w:rsid w:val="004B4633"/>
    <w:rsid w:val="004B5BBF"/>
    <w:rsid w:val="004B62A1"/>
    <w:rsid w:val="004B6395"/>
    <w:rsid w:val="004C0211"/>
    <w:rsid w:val="004C04B7"/>
    <w:rsid w:val="004C0608"/>
    <w:rsid w:val="004C310E"/>
    <w:rsid w:val="004C37AC"/>
    <w:rsid w:val="004C3C7E"/>
    <w:rsid w:val="004C44E9"/>
    <w:rsid w:val="004C4DAA"/>
    <w:rsid w:val="004C4F7B"/>
    <w:rsid w:val="004C66C1"/>
    <w:rsid w:val="004D2A68"/>
    <w:rsid w:val="004E241A"/>
    <w:rsid w:val="004E2A16"/>
    <w:rsid w:val="004E35C3"/>
    <w:rsid w:val="004E6016"/>
    <w:rsid w:val="004E6FC1"/>
    <w:rsid w:val="004F0F68"/>
    <w:rsid w:val="004F0FAC"/>
    <w:rsid w:val="004F1338"/>
    <w:rsid w:val="004F5339"/>
    <w:rsid w:val="004F56FA"/>
    <w:rsid w:val="004F7D98"/>
    <w:rsid w:val="005016C4"/>
    <w:rsid w:val="005033CB"/>
    <w:rsid w:val="0050400D"/>
    <w:rsid w:val="00511109"/>
    <w:rsid w:val="005117C4"/>
    <w:rsid w:val="00513A6E"/>
    <w:rsid w:val="00513F72"/>
    <w:rsid w:val="0051719E"/>
    <w:rsid w:val="005211F9"/>
    <w:rsid w:val="00522972"/>
    <w:rsid w:val="00524849"/>
    <w:rsid w:val="00527DF1"/>
    <w:rsid w:val="0053023A"/>
    <w:rsid w:val="00530378"/>
    <w:rsid w:val="00530959"/>
    <w:rsid w:val="00531043"/>
    <w:rsid w:val="0053128C"/>
    <w:rsid w:val="005315BA"/>
    <w:rsid w:val="005352D2"/>
    <w:rsid w:val="00540C86"/>
    <w:rsid w:val="0054100E"/>
    <w:rsid w:val="00542556"/>
    <w:rsid w:val="00542BF6"/>
    <w:rsid w:val="0054313A"/>
    <w:rsid w:val="0054794F"/>
    <w:rsid w:val="00547991"/>
    <w:rsid w:val="00547AA5"/>
    <w:rsid w:val="0055022F"/>
    <w:rsid w:val="0055107A"/>
    <w:rsid w:val="005510BA"/>
    <w:rsid w:val="00552528"/>
    <w:rsid w:val="0055387F"/>
    <w:rsid w:val="005539EE"/>
    <w:rsid w:val="0055484D"/>
    <w:rsid w:val="0055536E"/>
    <w:rsid w:val="005608F5"/>
    <w:rsid w:val="00560FE0"/>
    <w:rsid w:val="005619BE"/>
    <w:rsid w:val="00562024"/>
    <w:rsid w:val="005622A3"/>
    <w:rsid w:val="005657D0"/>
    <w:rsid w:val="0056644E"/>
    <w:rsid w:val="00567B2A"/>
    <w:rsid w:val="00570866"/>
    <w:rsid w:val="00570984"/>
    <w:rsid w:val="00572838"/>
    <w:rsid w:val="00574652"/>
    <w:rsid w:val="005755C7"/>
    <w:rsid w:val="00576E8C"/>
    <w:rsid w:val="00577CCD"/>
    <w:rsid w:val="00582D85"/>
    <w:rsid w:val="00583F05"/>
    <w:rsid w:val="00584835"/>
    <w:rsid w:val="005866A0"/>
    <w:rsid w:val="0059033F"/>
    <w:rsid w:val="0059095C"/>
    <w:rsid w:val="005911CE"/>
    <w:rsid w:val="00591DE0"/>
    <w:rsid w:val="00592946"/>
    <w:rsid w:val="00594137"/>
    <w:rsid w:val="0059473E"/>
    <w:rsid w:val="00595E6C"/>
    <w:rsid w:val="00597E2F"/>
    <w:rsid w:val="005A035D"/>
    <w:rsid w:val="005A0408"/>
    <w:rsid w:val="005A17D8"/>
    <w:rsid w:val="005A331A"/>
    <w:rsid w:val="005B026A"/>
    <w:rsid w:val="005B1728"/>
    <w:rsid w:val="005B2E5C"/>
    <w:rsid w:val="005B4526"/>
    <w:rsid w:val="005B723C"/>
    <w:rsid w:val="005C1363"/>
    <w:rsid w:val="005C13AC"/>
    <w:rsid w:val="005C27BA"/>
    <w:rsid w:val="005C29D3"/>
    <w:rsid w:val="005C33A5"/>
    <w:rsid w:val="005C37A3"/>
    <w:rsid w:val="005C4890"/>
    <w:rsid w:val="005C4AD2"/>
    <w:rsid w:val="005C6572"/>
    <w:rsid w:val="005D02D2"/>
    <w:rsid w:val="005D05A2"/>
    <w:rsid w:val="005D0704"/>
    <w:rsid w:val="005D074E"/>
    <w:rsid w:val="005D1F7F"/>
    <w:rsid w:val="005D4EAE"/>
    <w:rsid w:val="005D5D03"/>
    <w:rsid w:val="005D6F86"/>
    <w:rsid w:val="005D7249"/>
    <w:rsid w:val="005E066D"/>
    <w:rsid w:val="005E0D12"/>
    <w:rsid w:val="005E3AF0"/>
    <w:rsid w:val="005E5E59"/>
    <w:rsid w:val="005F08E2"/>
    <w:rsid w:val="005F1AFB"/>
    <w:rsid w:val="005F2BE1"/>
    <w:rsid w:val="005F3DFF"/>
    <w:rsid w:val="005F5C16"/>
    <w:rsid w:val="005F6A79"/>
    <w:rsid w:val="005F7590"/>
    <w:rsid w:val="005F7A86"/>
    <w:rsid w:val="006000BF"/>
    <w:rsid w:val="00601483"/>
    <w:rsid w:val="00601544"/>
    <w:rsid w:val="006059C0"/>
    <w:rsid w:val="00605A09"/>
    <w:rsid w:val="0060785F"/>
    <w:rsid w:val="00607EF4"/>
    <w:rsid w:val="00612560"/>
    <w:rsid w:val="00614A38"/>
    <w:rsid w:val="00614AFF"/>
    <w:rsid w:val="00616B2C"/>
    <w:rsid w:val="00616CA9"/>
    <w:rsid w:val="0062047F"/>
    <w:rsid w:val="00621FD8"/>
    <w:rsid w:val="00622BE1"/>
    <w:rsid w:val="00622BF8"/>
    <w:rsid w:val="00626771"/>
    <w:rsid w:val="00631258"/>
    <w:rsid w:val="00633950"/>
    <w:rsid w:val="00633A75"/>
    <w:rsid w:val="00635F3E"/>
    <w:rsid w:val="0064317E"/>
    <w:rsid w:val="00643331"/>
    <w:rsid w:val="006435CE"/>
    <w:rsid w:val="0064475F"/>
    <w:rsid w:val="0064686A"/>
    <w:rsid w:val="00646CAA"/>
    <w:rsid w:val="00647401"/>
    <w:rsid w:val="00653F4F"/>
    <w:rsid w:val="00657468"/>
    <w:rsid w:val="00657690"/>
    <w:rsid w:val="0066255E"/>
    <w:rsid w:val="006637F9"/>
    <w:rsid w:val="006647DB"/>
    <w:rsid w:val="00673016"/>
    <w:rsid w:val="006738A2"/>
    <w:rsid w:val="006740FA"/>
    <w:rsid w:val="00674135"/>
    <w:rsid w:val="00675747"/>
    <w:rsid w:val="006761DE"/>
    <w:rsid w:val="00676416"/>
    <w:rsid w:val="0068081C"/>
    <w:rsid w:val="006866E5"/>
    <w:rsid w:val="00686901"/>
    <w:rsid w:val="00690C10"/>
    <w:rsid w:val="0069159E"/>
    <w:rsid w:val="00691F2E"/>
    <w:rsid w:val="0069286F"/>
    <w:rsid w:val="0069367F"/>
    <w:rsid w:val="006952B6"/>
    <w:rsid w:val="00695665"/>
    <w:rsid w:val="00697666"/>
    <w:rsid w:val="006976AD"/>
    <w:rsid w:val="006A0B19"/>
    <w:rsid w:val="006A1048"/>
    <w:rsid w:val="006A1982"/>
    <w:rsid w:val="006A2FE5"/>
    <w:rsid w:val="006A3457"/>
    <w:rsid w:val="006A4009"/>
    <w:rsid w:val="006A4081"/>
    <w:rsid w:val="006A5A9A"/>
    <w:rsid w:val="006A5BB5"/>
    <w:rsid w:val="006A6D11"/>
    <w:rsid w:val="006A71AD"/>
    <w:rsid w:val="006B1619"/>
    <w:rsid w:val="006B196B"/>
    <w:rsid w:val="006B344E"/>
    <w:rsid w:val="006B564F"/>
    <w:rsid w:val="006B5C89"/>
    <w:rsid w:val="006B66C5"/>
    <w:rsid w:val="006B7ED2"/>
    <w:rsid w:val="006C0168"/>
    <w:rsid w:val="006C08B5"/>
    <w:rsid w:val="006C125B"/>
    <w:rsid w:val="006D040D"/>
    <w:rsid w:val="006D1976"/>
    <w:rsid w:val="006D1C47"/>
    <w:rsid w:val="006D1E1E"/>
    <w:rsid w:val="006D7C89"/>
    <w:rsid w:val="006E0573"/>
    <w:rsid w:val="006E0CA3"/>
    <w:rsid w:val="006E1A19"/>
    <w:rsid w:val="006E36EB"/>
    <w:rsid w:val="006E3B72"/>
    <w:rsid w:val="006E51AA"/>
    <w:rsid w:val="006E59DC"/>
    <w:rsid w:val="006E5ABD"/>
    <w:rsid w:val="006E6959"/>
    <w:rsid w:val="006F01F0"/>
    <w:rsid w:val="006F06DF"/>
    <w:rsid w:val="006F26FA"/>
    <w:rsid w:val="006F2AEB"/>
    <w:rsid w:val="006F2C1E"/>
    <w:rsid w:val="006F3083"/>
    <w:rsid w:val="006F6CF6"/>
    <w:rsid w:val="006F74E3"/>
    <w:rsid w:val="007000B4"/>
    <w:rsid w:val="0070202F"/>
    <w:rsid w:val="007039CA"/>
    <w:rsid w:val="0070732D"/>
    <w:rsid w:val="00710DAC"/>
    <w:rsid w:val="00710EB6"/>
    <w:rsid w:val="0071233C"/>
    <w:rsid w:val="00712994"/>
    <w:rsid w:val="00713AC0"/>
    <w:rsid w:val="00713D03"/>
    <w:rsid w:val="00714B11"/>
    <w:rsid w:val="00716A87"/>
    <w:rsid w:val="00716B21"/>
    <w:rsid w:val="00721600"/>
    <w:rsid w:val="00722D9C"/>
    <w:rsid w:val="0072699D"/>
    <w:rsid w:val="00727F4F"/>
    <w:rsid w:val="0073068A"/>
    <w:rsid w:val="00730B5F"/>
    <w:rsid w:val="00730DD8"/>
    <w:rsid w:val="00733D37"/>
    <w:rsid w:val="00735953"/>
    <w:rsid w:val="007370E2"/>
    <w:rsid w:val="00737D2D"/>
    <w:rsid w:val="00741270"/>
    <w:rsid w:val="00741330"/>
    <w:rsid w:val="00741C0C"/>
    <w:rsid w:val="00741D2B"/>
    <w:rsid w:val="00741FF6"/>
    <w:rsid w:val="0074203F"/>
    <w:rsid w:val="0074285C"/>
    <w:rsid w:val="007447CF"/>
    <w:rsid w:val="0074501B"/>
    <w:rsid w:val="00745603"/>
    <w:rsid w:val="00745912"/>
    <w:rsid w:val="00745F01"/>
    <w:rsid w:val="00751AF8"/>
    <w:rsid w:val="0075241E"/>
    <w:rsid w:val="00753140"/>
    <w:rsid w:val="007551BE"/>
    <w:rsid w:val="00755C8A"/>
    <w:rsid w:val="00756877"/>
    <w:rsid w:val="00757C3E"/>
    <w:rsid w:val="007606DB"/>
    <w:rsid w:val="00761EAD"/>
    <w:rsid w:val="00762C4E"/>
    <w:rsid w:val="00762D40"/>
    <w:rsid w:val="00763750"/>
    <w:rsid w:val="00764472"/>
    <w:rsid w:val="00770AB4"/>
    <w:rsid w:val="00770D69"/>
    <w:rsid w:val="007739CC"/>
    <w:rsid w:val="0077573B"/>
    <w:rsid w:val="007764DB"/>
    <w:rsid w:val="007764EB"/>
    <w:rsid w:val="00777127"/>
    <w:rsid w:val="00780A28"/>
    <w:rsid w:val="007819E8"/>
    <w:rsid w:val="007839F0"/>
    <w:rsid w:val="007846AF"/>
    <w:rsid w:val="00787884"/>
    <w:rsid w:val="00787E5D"/>
    <w:rsid w:val="00790D2A"/>
    <w:rsid w:val="00790F51"/>
    <w:rsid w:val="007928E5"/>
    <w:rsid w:val="00794770"/>
    <w:rsid w:val="0079557E"/>
    <w:rsid w:val="007A03BE"/>
    <w:rsid w:val="007A0593"/>
    <w:rsid w:val="007A2E98"/>
    <w:rsid w:val="007A35F3"/>
    <w:rsid w:val="007A46D1"/>
    <w:rsid w:val="007B5E47"/>
    <w:rsid w:val="007C2D5E"/>
    <w:rsid w:val="007C3BEF"/>
    <w:rsid w:val="007C3C4B"/>
    <w:rsid w:val="007C4327"/>
    <w:rsid w:val="007D2ACF"/>
    <w:rsid w:val="007D3BB2"/>
    <w:rsid w:val="007D4391"/>
    <w:rsid w:val="007D7AA0"/>
    <w:rsid w:val="007E2D56"/>
    <w:rsid w:val="007E32D2"/>
    <w:rsid w:val="007E3D14"/>
    <w:rsid w:val="007E66D1"/>
    <w:rsid w:val="007E7FB9"/>
    <w:rsid w:val="007F1202"/>
    <w:rsid w:val="007F1BBA"/>
    <w:rsid w:val="007F27EE"/>
    <w:rsid w:val="007F51E2"/>
    <w:rsid w:val="007F5943"/>
    <w:rsid w:val="007F5B77"/>
    <w:rsid w:val="007F5E8B"/>
    <w:rsid w:val="007F7472"/>
    <w:rsid w:val="007F7D47"/>
    <w:rsid w:val="007F7E69"/>
    <w:rsid w:val="00801D79"/>
    <w:rsid w:val="00802688"/>
    <w:rsid w:val="00805CD1"/>
    <w:rsid w:val="0080672C"/>
    <w:rsid w:val="00807166"/>
    <w:rsid w:val="00807995"/>
    <w:rsid w:val="00807CCC"/>
    <w:rsid w:val="00810F1C"/>
    <w:rsid w:val="008114BB"/>
    <w:rsid w:val="0081635C"/>
    <w:rsid w:val="00817C72"/>
    <w:rsid w:val="00820803"/>
    <w:rsid w:val="008232CB"/>
    <w:rsid w:val="0082400E"/>
    <w:rsid w:val="00824F16"/>
    <w:rsid w:val="0082616C"/>
    <w:rsid w:val="00830280"/>
    <w:rsid w:val="008325C0"/>
    <w:rsid w:val="00832DA0"/>
    <w:rsid w:val="00836714"/>
    <w:rsid w:val="0083687C"/>
    <w:rsid w:val="0083753D"/>
    <w:rsid w:val="00837661"/>
    <w:rsid w:val="00840FAC"/>
    <w:rsid w:val="008413DC"/>
    <w:rsid w:val="00841F97"/>
    <w:rsid w:val="008423F4"/>
    <w:rsid w:val="00842A24"/>
    <w:rsid w:val="00842B47"/>
    <w:rsid w:val="00843E24"/>
    <w:rsid w:val="00844398"/>
    <w:rsid w:val="00844DFC"/>
    <w:rsid w:val="00847064"/>
    <w:rsid w:val="00847E9C"/>
    <w:rsid w:val="00850722"/>
    <w:rsid w:val="0085234A"/>
    <w:rsid w:val="00855684"/>
    <w:rsid w:val="00855C52"/>
    <w:rsid w:val="00855C71"/>
    <w:rsid w:val="00856146"/>
    <w:rsid w:val="00857E76"/>
    <w:rsid w:val="00865684"/>
    <w:rsid w:val="0086576E"/>
    <w:rsid w:val="008659ED"/>
    <w:rsid w:val="00866771"/>
    <w:rsid w:val="008722D2"/>
    <w:rsid w:val="00875F23"/>
    <w:rsid w:val="00880E73"/>
    <w:rsid w:val="0088271B"/>
    <w:rsid w:val="00882968"/>
    <w:rsid w:val="0088577A"/>
    <w:rsid w:val="00885D6B"/>
    <w:rsid w:val="008909FC"/>
    <w:rsid w:val="008917A9"/>
    <w:rsid w:val="008942DD"/>
    <w:rsid w:val="00894D25"/>
    <w:rsid w:val="008957F4"/>
    <w:rsid w:val="008A0A47"/>
    <w:rsid w:val="008A189E"/>
    <w:rsid w:val="008A2B23"/>
    <w:rsid w:val="008A61C4"/>
    <w:rsid w:val="008A64BC"/>
    <w:rsid w:val="008A79BF"/>
    <w:rsid w:val="008B0CC6"/>
    <w:rsid w:val="008B317E"/>
    <w:rsid w:val="008B3236"/>
    <w:rsid w:val="008B33F1"/>
    <w:rsid w:val="008B5D1B"/>
    <w:rsid w:val="008B661C"/>
    <w:rsid w:val="008B7933"/>
    <w:rsid w:val="008B7FA9"/>
    <w:rsid w:val="008C1042"/>
    <w:rsid w:val="008C1517"/>
    <w:rsid w:val="008C18BE"/>
    <w:rsid w:val="008C221E"/>
    <w:rsid w:val="008C4290"/>
    <w:rsid w:val="008C6DA5"/>
    <w:rsid w:val="008C77EC"/>
    <w:rsid w:val="008D062B"/>
    <w:rsid w:val="008D5164"/>
    <w:rsid w:val="008D6E75"/>
    <w:rsid w:val="008D7DBF"/>
    <w:rsid w:val="008E1D4F"/>
    <w:rsid w:val="008E2DC9"/>
    <w:rsid w:val="008E4165"/>
    <w:rsid w:val="008E51E2"/>
    <w:rsid w:val="008E563A"/>
    <w:rsid w:val="008F0263"/>
    <w:rsid w:val="008F05E1"/>
    <w:rsid w:val="008F0EB5"/>
    <w:rsid w:val="008F230D"/>
    <w:rsid w:val="008F2337"/>
    <w:rsid w:val="008F2E90"/>
    <w:rsid w:val="008F6917"/>
    <w:rsid w:val="00900074"/>
    <w:rsid w:val="0090035D"/>
    <w:rsid w:val="0090265A"/>
    <w:rsid w:val="00902859"/>
    <w:rsid w:val="00902D73"/>
    <w:rsid w:val="009030D7"/>
    <w:rsid w:val="00903169"/>
    <w:rsid w:val="00903BA4"/>
    <w:rsid w:val="00903FF3"/>
    <w:rsid w:val="0090517C"/>
    <w:rsid w:val="009068DB"/>
    <w:rsid w:val="00907C65"/>
    <w:rsid w:val="00910FD7"/>
    <w:rsid w:val="00911E8D"/>
    <w:rsid w:val="00914774"/>
    <w:rsid w:val="00914A33"/>
    <w:rsid w:val="00921039"/>
    <w:rsid w:val="0092341E"/>
    <w:rsid w:val="00923E2A"/>
    <w:rsid w:val="00923EE6"/>
    <w:rsid w:val="0092458C"/>
    <w:rsid w:val="00924C26"/>
    <w:rsid w:val="009259CE"/>
    <w:rsid w:val="0092633F"/>
    <w:rsid w:val="00926F53"/>
    <w:rsid w:val="00927E96"/>
    <w:rsid w:val="009319BF"/>
    <w:rsid w:val="00932CF3"/>
    <w:rsid w:val="00933568"/>
    <w:rsid w:val="009337F8"/>
    <w:rsid w:val="00935D8C"/>
    <w:rsid w:val="00936719"/>
    <w:rsid w:val="00937032"/>
    <w:rsid w:val="00937FF7"/>
    <w:rsid w:val="0094305B"/>
    <w:rsid w:val="009439E2"/>
    <w:rsid w:val="00943F72"/>
    <w:rsid w:val="009442F1"/>
    <w:rsid w:val="009444BD"/>
    <w:rsid w:val="009500AC"/>
    <w:rsid w:val="00950B01"/>
    <w:rsid w:val="00951495"/>
    <w:rsid w:val="00954A6F"/>
    <w:rsid w:val="00955DC5"/>
    <w:rsid w:val="0095601C"/>
    <w:rsid w:val="00956021"/>
    <w:rsid w:val="009570DD"/>
    <w:rsid w:val="0096357D"/>
    <w:rsid w:val="00963929"/>
    <w:rsid w:val="009644E9"/>
    <w:rsid w:val="009651D2"/>
    <w:rsid w:val="009654DB"/>
    <w:rsid w:val="00966624"/>
    <w:rsid w:val="0096683E"/>
    <w:rsid w:val="00970DEA"/>
    <w:rsid w:val="0097122A"/>
    <w:rsid w:val="00972206"/>
    <w:rsid w:val="009723A7"/>
    <w:rsid w:val="00974585"/>
    <w:rsid w:val="00974AEB"/>
    <w:rsid w:val="009750C6"/>
    <w:rsid w:val="00980AF7"/>
    <w:rsid w:val="00985890"/>
    <w:rsid w:val="00987491"/>
    <w:rsid w:val="009901C1"/>
    <w:rsid w:val="00990561"/>
    <w:rsid w:val="00993C66"/>
    <w:rsid w:val="009949F8"/>
    <w:rsid w:val="00994FAB"/>
    <w:rsid w:val="0099558B"/>
    <w:rsid w:val="009A0DBA"/>
    <w:rsid w:val="009A36BF"/>
    <w:rsid w:val="009A4886"/>
    <w:rsid w:val="009A59E3"/>
    <w:rsid w:val="009A6126"/>
    <w:rsid w:val="009A72AB"/>
    <w:rsid w:val="009B630D"/>
    <w:rsid w:val="009B6538"/>
    <w:rsid w:val="009B65E7"/>
    <w:rsid w:val="009B7C5C"/>
    <w:rsid w:val="009C0362"/>
    <w:rsid w:val="009C35AA"/>
    <w:rsid w:val="009C5DE9"/>
    <w:rsid w:val="009C6C74"/>
    <w:rsid w:val="009C7202"/>
    <w:rsid w:val="009C75AF"/>
    <w:rsid w:val="009C7D5D"/>
    <w:rsid w:val="009D021D"/>
    <w:rsid w:val="009D04B0"/>
    <w:rsid w:val="009D0AE2"/>
    <w:rsid w:val="009D1FE8"/>
    <w:rsid w:val="009D2977"/>
    <w:rsid w:val="009D3DF9"/>
    <w:rsid w:val="009D52CD"/>
    <w:rsid w:val="009D5B2A"/>
    <w:rsid w:val="009D6429"/>
    <w:rsid w:val="009E22E1"/>
    <w:rsid w:val="009E6AB2"/>
    <w:rsid w:val="009F051D"/>
    <w:rsid w:val="009F162F"/>
    <w:rsid w:val="009F3F54"/>
    <w:rsid w:val="009F6554"/>
    <w:rsid w:val="009F66E2"/>
    <w:rsid w:val="009F68E7"/>
    <w:rsid w:val="00A03026"/>
    <w:rsid w:val="00A0363E"/>
    <w:rsid w:val="00A0684E"/>
    <w:rsid w:val="00A1047E"/>
    <w:rsid w:val="00A10591"/>
    <w:rsid w:val="00A15209"/>
    <w:rsid w:val="00A159F8"/>
    <w:rsid w:val="00A170DC"/>
    <w:rsid w:val="00A2033B"/>
    <w:rsid w:val="00A205F4"/>
    <w:rsid w:val="00A20B7E"/>
    <w:rsid w:val="00A21D01"/>
    <w:rsid w:val="00A21DFF"/>
    <w:rsid w:val="00A22902"/>
    <w:rsid w:val="00A24D43"/>
    <w:rsid w:val="00A26BA7"/>
    <w:rsid w:val="00A27A33"/>
    <w:rsid w:val="00A317F1"/>
    <w:rsid w:val="00A31A03"/>
    <w:rsid w:val="00A338C0"/>
    <w:rsid w:val="00A33E77"/>
    <w:rsid w:val="00A34138"/>
    <w:rsid w:val="00A35D81"/>
    <w:rsid w:val="00A3747A"/>
    <w:rsid w:val="00A42124"/>
    <w:rsid w:val="00A440D1"/>
    <w:rsid w:val="00A44576"/>
    <w:rsid w:val="00A462E6"/>
    <w:rsid w:val="00A476B4"/>
    <w:rsid w:val="00A52E79"/>
    <w:rsid w:val="00A54510"/>
    <w:rsid w:val="00A54861"/>
    <w:rsid w:val="00A55093"/>
    <w:rsid w:val="00A55E08"/>
    <w:rsid w:val="00A60532"/>
    <w:rsid w:val="00A61A82"/>
    <w:rsid w:val="00A65168"/>
    <w:rsid w:val="00A679FB"/>
    <w:rsid w:val="00A71341"/>
    <w:rsid w:val="00A7137A"/>
    <w:rsid w:val="00A71B2C"/>
    <w:rsid w:val="00A72C8E"/>
    <w:rsid w:val="00A73208"/>
    <w:rsid w:val="00A7331E"/>
    <w:rsid w:val="00A73A01"/>
    <w:rsid w:val="00A77485"/>
    <w:rsid w:val="00A77D5F"/>
    <w:rsid w:val="00A80095"/>
    <w:rsid w:val="00A80880"/>
    <w:rsid w:val="00A81CA6"/>
    <w:rsid w:val="00A82584"/>
    <w:rsid w:val="00A86B90"/>
    <w:rsid w:val="00A8765A"/>
    <w:rsid w:val="00A9131B"/>
    <w:rsid w:val="00A94181"/>
    <w:rsid w:val="00A942FC"/>
    <w:rsid w:val="00A95821"/>
    <w:rsid w:val="00A9680F"/>
    <w:rsid w:val="00AA0D99"/>
    <w:rsid w:val="00AA19F9"/>
    <w:rsid w:val="00AA353F"/>
    <w:rsid w:val="00AA4EBB"/>
    <w:rsid w:val="00AA7007"/>
    <w:rsid w:val="00AA76BA"/>
    <w:rsid w:val="00AB27AF"/>
    <w:rsid w:val="00AB2DD7"/>
    <w:rsid w:val="00AB4857"/>
    <w:rsid w:val="00AB4941"/>
    <w:rsid w:val="00AB735D"/>
    <w:rsid w:val="00AC01B2"/>
    <w:rsid w:val="00AC0E70"/>
    <w:rsid w:val="00AC131E"/>
    <w:rsid w:val="00AC5C42"/>
    <w:rsid w:val="00AC6786"/>
    <w:rsid w:val="00AC74A6"/>
    <w:rsid w:val="00AC7F00"/>
    <w:rsid w:val="00AD02E7"/>
    <w:rsid w:val="00AD2834"/>
    <w:rsid w:val="00AD3949"/>
    <w:rsid w:val="00AD459C"/>
    <w:rsid w:val="00AD4A33"/>
    <w:rsid w:val="00AD67BC"/>
    <w:rsid w:val="00AD7824"/>
    <w:rsid w:val="00AE079B"/>
    <w:rsid w:val="00AE2344"/>
    <w:rsid w:val="00AE2498"/>
    <w:rsid w:val="00AE316A"/>
    <w:rsid w:val="00AE3B47"/>
    <w:rsid w:val="00AE3DEC"/>
    <w:rsid w:val="00AE4C7D"/>
    <w:rsid w:val="00AE4DF7"/>
    <w:rsid w:val="00AE5AA0"/>
    <w:rsid w:val="00AE6724"/>
    <w:rsid w:val="00AF0868"/>
    <w:rsid w:val="00AF1A09"/>
    <w:rsid w:val="00AF2F52"/>
    <w:rsid w:val="00AF4EBA"/>
    <w:rsid w:val="00AF570E"/>
    <w:rsid w:val="00AF5B7E"/>
    <w:rsid w:val="00AF6E98"/>
    <w:rsid w:val="00AF7845"/>
    <w:rsid w:val="00B01A58"/>
    <w:rsid w:val="00B0337B"/>
    <w:rsid w:val="00B04A6E"/>
    <w:rsid w:val="00B058E1"/>
    <w:rsid w:val="00B05CAF"/>
    <w:rsid w:val="00B07731"/>
    <w:rsid w:val="00B07BB3"/>
    <w:rsid w:val="00B11BD3"/>
    <w:rsid w:val="00B125FD"/>
    <w:rsid w:val="00B12C09"/>
    <w:rsid w:val="00B12DBD"/>
    <w:rsid w:val="00B12E7C"/>
    <w:rsid w:val="00B12F92"/>
    <w:rsid w:val="00B134CD"/>
    <w:rsid w:val="00B13726"/>
    <w:rsid w:val="00B13A87"/>
    <w:rsid w:val="00B14A1C"/>
    <w:rsid w:val="00B15764"/>
    <w:rsid w:val="00B15A7E"/>
    <w:rsid w:val="00B177F7"/>
    <w:rsid w:val="00B21227"/>
    <w:rsid w:val="00B21AC5"/>
    <w:rsid w:val="00B2537D"/>
    <w:rsid w:val="00B26D4D"/>
    <w:rsid w:val="00B320D6"/>
    <w:rsid w:val="00B323DB"/>
    <w:rsid w:val="00B331BB"/>
    <w:rsid w:val="00B35C45"/>
    <w:rsid w:val="00B37624"/>
    <w:rsid w:val="00B4091A"/>
    <w:rsid w:val="00B416A6"/>
    <w:rsid w:val="00B43550"/>
    <w:rsid w:val="00B46958"/>
    <w:rsid w:val="00B47837"/>
    <w:rsid w:val="00B50AE6"/>
    <w:rsid w:val="00B53A16"/>
    <w:rsid w:val="00B54BB5"/>
    <w:rsid w:val="00B559F5"/>
    <w:rsid w:val="00B56DE4"/>
    <w:rsid w:val="00B57849"/>
    <w:rsid w:val="00B57C59"/>
    <w:rsid w:val="00B604AF"/>
    <w:rsid w:val="00B65050"/>
    <w:rsid w:val="00B66EAC"/>
    <w:rsid w:val="00B70B8F"/>
    <w:rsid w:val="00B70C3C"/>
    <w:rsid w:val="00B71F2E"/>
    <w:rsid w:val="00B720EA"/>
    <w:rsid w:val="00B74881"/>
    <w:rsid w:val="00B75586"/>
    <w:rsid w:val="00B75D95"/>
    <w:rsid w:val="00B80A10"/>
    <w:rsid w:val="00B825DA"/>
    <w:rsid w:val="00B82955"/>
    <w:rsid w:val="00B82C4D"/>
    <w:rsid w:val="00B833C4"/>
    <w:rsid w:val="00B87A74"/>
    <w:rsid w:val="00B9457D"/>
    <w:rsid w:val="00BA083C"/>
    <w:rsid w:val="00BA2AD3"/>
    <w:rsid w:val="00BB08AA"/>
    <w:rsid w:val="00BB1123"/>
    <w:rsid w:val="00BB1AD1"/>
    <w:rsid w:val="00BB521E"/>
    <w:rsid w:val="00BB61EB"/>
    <w:rsid w:val="00BB6253"/>
    <w:rsid w:val="00BB69D3"/>
    <w:rsid w:val="00BB6B44"/>
    <w:rsid w:val="00BB7019"/>
    <w:rsid w:val="00BC007E"/>
    <w:rsid w:val="00BC01CD"/>
    <w:rsid w:val="00BC13E3"/>
    <w:rsid w:val="00BC1675"/>
    <w:rsid w:val="00BC32F6"/>
    <w:rsid w:val="00BC57CF"/>
    <w:rsid w:val="00BC5C18"/>
    <w:rsid w:val="00BC5DE5"/>
    <w:rsid w:val="00BC6650"/>
    <w:rsid w:val="00BC7346"/>
    <w:rsid w:val="00BD0330"/>
    <w:rsid w:val="00BD111D"/>
    <w:rsid w:val="00BD197C"/>
    <w:rsid w:val="00BD4335"/>
    <w:rsid w:val="00BD686E"/>
    <w:rsid w:val="00BD6B77"/>
    <w:rsid w:val="00BE119F"/>
    <w:rsid w:val="00BE2A53"/>
    <w:rsid w:val="00BE30E1"/>
    <w:rsid w:val="00BE5171"/>
    <w:rsid w:val="00BE551A"/>
    <w:rsid w:val="00BE6FB2"/>
    <w:rsid w:val="00BF0D75"/>
    <w:rsid w:val="00BF2933"/>
    <w:rsid w:val="00BF3356"/>
    <w:rsid w:val="00BF37EE"/>
    <w:rsid w:val="00BF4324"/>
    <w:rsid w:val="00BF6F8B"/>
    <w:rsid w:val="00C00C81"/>
    <w:rsid w:val="00C0121D"/>
    <w:rsid w:val="00C01D4E"/>
    <w:rsid w:val="00C01ECA"/>
    <w:rsid w:val="00C025B2"/>
    <w:rsid w:val="00C03BA6"/>
    <w:rsid w:val="00C06063"/>
    <w:rsid w:val="00C06963"/>
    <w:rsid w:val="00C10701"/>
    <w:rsid w:val="00C11B42"/>
    <w:rsid w:val="00C1456B"/>
    <w:rsid w:val="00C1490C"/>
    <w:rsid w:val="00C16540"/>
    <w:rsid w:val="00C177B5"/>
    <w:rsid w:val="00C21206"/>
    <w:rsid w:val="00C23854"/>
    <w:rsid w:val="00C23856"/>
    <w:rsid w:val="00C24F05"/>
    <w:rsid w:val="00C26BF7"/>
    <w:rsid w:val="00C26E2C"/>
    <w:rsid w:val="00C26EF4"/>
    <w:rsid w:val="00C273BB"/>
    <w:rsid w:val="00C30176"/>
    <w:rsid w:val="00C31978"/>
    <w:rsid w:val="00C33E20"/>
    <w:rsid w:val="00C359C8"/>
    <w:rsid w:val="00C35A85"/>
    <w:rsid w:val="00C37B1F"/>
    <w:rsid w:val="00C37B28"/>
    <w:rsid w:val="00C41393"/>
    <w:rsid w:val="00C41C50"/>
    <w:rsid w:val="00C42316"/>
    <w:rsid w:val="00C42E4C"/>
    <w:rsid w:val="00C44781"/>
    <w:rsid w:val="00C453F4"/>
    <w:rsid w:val="00C45867"/>
    <w:rsid w:val="00C46A89"/>
    <w:rsid w:val="00C472A3"/>
    <w:rsid w:val="00C505B0"/>
    <w:rsid w:val="00C5726B"/>
    <w:rsid w:val="00C6041D"/>
    <w:rsid w:val="00C60E4E"/>
    <w:rsid w:val="00C62B73"/>
    <w:rsid w:val="00C62EFC"/>
    <w:rsid w:val="00C6302D"/>
    <w:rsid w:val="00C6381B"/>
    <w:rsid w:val="00C638AB"/>
    <w:rsid w:val="00C63DD8"/>
    <w:rsid w:val="00C64AF4"/>
    <w:rsid w:val="00C64E36"/>
    <w:rsid w:val="00C66AAF"/>
    <w:rsid w:val="00C70B11"/>
    <w:rsid w:val="00C73B1D"/>
    <w:rsid w:val="00C77314"/>
    <w:rsid w:val="00C80937"/>
    <w:rsid w:val="00C821FE"/>
    <w:rsid w:val="00C8247D"/>
    <w:rsid w:val="00C83428"/>
    <w:rsid w:val="00C86296"/>
    <w:rsid w:val="00C87529"/>
    <w:rsid w:val="00C87750"/>
    <w:rsid w:val="00C90648"/>
    <w:rsid w:val="00C91AE6"/>
    <w:rsid w:val="00C92EE2"/>
    <w:rsid w:val="00C94AA6"/>
    <w:rsid w:val="00C9559E"/>
    <w:rsid w:val="00C95DFC"/>
    <w:rsid w:val="00C9682E"/>
    <w:rsid w:val="00C96BB0"/>
    <w:rsid w:val="00C96D10"/>
    <w:rsid w:val="00C975D3"/>
    <w:rsid w:val="00C979AC"/>
    <w:rsid w:val="00CA1667"/>
    <w:rsid w:val="00CA27C2"/>
    <w:rsid w:val="00CA2DF2"/>
    <w:rsid w:val="00CA2F5C"/>
    <w:rsid w:val="00CA463D"/>
    <w:rsid w:val="00CA71CD"/>
    <w:rsid w:val="00CB0199"/>
    <w:rsid w:val="00CB0722"/>
    <w:rsid w:val="00CB2A10"/>
    <w:rsid w:val="00CB33DD"/>
    <w:rsid w:val="00CB3966"/>
    <w:rsid w:val="00CB3C47"/>
    <w:rsid w:val="00CB513F"/>
    <w:rsid w:val="00CB79DD"/>
    <w:rsid w:val="00CB7CCC"/>
    <w:rsid w:val="00CC1299"/>
    <w:rsid w:val="00CC22C0"/>
    <w:rsid w:val="00CC4D91"/>
    <w:rsid w:val="00CC5FBB"/>
    <w:rsid w:val="00CC70F7"/>
    <w:rsid w:val="00CC7ED2"/>
    <w:rsid w:val="00CD03C4"/>
    <w:rsid w:val="00CD14C6"/>
    <w:rsid w:val="00CD22F6"/>
    <w:rsid w:val="00CD25F9"/>
    <w:rsid w:val="00CD2B61"/>
    <w:rsid w:val="00CD2E46"/>
    <w:rsid w:val="00CD3544"/>
    <w:rsid w:val="00CD4DDF"/>
    <w:rsid w:val="00CD5051"/>
    <w:rsid w:val="00CD5C3C"/>
    <w:rsid w:val="00CD5CF2"/>
    <w:rsid w:val="00CD5E06"/>
    <w:rsid w:val="00CD6250"/>
    <w:rsid w:val="00CD7E58"/>
    <w:rsid w:val="00CE3861"/>
    <w:rsid w:val="00CE39D5"/>
    <w:rsid w:val="00CE6694"/>
    <w:rsid w:val="00CF00CC"/>
    <w:rsid w:val="00CF0E67"/>
    <w:rsid w:val="00CF0F32"/>
    <w:rsid w:val="00CF26E7"/>
    <w:rsid w:val="00CF2A93"/>
    <w:rsid w:val="00CF616C"/>
    <w:rsid w:val="00D01304"/>
    <w:rsid w:val="00D013EC"/>
    <w:rsid w:val="00D01B98"/>
    <w:rsid w:val="00D01D52"/>
    <w:rsid w:val="00D03739"/>
    <w:rsid w:val="00D04C07"/>
    <w:rsid w:val="00D0546E"/>
    <w:rsid w:val="00D05C17"/>
    <w:rsid w:val="00D06E82"/>
    <w:rsid w:val="00D075A3"/>
    <w:rsid w:val="00D14BE9"/>
    <w:rsid w:val="00D15721"/>
    <w:rsid w:val="00D16B99"/>
    <w:rsid w:val="00D202F8"/>
    <w:rsid w:val="00D2158F"/>
    <w:rsid w:val="00D23564"/>
    <w:rsid w:val="00D250A3"/>
    <w:rsid w:val="00D25F2E"/>
    <w:rsid w:val="00D26307"/>
    <w:rsid w:val="00D26BFB"/>
    <w:rsid w:val="00D271AC"/>
    <w:rsid w:val="00D271D1"/>
    <w:rsid w:val="00D27728"/>
    <w:rsid w:val="00D2775A"/>
    <w:rsid w:val="00D27D62"/>
    <w:rsid w:val="00D300DB"/>
    <w:rsid w:val="00D3160E"/>
    <w:rsid w:val="00D34B34"/>
    <w:rsid w:val="00D34C88"/>
    <w:rsid w:val="00D34CB4"/>
    <w:rsid w:val="00D36225"/>
    <w:rsid w:val="00D37CB3"/>
    <w:rsid w:val="00D4227D"/>
    <w:rsid w:val="00D42FED"/>
    <w:rsid w:val="00D43DC5"/>
    <w:rsid w:val="00D4527A"/>
    <w:rsid w:val="00D47B62"/>
    <w:rsid w:val="00D51324"/>
    <w:rsid w:val="00D51423"/>
    <w:rsid w:val="00D55FB2"/>
    <w:rsid w:val="00D56B4D"/>
    <w:rsid w:val="00D60421"/>
    <w:rsid w:val="00D609CE"/>
    <w:rsid w:val="00D61D35"/>
    <w:rsid w:val="00D62319"/>
    <w:rsid w:val="00D63140"/>
    <w:rsid w:val="00D646A0"/>
    <w:rsid w:val="00D65113"/>
    <w:rsid w:val="00D651E3"/>
    <w:rsid w:val="00D65368"/>
    <w:rsid w:val="00D67C50"/>
    <w:rsid w:val="00D74629"/>
    <w:rsid w:val="00D74BB1"/>
    <w:rsid w:val="00D7604F"/>
    <w:rsid w:val="00D8011E"/>
    <w:rsid w:val="00D80E97"/>
    <w:rsid w:val="00D82B5E"/>
    <w:rsid w:val="00D82C8C"/>
    <w:rsid w:val="00D83D4F"/>
    <w:rsid w:val="00D84D14"/>
    <w:rsid w:val="00D905CB"/>
    <w:rsid w:val="00D90A45"/>
    <w:rsid w:val="00D91CAD"/>
    <w:rsid w:val="00D937A3"/>
    <w:rsid w:val="00D9464C"/>
    <w:rsid w:val="00D95D84"/>
    <w:rsid w:val="00D96CC5"/>
    <w:rsid w:val="00D97100"/>
    <w:rsid w:val="00D9775A"/>
    <w:rsid w:val="00DA0783"/>
    <w:rsid w:val="00DA2064"/>
    <w:rsid w:val="00DA3DAF"/>
    <w:rsid w:val="00DA52E3"/>
    <w:rsid w:val="00DB0D50"/>
    <w:rsid w:val="00DB3CB4"/>
    <w:rsid w:val="00DB6DC6"/>
    <w:rsid w:val="00DB77EB"/>
    <w:rsid w:val="00DC025F"/>
    <w:rsid w:val="00DC031B"/>
    <w:rsid w:val="00DC22F2"/>
    <w:rsid w:val="00DC4917"/>
    <w:rsid w:val="00DC4C2B"/>
    <w:rsid w:val="00DC612A"/>
    <w:rsid w:val="00DC68C4"/>
    <w:rsid w:val="00DD03C4"/>
    <w:rsid w:val="00DD1810"/>
    <w:rsid w:val="00DD2947"/>
    <w:rsid w:val="00DD2DFF"/>
    <w:rsid w:val="00DD522D"/>
    <w:rsid w:val="00DD6610"/>
    <w:rsid w:val="00DD746E"/>
    <w:rsid w:val="00DE02C6"/>
    <w:rsid w:val="00DE0DC3"/>
    <w:rsid w:val="00DE35C7"/>
    <w:rsid w:val="00DE5FE8"/>
    <w:rsid w:val="00DE60E7"/>
    <w:rsid w:val="00DE6EDC"/>
    <w:rsid w:val="00DE7B7A"/>
    <w:rsid w:val="00DF0286"/>
    <w:rsid w:val="00DF0C89"/>
    <w:rsid w:val="00DF0EAA"/>
    <w:rsid w:val="00DF13E9"/>
    <w:rsid w:val="00DF1445"/>
    <w:rsid w:val="00DF1754"/>
    <w:rsid w:val="00DF3BC8"/>
    <w:rsid w:val="00DF4567"/>
    <w:rsid w:val="00DF7802"/>
    <w:rsid w:val="00E01F2F"/>
    <w:rsid w:val="00E031F6"/>
    <w:rsid w:val="00E04860"/>
    <w:rsid w:val="00E05360"/>
    <w:rsid w:val="00E05AB7"/>
    <w:rsid w:val="00E06C5C"/>
    <w:rsid w:val="00E06D7B"/>
    <w:rsid w:val="00E102A5"/>
    <w:rsid w:val="00E14F04"/>
    <w:rsid w:val="00E16953"/>
    <w:rsid w:val="00E169A5"/>
    <w:rsid w:val="00E178A1"/>
    <w:rsid w:val="00E200A8"/>
    <w:rsid w:val="00E21CA1"/>
    <w:rsid w:val="00E222DC"/>
    <w:rsid w:val="00E259AE"/>
    <w:rsid w:val="00E26951"/>
    <w:rsid w:val="00E32C67"/>
    <w:rsid w:val="00E33D81"/>
    <w:rsid w:val="00E3431F"/>
    <w:rsid w:val="00E34C41"/>
    <w:rsid w:val="00E36F28"/>
    <w:rsid w:val="00E41561"/>
    <w:rsid w:val="00E41FC1"/>
    <w:rsid w:val="00E43CE0"/>
    <w:rsid w:val="00E4635A"/>
    <w:rsid w:val="00E46459"/>
    <w:rsid w:val="00E466DE"/>
    <w:rsid w:val="00E47A42"/>
    <w:rsid w:val="00E502FF"/>
    <w:rsid w:val="00E52258"/>
    <w:rsid w:val="00E52DE9"/>
    <w:rsid w:val="00E53A05"/>
    <w:rsid w:val="00E53FAB"/>
    <w:rsid w:val="00E54385"/>
    <w:rsid w:val="00E60655"/>
    <w:rsid w:val="00E6245B"/>
    <w:rsid w:val="00E65BE3"/>
    <w:rsid w:val="00E674CE"/>
    <w:rsid w:val="00E70132"/>
    <w:rsid w:val="00E70500"/>
    <w:rsid w:val="00E7150E"/>
    <w:rsid w:val="00E715EF"/>
    <w:rsid w:val="00E72005"/>
    <w:rsid w:val="00E72012"/>
    <w:rsid w:val="00E72617"/>
    <w:rsid w:val="00E74B2B"/>
    <w:rsid w:val="00E7721D"/>
    <w:rsid w:val="00E8165C"/>
    <w:rsid w:val="00E818AA"/>
    <w:rsid w:val="00E8327D"/>
    <w:rsid w:val="00E8344A"/>
    <w:rsid w:val="00E8345E"/>
    <w:rsid w:val="00E83DFE"/>
    <w:rsid w:val="00E85B81"/>
    <w:rsid w:val="00E87509"/>
    <w:rsid w:val="00E8767E"/>
    <w:rsid w:val="00E879CA"/>
    <w:rsid w:val="00E91B99"/>
    <w:rsid w:val="00E94A74"/>
    <w:rsid w:val="00E94C78"/>
    <w:rsid w:val="00E95E3E"/>
    <w:rsid w:val="00EA08BC"/>
    <w:rsid w:val="00EA09E4"/>
    <w:rsid w:val="00EA1DC2"/>
    <w:rsid w:val="00EA1E01"/>
    <w:rsid w:val="00EA1FA6"/>
    <w:rsid w:val="00EA44A8"/>
    <w:rsid w:val="00EA5E87"/>
    <w:rsid w:val="00EA64F0"/>
    <w:rsid w:val="00EA67F1"/>
    <w:rsid w:val="00EA707B"/>
    <w:rsid w:val="00EB0144"/>
    <w:rsid w:val="00EB4CB6"/>
    <w:rsid w:val="00EC1FD0"/>
    <w:rsid w:val="00EC2A04"/>
    <w:rsid w:val="00EC36F6"/>
    <w:rsid w:val="00EC3C7C"/>
    <w:rsid w:val="00EC4E06"/>
    <w:rsid w:val="00EC50C9"/>
    <w:rsid w:val="00EC6DD7"/>
    <w:rsid w:val="00ED0BD2"/>
    <w:rsid w:val="00ED0BE2"/>
    <w:rsid w:val="00ED124F"/>
    <w:rsid w:val="00ED318C"/>
    <w:rsid w:val="00ED5C47"/>
    <w:rsid w:val="00ED7534"/>
    <w:rsid w:val="00EE08C9"/>
    <w:rsid w:val="00EE2452"/>
    <w:rsid w:val="00EE3371"/>
    <w:rsid w:val="00EF184C"/>
    <w:rsid w:val="00EF41E2"/>
    <w:rsid w:val="00EF5A0C"/>
    <w:rsid w:val="00EF78DF"/>
    <w:rsid w:val="00EF7943"/>
    <w:rsid w:val="00F023EA"/>
    <w:rsid w:val="00F03443"/>
    <w:rsid w:val="00F0411B"/>
    <w:rsid w:val="00F052A2"/>
    <w:rsid w:val="00F05730"/>
    <w:rsid w:val="00F115C7"/>
    <w:rsid w:val="00F13B3A"/>
    <w:rsid w:val="00F13D66"/>
    <w:rsid w:val="00F20375"/>
    <w:rsid w:val="00F209E4"/>
    <w:rsid w:val="00F212A5"/>
    <w:rsid w:val="00F21747"/>
    <w:rsid w:val="00F23681"/>
    <w:rsid w:val="00F251EE"/>
    <w:rsid w:val="00F26479"/>
    <w:rsid w:val="00F30511"/>
    <w:rsid w:val="00F32199"/>
    <w:rsid w:val="00F3295F"/>
    <w:rsid w:val="00F32EF0"/>
    <w:rsid w:val="00F331BD"/>
    <w:rsid w:val="00F33256"/>
    <w:rsid w:val="00F34C35"/>
    <w:rsid w:val="00F37D54"/>
    <w:rsid w:val="00F429A1"/>
    <w:rsid w:val="00F46AB2"/>
    <w:rsid w:val="00F4789B"/>
    <w:rsid w:val="00F47D55"/>
    <w:rsid w:val="00F519D6"/>
    <w:rsid w:val="00F53B7E"/>
    <w:rsid w:val="00F54FD8"/>
    <w:rsid w:val="00F575CF"/>
    <w:rsid w:val="00F57979"/>
    <w:rsid w:val="00F619B6"/>
    <w:rsid w:val="00F61AD7"/>
    <w:rsid w:val="00F61C69"/>
    <w:rsid w:val="00F6475A"/>
    <w:rsid w:val="00F66011"/>
    <w:rsid w:val="00F67952"/>
    <w:rsid w:val="00F70D0E"/>
    <w:rsid w:val="00F71154"/>
    <w:rsid w:val="00F72035"/>
    <w:rsid w:val="00F72729"/>
    <w:rsid w:val="00F739B9"/>
    <w:rsid w:val="00F73AA7"/>
    <w:rsid w:val="00F73AD4"/>
    <w:rsid w:val="00F76B74"/>
    <w:rsid w:val="00F76D41"/>
    <w:rsid w:val="00F775AF"/>
    <w:rsid w:val="00F90EBD"/>
    <w:rsid w:val="00F92BC9"/>
    <w:rsid w:val="00F92C11"/>
    <w:rsid w:val="00F94016"/>
    <w:rsid w:val="00F94AFF"/>
    <w:rsid w:val="00F95089"/>
    <w:rsid w:val="00F95500"/>
    <w:rsid w:val="00F96A77"/>
    <w:rsid w:val="00FA0FFE"/>
    <w:rsid w:val="00FA1A33"/>
    <w:rsid w:val="00FA20CB"/>
    <w:rsid w:val="00FA3BCD"/>
    <w:rsid w:val="00FA3BDD"/>
    <w:rsid w:val="00FA5EC7"/>
    <w:rsid w:val="00FB1614"/>
    <w:rsid w:val="00FB3A4E"/>
    <w:rsid w:val="00FB5389"/>
    <w:rsid w:val="00FB6CCF"/>
    <w:rsid w:val="00FB7B06"/>
    <w:rsid w:val="00FB7EA6"/>
    <w:rsid w:val="00FC1B66"/>
    <w:rsid w:val="00FC2D5D"/>
    <w:rsid w:val="00FC5DC3"/>
    <w:rsid w:val="00FC6C72"/>
    <w:rsid w:val="00FC7CEC"/>
    <w:rsid w:val="00FC7FE0"/>
    <w:rsid w:val="00FD0074"/>
    <w:rsid w:val="00FD083E"/>
    <w:rsid w:val="00FD1550"/>
    <w:rsid w:val="00FD1C85"/>
    <w:rsid w:val="00FD2C44"/>
    <w:rsid w:val="00FD5C26"/>
    <w:rsid w:val="00FD6853"/>
    <w:rsid w:val="00FD76EA"/>
    <w:rsid w:val="00FD7CAE"/>
    <w:rsid w:val="00FE41D8"/>
    <w:rsid w:val="00FE431B"/>
    <w:rsid w:val="00FE4630"/>
    <w:rsid w:val="00FE6DC0"/>
    <w:rsid w:val="00FF36CD"/>
    <w:rsid w:val="00FF3D71"/>
    <w:rsid w:val="00FF666A"/>
    <w:rsid w:val="00FF7D0C"/>
  </w:rsids>
  <m:mathPr>
    <m:mathFont m:val="Cambria Math"/>
    <m:brkBin m:val="before"/>
    <m:brkBinSub m:val="--"/>
    <m:smallFrac m:val="0"/>
    <m:dispDef/>
    <m:lMargin m:val="0"/>
    <m:rMargin m:val="0"/>
    <m:defJc m:val="centerGroup"/>
    <m:wrapIndent m:val="1440"/>
    <m:intLim m:val="subSup"/>
    <m:naryLim m:val="undOvr"/>
  </m:mathPr>
  <w:themeFontLang w:val="" w:bidi="he-IL"/>
  <w:clrSchemeMapping w:bg1="light1" w:t1="dark1" w:bg2="light2" w:t2="dark2" w:accent1="accent1" w:accent2="accent2" w:accent3="accent3" w:accent4="accent4" w:accent5="accent5" w:accent6="accent6" w:hyperlink="hyperlink" w:followedHyperlink="followedHyperlink"/>
  <w:decimalSymbol w:val="."/>
  <w:listSeparator w:val=","/>
  <w14:docId w14:val="6245D782"/>
  <w15:docId w15:val="{B89FCD3A-5BC9-BE45-B854-A6C4D6DC2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2"/>
        <w:sz w:val="24"/>
        <w:szCs w:val="24"/>
        <w:lang w:val=""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spacing w:line="259" w:lineRule="auto"/>
    </w:pPr>
    <w:rPr>
      <w:rFonts w:ascii="Calibri" w:eastAsia="Calibri" w:hAnsi="Calibri" w:cs="Calibri"/>
      <w:kern w:val="0"/>
      <w:sz w:val="22"/>
      <w:szCs w:val="22"/>
      <w:lang w:val="en-US"/>
      <w14:ligatures w14:val="none"/>
    </w:rPr>
  </w:style>
  <w:style w:type="paragraph" w:styleId="Heading1">
    <w:name w:val="heading 1"/>
    <w:basedOn w:val="Normal"/>
    <w:next w:val="Normal"/>
    <w:link w:val="Heading1Char"/>
    <w:uiPriority w:val="9"/>
    <w:qFormat/>
    <w:pPr>
      <w:keepNext/>
      <w:keepLines/>
      <w:spacing w:before="360" w:after="80"/>
      <w:outlineLvl w:val="0"/>
    </w:pPr>
    <w:rPr>
      <w:rFonts w:ascii="Aptos Display" w:eastAsia="SimSun" w:hAnsi="Aptos Display" w:cs="Times New Roman"/>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Aptos Display" w:eastAsia="SimSun" w:hAnsi="Aptos Display" w:cs="Times New Roman"/>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SimSun" w:cs="Times New Roman"/>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SimSun" w:cs="Times New Roman"/>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SimSun" w:cs="Times New Roman"/>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SimSun" w:cs="Times New Roman"/>
      <w:i/>
      <w:iCs/>
      <w:color w:val="595959"/>
    </w:rPr>
  </w:style>
  <w:style w:type="paragraph" w:styleId="Heading7">
    <w:name w:val="heading 7"/>
    <w:basedOn w:val="Normal"/>
    <w:next w:val="Normal"/>
    <w:link w:val="Heading7Char"/>
    <w:uiPriority w:val="9"/>
    <w:qFormat/>
    <w:pPr>
      <w:keepNext/>
      <w:keepLines/>
      <w:spacing w:before="40" w:after="0"/>
      <w:outlineLvl w:val="6"/>
    </w:pPr>
    <w:rPr>
      <w:rFonts w:eastAsia="SimSun" w:cs="Times New Roman"/>
      <w:color w:val="595959"/>
    </w:rPr>
  </w:style>
  <w:style w:type="paragraph" w:styleId="Heading8">
    <w:name w:val="heading 8"/>
    <w:basedOn w:val="Normal"/>
    <w:next w:val="Normal"/>
    <w:link w:val="Heading8Char"/>
    <w:uiPriority w:val="9"/>
    <w:qFormat/>
    <w:pPr>
      <w:keepNext/>
      <w:keepLines/>
      <w:spacing w:after="0"/>
      <w:outlineLvl w:val="7"/>
    </w:pPr>
    <w:rPr>
      <w:rFonts w:eastAsia="SimSun" w:cs="Times New Roman"/>
      <w:i/>
      <w:iCs/>
      <w:color w:val="272727"/>
    </w:rPr>
  </w:style>
  <w:style w:type="paragraph" w:styleId="Heading9">
    <w:name w:val="heading 9"/>
    <w:basedOn w:val="Normal"/>
    <w:next w:val="Normal"/>
    <w:link w:val="Heading9Char"/>
    <w:uiPriority w:val="9"/>
    <w:qFormat/>
    <w:pPr>
      <w:keepNext/>
      <w:keepLines/>
      <w:spacing w:after="0"/>
      <w:outlineLvl w:val="8"/>
    </w:pPr>
    <w:rPr>
      <w:rFonts w:eastAsia="SimSu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ptos Display" w:eastAsia="SimSun" w:hAnsi="Aptos Display" w:cs="Times New Roman"/>
      <w:color w:val="0F4761"/>
      <w:sz w:val="40"/>
      <w:szCs w:val="40"/>
    </w:rPr>
  </w:style>
  <w:style w:type="character" w:customStyle="1" w:styleId="Heading2Char">
    <w:name w:val="Heading 2 Char"/>
    <w:basedOn w:val="DefaultParagraphFont"/>
    <w:link w:val="Heading2"/>
    <w:uiPriority w:val="9"/>
    <w:rPr>
      <w:rFonts w:ascii="Aptos Display" w:eastAsia="SimSun" w:hAnsi="Aptos Display" w:cs="Times New Roman"/>
      <w:color w:val="0F4761"/>
      <w:sz w:val="32"/>
      <w:szCs w:val="32"/>
    </w:rPr>
  </w:style>
  <w:style w:type="character" w:customStyle="1" w:styleId="Heading3Char">
    <w:name w:val="Heading 3 Char"/>
    <w:basedOn w:val="DefaultParagraphFont"/>
    <w:link w:val="Heading3"/>
    <w:uiPriority w:val="9"/>
    <w:rPr>
      <w:rFonts w:eastAsia="SimSun" w:cs="Times New Roman"/>
      <w:color w:val="0F4761"/>
      <w:sz w:val="28"/>
      <w:szCs w:val="28"/>
    </w:rPr>
  </w:style>
  <w:style w:type="character" w:customStyle="1" w:styleId="Heading4Char">
    <w:name w:val="Heading 4 Char"/>
    <w:basedOn w:val="DefaultParagraphFont"/>
    <w:link w:val="Heading4"/>
    <w:uiPriority w:val="9"/>
    <w:rPr>
      <w:rFonts w:eastAsia="SimSun" w:cs="Times New Roman"/>
      <w:i/>
      <w:iCs/>
      <w:color w:val="0F4761"/>
    </w:rPr>
  </w:style>
  <w:style w:type="character" w:customStyle="1" w:styleId="Heading5Char">
    <w:name w:val="Heading 5 Char"/>
    <w:basedOn w:val="DefaultParagraphFont"/>
    <w:link w:val="Heading5"/>
    <w:uiPriority w:val="9"/>
    <w:rPr>
      <w:rFonts w:eastAsia="SimSun" w:cs="Times New Roman"/>
      <w:color w:val="0F4761"/>
    </w:rPr>
  </w:style>
  <w:style w:type="character" w:customStyle="1" w:styleId="Heading6Char">
    <w:name w:val="Heading 6 Char"/>
    <w:basedOn w:val="DefaultParagraphFont"/>
    <w:link w:val="Heading6"/>
    <w:uiPriority w:val="9"/>
    <w:rPr>
      <w:rFonts w:eastAsia="SimSun" w:cs="Times New Roman"/>
      <w:i/>
      <w:iCs/>
      <w:color w:val="595959"/>
    </w:rPr>
  </w:style>
  <w:style w:type="character" w:customStyle="1" w:styleId="Heading7Char">
    <w:name w:val="Heading 7 Char"/>
    <w:basedOn w:val="DefaultParagraphFont"/>
    <w:link w:val="Heading7"/>
    <w:uiPriority w:val="9"/>
    <w:rPr>
      <w:rFonts w:eastAsia="SimSun" w:cs="Times New Roman"/>
      <w:color w:val="595959"/>
    </w:rPr>
  </w:style>
  <w:style w:type="character" w:customStyle="1" w:styleId="Heading8Char">
    <w:name w:val="Heading 8 Char"/>
    <w:basedOn w:val="DefaultParagraphFont"/>
    <w:link w:val="Heading8"/>
    <w:uiPriority w:val="9"/>
    <w:rPr>
      <w:rFonts w:eastAsia="SimSun" w:cs="Times New Roman"/>
      <w:i/>
      <w:iCs/>
      <w:color w:val="272727"/>
    </w:rPr>
  </w:style>
  <w:style w:type="character" w:customStyle="1" w:styleId="Heading9Char">
    <w:name w:val="Heading 9 Char"/>
    <w:basedOn w:val="DefaultParagraphFont"/>
    <w:link w:val="Heading9"/>
    <w:uiPriority w:val="9"/>
    <w:rPr>
      <w:rFonts w:eastAsia="SimSun" w:cs="Times New Roman"/>
      <w:color w:val="272727"/>
    </w:rPr>
  </w:style>
  <w:style w:type="paragraph" w:styleId="Title">
    <w:name w:val="Title"/>
    <w:basedOn w:val="Normal"/>
    <w:next w:val="Normal"/>
    <w:link w:val="TitleChar"/>
    <w:uiPriority w:val="10"/>
    <w:qFormat/>
    <w:pPr>
      <w:spacing w:after="80" w:line="240" w:lineRule="auto"/>
      <w:contextualSpacing/>
    </w:pPr>
    <w:rPr>
      <w:rFonts w:ascii="Aptos Display" w:eastAsia="SimSun" w:hAnsi="Aptos Display" w:cs="Times New Roman"/>
      <w:spacing w:val="-10"/>
      <w:kern w:val="28"/>
      <w:sz w:val="56"/>
      <w:szCs w:val="56"/>
    </w:rPr>
  </w:style>
  <w:style w:type="character" w:customStyle="1" w:styleId="TitleChar">
    <w:name w:val="Title Char"/>
    <w:basedOn w:val="DefaultParagraphFont"/>
    <w:link w:val="Title"/>
    <w:uiPriority w:val="10"/>
    <w:rPr>
      <w:rFonts w:ascii="Aptos Display" w:eastAsia="SimSun" w:hAnsi="Aptos Display" w:cs="Times New Roman"/>
      <w:spacing w:val="-10"/>
      <w:kern w:val="28"/>
      <w:sz w:val="56"/>
      <w:szCs w:val="56"/>
    </w:rPr>
  </w:style>
  <w:style w:type="paragraph" w:styleId="Subtitle">
    <w:name w:val="Subtitle"/>
    <w:basedOn w:val="Normal"/>
    <w:next w:val="Normal"/>
    <w:link w:val="SubtitleChar"/>
    <w:uiPriority w:val="11"/>
    <w:qFormat/>
    <w:pPr>
      <w:numPr>
        <w:ilvl w:val="1"/>
      </w:numPr>
    </w:pPr>
    <w:rPr>
      <w:rFonts w:eastAsia="SimSun" w:cs="Times New Roman"/>
      <w:color w:val="595959"/>
      <w:spacing w:val="15"/>
      <w:sz w:val="28"/>
      <w:szCs w:val="28"/>
    </w:rPr>
  </w:style>
  <w:style w:type="character" w:customStyle="1" w:styleId="SubtitleChar">
    <w:name w:val="Subtitle Char"/>
    <w:basedOn w:val="DefaultParagraphFont"/>
    <w:link w:val="Subtitle"/>
    <w:uiPriority w:val="11"/>
    <w:rPr>
      <w:rFonts w:eastAsia="SimSun" w:cs="Times New Roman"/>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basedOn w:val="DefaultParagraphFont"/>
    <w:link w:val="Quote"/>
    <w:uiPriority w:val="29"/>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Pr>
      <w:i/>
      <w:iCs/>
      <w:color w:val="0F4761"/>
    </w:rPr>
  </w:style>
  <w:style w:type="character" w:styleId="IntenseReference">
    <w:name w:val="Intense Reference"/>
    <w:basedOn w:val="DefaultParagraphFont"/>
    <w:uiPriority w:val="32"/>
    <w:qFormat/>
    <w:rPr>
      <w:b/>
      <w:bCs/>
      <w:smallCaps/>
      <w:color w:val="0F4761"/>
      <w:spacing w:val="5"/>
    </w:rPr>
  </w:style>
  <w:style w:type="paragraph" w:styleId="FootnoteText">
    <w:name w:val="footnote text"/>
    <w:basedOn w:val="Normal"/>
    <w:link w:val="FootnoteTextChar"/>
    <w:uiPriority w:val="99"/>
    <w:semiHidden/>
    <w:unhideWhenUsed/>
    <w:rsid w:val="00E36F2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36F28"/>
    <w:rPr>
      <w:rFonts w:ascii="Calibri" w:eastAsia="Calibri" w:hAnsi="Calibri" w:cs="Calibri"/>
      <w:kern w:val="0"/>
      <w:sz w:val="20"/>
      <w:szCs w:val="20"/>
      <w:lang w:val="en-US"/>
      <w14:ligatures w14:val="none"/>
    </w:rPr>
  </w:style>
  <w:style w:type="character" w:styleId="FootnoteReference">
    <w:name w:val="footnote reference"/>
    <w:basedOn w:val="DefaultParagraphFont"/>
    <w:uiPriority w:val="99"/>
    <w:semiHidden/>
    <w:unhideWhenUsed/>
    <w:rsid w:val="00E36F28"/>
    <w:rPr>
      <w:vertAlign w:val="superscript"/>
    </w:rPr>
  </w:style>
  <w:style w:type="character" w:styleId="Hyperlink">
    <w:name w:val="Hyperlink"/>
    <w:basedOn w:val="DefaultParagraphFont"/>
    <w:uiPriority w:val="99"/>
    <w:unhideWhenUsed/>
    <w:rsid w:val="00622BE1"/>
    <w:rPr>
      <w:color w:val="0000FF" w:themeColor="hyperlink"/>
      <w:u w:val="single"/>
    </w:rPr>
  </w:style>
  <w:style w:type="character" w:styleId="UnresolvedMention">
    <w:name w:val="Unresolved Mention"/>
    <w:basedOn w:val="DefaultParagraphFont"/>
    <w:uiPriority w:val="99"/>
    <w:semiHidden/>
    <w:unhideWhenUsed/>
    <w:rsid w:val="00622BE1"/>
    <w:rPr>
      <w:color w:val="605E5C"/>
      <w:shd w:val="clear" w:color="auto" w:fill="E1DFDD"/>
    </w:rPr>
  </w:style>
  <w:style w:type="paragraph" w:styleId="Header">
    <w:name w:val="header"/>
    <w:basedOn w:val="Normal"/>
    <w:link w:val="HeaderChar"/>
    <w:uiPriority w:val="99"/>
    <w:unhideWhenUsed/>
    <w:rsid w:val="00780A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A28"/>
    <w:rPr>
      <w:rFonts w:ascii="Calibri" w:eastAsia="Calibri" w:hAnsi="Calibri" w:cs="Calibri"/>
      <w:kern w:val="0"/>
      <w:sz w:val="22"/>
      <w:szCs w:val="22"/>
      <w:lang w:val="en-US"/>
      <w14:ligatures w14:val="none"/>
    </w:rPr>
  </w:style>
  <w:style w:type="paragraph" w:styleId="Footer">
    <w:name w:val="footer"/>
    <w:basedOn w:val="Normal"/>
    <w:link w:val="FooterChar"/>
    <w:uiPriority w:val="99"/>
    <w:unhideWhenUsed/>
    <w:rsid w:val="00780A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A28"/>
    <w:rPr>
      <w:rFonts w:ascii="Calibri" w:eastAsia="Calibri" w:hAnsi="Calibri" w:cs="Calibri"/>
      <w:kern w:val="0"/>
      <w:sz w:val="22"/>
      <w:szCs w:val="22"/>
      <w:lang w:val="en-US"/>
      <w14:ligatures w14:val="none"/>
    </w:rPr>
  </w:style>
  <w:style w:type="paragraph" w:customStyle="1" w:styleId="p1">
    <w:name w:val="p1"/>
    <w:basedOn w:val="Normal"/>
    <w:rsid w:val="007E3D14"/>
    <w:pPr>
      <w:bidi w:val="0"/>
      <w:spacing w:after="0" w:line="240" w:lineRule="auto"/>
    </w:pPr>
    <w:rPr>
      <w:rFonts w:ascii="Helvetica" w:eastAsiaTheme="minorEastAsia" w:hAnsi="Helvetica" w:cs="Times New Roman"/>
      <w:sz w:val="18"/>
      <w:szCs w:val="18"/>
      <w:lang w:val="" w:bidi="ar-SA"/>
    </w:rPr>
  </w:style>
  <w:style w:type="character" w:customStyle="1" w:styleId="s1">
    <w:name w:val="s1"/>
    <w:basedOn w:val="DefaultParagraphFont"/>
    <w:rsid w:val="007E3D14"/>
    <w:rPr>
      <w:rFonts w:ascii="Helvetica" w:hAnsi="Helvetica" w:hint="default"/>
      <w:b w:val="0"/>
      <w:bCs w:val="0"/>
      <w:i w:val="0"/>
      <w:i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829875">
      <w:bodyDiv w:val="1"/>
      <w:marLeft w:val="0"/>
      <w:marRight w:val="0"/>
      <w:marTop w:val="0"/>
      <w:marBottom w:val="0"/>
      <w:divBdr>
        <w:top w:val="none" w:sz="0" w:space="0" w:color="auto"/>
        <w:left w:val="none" w:sz="0" w:space="0" w:color="auto"/>
        <w:bottom w:val="none" w:sz="0" w:space="0" w:color="auto"/>
        <w:right w:val="none" w:sz="0" w:space="0" w:color="auto"/>
      </w:divBdr>
    </w:div>
    <w:div w:id="840319406">
      <w:bodyDiv w:val="1"/>
      <w:marLeft w:val="0"/>
      <w:marRight w:val="0"/>
      <w:marTop w:val="0"/>
      <w:marBottom w:val="0"/>
      <w:divBdr>
        <w:top w:val="none" w:sz="0" w:space="0" w:color="auto"/>
        <w:left w:val="none" w:sz="0" w:space="0" w:color="auto"/>
        <w:bottom w:val="none" w:sz="0" w:space="0" w:color="auto"/>
        <w:right w:val="none" w:sz="0" w:space="0" w:color="auto"/>
      </w:divBdr>
    </w:div>
    <w:div w:id="1358852496">
      <w:bodyDiv w:val="1"/>
      <w:marLeft w:val="0"/>
      <w:marRight w:val="0"/>
      <w:marTop w:val="0"/>
      <w:marBottom w:val="0"/>
      <w:divBdr>
        <w:top w:val="none" w:sz="0" w:space="0" w:color="auto"/>
        <w:left w:val="none" w:sz="0" w:space="0" w:color="auto"/>
        <w:bottom w:val="none" w:sz="0" w:space="0" w:color="auto"/>
        <w:right w:val="none" w:sz="0" w:space="0" w:color="auto"/>
      </w:divBdr>
    </w:div>
    <w:div w:id="2023387881">
      <w:bodyDiv w:val="1"/>
      <w:marLeft w:val="0"/>
      <w:marRight w:val="0"/>
      <w:marTop w:val="0"/>
      <w:marBottom w:val="0"/>
      <w:divBdr>
        <w:top w:val="none" w:sz="0" w:space="0" w:color="auto"/>
        <w:left w:val="none" w:sz="0" w:space="0" w:color="auto"/>
        <w:bottom w:val="none" w:sz="0" w:space="0" w:color="auto"/>
        <w:right w:val="none" w:sz="0" w:space="0" w:color="auto"/>
      </w:divBdr>
    </w:div>
    <w:div w:id="2042508308">
      <w:bodyDiv w:val="1"/>
      <w:marLeft w:val="0"/>
      <w:marRight w:val="0"/>
      <w:marTop w:val="0"/>
      <w:marBottom w:val="0"/>
      <w:divBdr>
        <w:top w:val="none" w:sz="0" w:space="0" w:color="auto"/>
        <w:left w:val="none" w:sz="0" w:space="0" w:color="auto"/>
        <w:bottom w:val="none" w:sz="0" w:space="0" w:color="auto"/>
        <w:right w:val="none" w:sz="0" w:space="0" w:color="auto"/>
      </w:divBdr>
    </w:div>
    <w:div w:id="20577722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1</Pages>
  <Words>341</Words>
  <Characters>1948</Characters>
  <Application>Microsoft Office Word</Application>
  <DocSecurity>0</DocSecurity>
  <Lines>16</Lines>
  <Paragraphs>4</Paragraphs>
  <ScaleCrop>false</ScaleCrop>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 der</dc:creator>
  <cp:lastModifiedBy>Amnon Brownfield Stein</cp:lastModifiedBy>
  <cp:revision>270</cp:revision>
  <dcterms:created xsi:type="dcterms:W3CDTF">2025-08-05T15:33:00Z</dcterms:created>
  <dcterms:modified xsi:type="dcterms:W3CDTF">2025-11-17T14:06:00Z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39c409c8bacb479dbb6470a7037839f5</vt:lpwstr>
  </property>
</Properties>
</file>