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F4DE3FB" wp14:paraId="09C74F3B" wp14:textId="06C3BC80">
      <w:pPr>
        <w:pStyle w:val="Heading2"/>
        <w:spacing w:line="405" w:lineRule="auto"/>
      </w:pPr>
      <w:r w:rsidRPr="4F4DE3FB" w:rsidR="63916895">
        <w:rPr>
          <w:rFonts w:ascii="Arial" w:hAnsi="Arial" w:eastAsia="Arial" w:cs="Arial"/>
          <w:b w:val="1"/>
          <w:bCs w:val="1"/>
          <w:i w:val="0"/>
          <w:iCs w:val="0"/>
          <w:caps w:val="0"/>
          <w:smallCaps w:val="0"/>
          <w:noProof w:val="0"/>
          <w:color w:val="A82B2B"/>
          <w:sz w:val="39"/>
          <w:szCs w:val="39"/>
          <w:lang w:val="de-DE"/>
        </w:rPr>
        <w:t>Gastspielordnung</w:t>
      </w:r>
    </w:p>
    <w:p xmlns:wp14="http://schemas.microsoft.com/office/word/2010/wordml" w:rsidP="4F4DE3FB" wp14:paraId="72A36B08" wp14:textId="05B7814C">
      <w:pPr>
        <w:spacing w:before="0" w:beforeAutospacing="off" w:after="300" w:afterAutospacing="off"/>
      </w:pPr>
      <w:r w:rsidRPr="4F4DE3FB" w:rsidR="63916895">
        <w:rPr>
          <w:rFonts w:ascii="Arial" w:hAnsi="Arial" w:eastAsia="Arial" w:cs="Arial"/>
          <w:b w:val="0"/>
          <w:bCs w:val="0"/>
          <w:i w:val="0"/>
          <w:iCs w:val="0"/>
          <w:caps w:val="0"/>
          <w:smallCaps w:val="0"/>
          <w:noProof w:val="0"/>
          <w:color w:val="747474" w:themeColor="background2" w:themeTint="FF" w:themeShade="80"/>
          <w:sz w:val="21"/>
          <w:szCs w:val="21"/>
          <w:lang w:val="de-DE"/>
        </w:rPr>
        <w:t>Die Mitglieder des BTC von 1912 haben die Möglichkeit, mit Gästen auf unserer Anlage zu spielen. Um den allgemeinen Spielbetrieb und die zahlenden Mitglieder jedoch nicht über Gebühr zu belasten, bitten wir, die nachfolgende Gastspielordnung zu beachten.</w:t>
      </w:r>
    </w:p>
    <w:p xmlns:wp14="http://schemas.microsoft.com/office/word/2010/wordml" w:rsidP="4F4DE3FB" wp14:paraId="51DF052A" wp14:textId="70C37154">
      <w:pPr>
        <w:pStyle w:val="ListParagraph"/>
        <w:numPr>
          <w:ilvl w:val="0"/>
          <w:numId w:val="1"/>
        </w:numPr>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1"/>
          <w:szCs w:val="21"/>
          <w:lang w:val="de-DE"/>
        </w:rPr>
      </w:pPr>
      <w:r w:rsidRPr="4F4DE3FB" w:rsidR="63916895">
        <w:rPr>
          <w:rFonts w:ascii="Arial" w:hAnsi="Arial" w:eastAsia="Arial" w:cs="Arial"/>
          <w:b w:val="0"/>
          <w:bCs w:val="0"/>
          <w:i w:val="0"/>
          <w:iCs w:val="0"/>
          <w:caps w:val="0"/>
          <w:smallCaps w:val="0"/>
          <w:noProof w:val="0"/>
          <w:color w:val="747474" w:themeColor="background2" w:themeTint="FF" w:themeShade="80"/>
          <w:sz w:val="21"/>
          <w:szCs w:val="21"/>
          <w:lang w:val="de-DE"/>
        </w:rPr>
        <w:t>Das Spielen mit einem Gast ist jedem Mitglied gegen Zahlung der Gastgebühr bis zu fünf Mal pro Saison gestattet.</w:t>
      </w:r>
    </w:p>
    <w:p xmlns:wp14="http://schemas.microsoft.com/office/word/2010/wordml" w:rsidP="4F4DE3FB" wp14:paraId="77FFDDAF" wp14:textId="68E73A3E">
      <w:pPr>
        <w:pStyle w:val="ListParagraph"/>
        <w:numPr>
          <w:ilvl w:val="0"/>
          <w:numId w:val="1"/>
        </w:numPr>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1"/>
          <w:szCs w:val="21"/>
          <w:lang w:val="de-DE"/>
        </w:rPr>
      </w:pPr>
      <w:r w:rsidRPr="4F4DE3FB" w:rsidR="63916895">
        <w:rPr>
          <w:rFonts w:ascii="Arial" w:hAnsi="Arial" w:eastAsia="Arial" w:cs="Arial"/>
          <w:b w:val="0"/>
          <w:bCs w:val="0"/>
          <w:i w:val="0"/>
          <w:iCs w:val="0"/>
          <w:caps w:val="0"/>
          <w:smallCaps w:val="0"/>
          <w:noProof w:val="0"/>
          <w:color w:val="747474" w:themeColor="background2" w:themeTint="FF" w:themeShade="80"/>
          <w:sz w:val="21"/>
          <w:szCs w:val="21"/>
          <w:lang w:val="de-DE"/>
        </w:rPr>
        <w:t>Passive Mitglieder dürfen pro Saison ohne Gastgebühr drei Mal spielen.</w:t>
      </w:r>
    </w:p>
    <w:p xmlns:wp14="http://schemas.microsoft.com/office/word/2010/wordml" w:rsidP="4F4DE3FB" wp14:paraId="0EA1C3D0" wp14:textId="0352168B">
      <w:pPr>
        <w:pStyle w:val="ListParagraph"/>
        <w:numPr>
          <w:ilvl w:val="0"/>
          <w:numId w:val="1"/>
        </w:numPr>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1"/>
          <w:szCs w:val="21"/>
          <w:lang w:val="de-DE"/>
        </w:rPr>
      </w:pPr>
      <w:r w:rsidRPr="4F4DE3FB" w:rsidR="63916895">
        <w:rPr>
          <w:rFonts w:ascii="Arial" w:hAnsi="Arial" w:eastAsia="Arial" w:cs="Arial"/>
          <w:b w:val="0"/>
          <w:bCs w:val="0"/>
          <w:i w:val="0"/>
          <w:iCs w:val="0"/>
          <w:caps w:val="0"/>
          <w:smallCaps w:val="0"/>
          <w:noProof w:val="0"/>
          <w:color w:val="747474" w:themeColor="background2" w:themeTint="FF" w:themeShade="80"/>
          <w:sz w:val="21"/>
          <w:szCs w:val="21"/>
          <w:lang w:val="de-DE"/>
        </w:rPr>
        <w:t>Ausnahmeregelungen, zum Beispiel für die 1. Damen und 1. Herren sind mit dem Vorstand abzustimmen.</w:t>
      </w:r>
    </w:p>
    <w:p xmlns:wp14="http://schemas.microsoft.com/office/word/2010/wordml" w:rsidP="4F4DE3FB" wp14:paraId="4D484521" wp14:textId="7FEDFA80">
      <w:pPr>
        <w:pStyle w:val="ListParagraph"/>
        <w:numPr>
          <w:ilvl w:val="0"/>
          <w:numId w:val="1"/>
        </w:numPr>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1"/>
          <w:szCs w:val="21"/>
          <w:lang w:val="de-DE"/>
        </w:rPr>
      </w:pPr>
      <w:r w:rsidRPr="4F4DE3FB" w:rsidR="63916895">
        <w:rPr>
          <w:rFonts w:ascii="Arial" w:hAnsi="Arial" w:eastAsia="Arial" w:cs="Arial"/>
          <w:b w:val="0"/>
          <w:bCs w:val="0"/>
          <w:i w:val="0"/>
          <w:iCs w:val="0"/>
          <w:caps w:val="0"/>
          <w:smallCaps w:val="0"/>
          <w:noProof w:val="0"/>
          <w:color w:val="747474" w:themeColor="background2" w:themeTint="FF" w:themeShade="80"/>
          <w:sz w:val="21"/>
          <w:szCs w:val="21"/>
          <w:lang w:val="de-DE"/>
        </w:rPr>
        <w:t>Die Gastgebühr wird über das System bookandplay bei der Buchung bestätigt und vom Verein eingezogen. Die Gastgebühr beträgt Montag bis Freitag EUR 7,50, an Wochenenden, Feiertagen und in den Ferien EUR 10,00.</w:t>
      </w:r>
    </w:p>
    <w:p xmlns:wp14="http://schemas.microsoft.com/office/word/2010/wordml" w:rsidP="4F4DE3FB" wp14:paraId="7D780FFF" wp14:textId="3B9035C1">
      <w:pPr>
        <w:spacing w:before="0" w:beforeAutospacing="off" w:after="300" w:afterAutospacing="off"/>
      </w:pPr>
      <w:r w:rsidRPr="4F4DE3FB" w:rsidR="63916895">
        <w:rPr>
          <w:rFonts w:ascii="Arial" w:hAnsi="Arial" w:eastAsia="Arial" w:cs="Arial"/>
          <w:b w:val="0"/>
          <w:bCs w:val="0"/>
          <w:i w:val="0"/>
          <w:iCs w:val="0"/>
          <w:caps w:val="0"/>
          <w:smallCaps w:val="0"/>
          <w:noProof w:val="0"/>
          <w:color w:val="747474" w:themeColor="background2" w:themeTint="FF" w:themeShade="80"/>
          <w:sz w:val="21"/>
          <w:szCs w:val="21"/>
          <w:lang w:val="de-DE"/>
        </w:rPr>
        <w:t>Wir bitten alle Mitglieder, diese Gastspielordnung im Interesse aller Mitglieder zu beachten.</w:t>
      </w:r>
    </w:p>
    <w:p xmlns:wp14="http://schemas.microsoft.com/office/word/2010/wordml" w:rsidP="4F4DE3FB" wp14:paraId="3329EE74" wp14:textId="0B0C20E7">
      <w:pPr>
        <w:spacing w:before="0" w:beforeAutospacing="off" w:after="300" w:afterAutospacing="off"/>
      </w:pPr>
      <w:r w:rsidRPr="4F4DE3FB" w:rsidR="63916895">
        <w:rPr>
          <w:rFonts w:ascii="Arial" w:hAnsi="Arial" w:eastAsia="Arial" w:cs="Arial"/>
          <w:b w:val="0"/>
          <w:bCs w:val="0"/>
          <w:i w:val="0"/>
          <w:iCs w:val="0"/>
          <w:caps w:val="0"/>
          <w:smallCaps w:val="0"/>
          <w:noProof w:val="0"/>
          <w:color w:val="747474" w:themeColor="background2" w:themeTint="FF" w:themeShade="80"/>
          <w:sz w:val="21"/>
          <w:szCs w:val="21"/>
          <w:lang w:val="de-DE"/>
        </w:rPr>
        <w:t>Bremer Tennis-Club v. 1912 e.V.</w:t>
      </w:r>
      <w:r>
        <w:br/>
      </w:r>
      <w:r w:rsidRPr="4F4DE3FB" w:rsidR="63916895">
        <w:rPr>
          <w:rFonts w:ascii="Arial" w:hAnsi="Arial" w:eastAsia="Arial" w:cs="Arial"/>
          <w:b w:val="0"/>
          <w:bCs w:val="0"/>
          <w:i w:val="0"/>
          <w:iCs w:val="0"/>
          <w:caps w:val="0"/>
          <w:smallCaps w:val="0"/>
          <w:noProof w:val="0"/>
          <w:color w:val="747474" w:themeColor="background2" w:themeTint="FF" w:themeShade="80"/>
          <w:sz w:val="21"/>
          <w:szCs w:val="21"/>
          <w:lang w:val="de-DE"/>
        </w:rPr>
        <w:t>Der Vorstand</w:t>
      </w:r>
    </w:p>
    <w:p xmlns:wp14="http://schemas.microsoft.com/office/word/2010/wordml" w:rsidP="4F4DE3FB" wp14:paraId="248E746F" wp14:textId="7BBA821E">
      <w:pPr>
        <w:spacing w:before="0" w:beforeAutospacing="off" w:after="300" w:afterAutospacing="off"/>
      </w:pPr>
      <w:r w:rsidRPr="4F4DE3FB" w:rsidR="63916895">
        <w:rPr>
          <w:rFonts w:ascii="Arial" w:hAnsi="Arial" w:eastAsia="Arial" w:cs="Arial"/>
          <w:b w:val="0"/>
          <w:bCs w:val="0"/>
          <w:i w:val="0"/>
          <w:iCs w:val="0"/>
          <w:caps w:val="0"/>
          <w:smallCaps w:val="0"/>
          <w:noProof w:val="0"/>
          <w:color w:val="747474" w:themeColor="background2" w:themeTint="FF" w:themeShade="80"/>
          <w:sz w:val="21"/>
          <w:szCs w:val="21"/>
          <w:lang w:val="de-DE"/>
        </w:rPr>
        <w:t>Stand Juni 2021</w:t>
      </w:r>
    </w:p>
    <w:p xmlns:wp14="http://schemas.microsoft.com/office/word/2010/wordml" w:rsidP="4F4DE3FB" wp14:paraId="40E8E5C7" wp14:textId="56D23B8C">
      <w:pPr>
        <w:pStyle w:val="Normal"/>
        <w:rPr>
          <w:noProof w:val="0"/>
          <w:lang w:val="de-DE"/>
        </w:rPr>
      </w:pPr>
    </w:p>
    <w:p xmlns:wp14="http://schemas.microsoft.com/office/word/2010/wordml" wp14:paraId="4E47C1E7" wp14:textId="15843067"/>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1">
    <w:nsid w:val="604c5cf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B7DB29"/>
    <w:rsid w:val="45B7DB29"/>
    <w:rsid w:val="4F4DE3FB"/>
    <w:rsid w:val="639168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0C4FB"/>
  <w15:chartTrackingRefBased/>
  <w15:docId w15:val="{33401052-EACF-4D4B-892F-73D8A9A9834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de-DE"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2">
    <w:uiPriority w:val="9"/>
    <w:name w:val="heading 2"/>
    <w:basedOn w:val="Normal"/>
    <w:next w:val="Normal"/>
    <w:unhideWhenUsed/>
    <w:qFormat/>
    <w:rsid w:val="4F4DE3FB"/>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4F4DE3FB"/>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83f8b43f1df54c13"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2026-06-23T15:40:15.0889611Z</dcterms:created>
  <dcterms:modified xsi:type="dcterms:W3CDTF">2026-06-23T15:40:35.8679261Z</dcterms:modified>
  <dc:creator>Timo Kunk</dc:creator>
  <lastModifiedBy>Timo Kunk</lastModifiedBy>
</coreProperties>
</file>