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PRG LANDTECH, LLC</w:t>
        <w:br/>
        <w:t>EXHIBIT A - LEGAL DESCRIPTION OF PROPERTY</w:t>
        <w:br/>
      </w:r>
    </w:p>
    <w:p/>
    <w:p>
      <w:r>
        <w:br w:type="page"/>
      </w:r>
    </w:p>
    <w:p>
      <w:pPr>
        <w:pStyle w:val="Heading1"/>
      </w:pPr>
      <w:r>
        <w:t>EXHIBIT A - LEGAL DESCRIPTION OF PROPERTY</w:t>
      </w:r>
    </w:p>
    <w:p>
      <w:r>
        <w:t>This Exhibit A identifies the real property subject to the Original Purchase Agreement and the assignment. The legal description supplied by the deed, title commitment, survey, county records, or Closing Agent shall be attached and incorporated.</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Property Address</w:t>
            </w:r>
          </w:p>
        </w:tc>
        <w:tc>
          <w:tcPr>
            <w:tcW w:type="dxa" w:w="2520"/>
            <w:vAlign w:val="center"/>
          </w:tcPr>
          <w:p>
            <w:r/>
            <w:r>
              <w:rPr>
                <w:b w:val="0"/>
                <w:sz w:val="18"/>
              </w:rPr>
              <w:t>________________________________</w:t>
            </w:r>
          </w:p>
        </w:tc>
        <w:tc>
          <w:tcPr>
            <w:tcW w:type="dxa" w:w="2520"/>
            <w:vAlign w:val="center"/>
            <w:shd w:fill="EAF2F8"/>
          </w:tcPr>
          <w:p>
            <w:r/>
            <w:r>
              <w:rPr>
                <w:b/>
                <w:sz w:val="18"/>
              </w:rPr>
              <w:t>County</w:t>
            </w:r>
          </w:p>
        </w:tc>
        <w:tc>
          <w:tcPr>
            <w:tcW w:type="dxa" w:w="2520"/>
            <w:vAlign w:val="center"/>
          </w:tcPr>
          <w:p>
            <w:r/>
            <w:r>
              <w:rPr>
                <w:b w:val="0"/>
                <w:sz w:val="18"/>
              </w:rPr>
              <w:t>________________________________</w:t>
            </w:r>
          </w:p>
        </w:tc>
      </w:tr>
      <w:tr>
        <w:tc>
          <w:tcPr>
            <w:tcW w:type="dxa" w:w="2520"/>
            <w:vAlign w:val="center"/>
            <w:shd w:fill="EAF2F8"/>
          </w:tcPr>
          <w:p>
            <w:r/>
            <w:r>
              <w:rPr>
                <w:b/>
                <w:sz w:val="18"/>
              </w:rPr>
              <w:t>State</w:t>
            </w:r>
          </w:p>
        </w:tc>
        <w:tc>
          <w:tcPr>
            <w:tcW w:type="dxa" w:w="2520"/>
            <w:vAlign w:val="center"/>
          </w:tcPr>
          <w:p>
            <w:r/>
            <w:r>
              <w:rPr>
                <w:b w:val="0"/>
                <w:sz w:val="18"/>
              </w:rPr>
              <w:t>________________________________</w:t>
            </w:r>
          </w:p>
        </w:tc>
        <w:tc>
          <w:tcPr>
            <w:tcW w:type="dxa" w:w="2520"/>
            <w:vAlign w:val="center"/>
            <w:shd w:fill="EAF2F8"/>
          </w:tcPr>
          <w:p>
            <w:r/>
            <w:r>
              <w:rPr>
                <w:b/>
                <w:sz w:val="18"/>
              </w:rPr>
              <w:t>APN/Parcel ID</w:t>
            </w:r>
          </w:p>
        </w:tc>
        <w:tc>
          <w:tcPr>
            <w:tcW w:type="dxa" w:w="2520"/>
            <w:vAlign w:val="center"/>
          </w:tcPr>
          <w:p>
            <w:r/>
            <w:r>
              <w:rPr>
                <w:b w:val="0"/>
                <w:sz w:val="18"/>
              </w:rPr>
              <w:t>________________________________</w:t>
            </w:r>
          </w:p>
        </w:tc>
      </w:tr>
      <w:tr>
        <w:tc>
          <w:tcPr>
            <w:tcW w:type="dxa" w:w="2520"/>
            <w:vAlign w:val="center"/>
            <w:shd w:fill="EAF2F8"/>
          </w:tcPr>
          <w:p>
            <w:r/>
            <w:r>
              <w:rPr>
                <w:b/>
                <w:sz w:val="18"/>
              </w:rPr>
              <w:t>Approximate Acreage</w:t>
            </w:r>
          </w:p>
        </w:tc>
        <w:tc>
          <w:tcPr>
            <w:tcW w:type="dxa" w:w="2520"/>
            <w:vAlign w:val="center"/>
          </w:tcPr>
          <w:p>
            <w:r/>
            <w:r>
              <w:rPr>
                <w:b w:val="0"/>
                <w:sz w:val="18"/>
              </w:rPr>
              <w:t>________________________________</w:t>
            </w:r>
          </w:p>
        </w:tc>
        <w:tc>
          <w:tcPr>
            <w:tcW w:type="dxa" w:w="2520"/>
            <w:vAlign w:val="center"/>
            <w:shd w:fill="EAF2F8"/>
          </w:tcPr>
          <w:p>
            <w:r/>
            <w:r>
              <w:rPr>
                <w:b/>
                <w:sz w:val="18"/>
              </w:rPr>
              <w:t>Current Owner/Seller</w:t>
            </w:r>
          </w:p>
        </w:tc>
        <w:tc>
          <w:tcPr>
            <w:tcW w:type="dxa" w:w="2520"/>
            <w:vAlign w:val="center"/>
          </w:tcPr>
          <w:p>
            <w:r/>
            <w:r>
              <w:rPr>
                <w:b w:val="0"/>
                <w:sz w:val="18"/>
              </w:rPr>
              <w:t>________________________________</w:t>
            </w:r>
          </w:p>
        </w:tc>
      </w:tr>
      <w:tr>
        <w:tc>
          <w:tcPr>
            <w:tcW w:type="dxa" w:w="2520"/>
            <w:vAlign w:val="center"/>
            <w:shd w:fill="EAF2F8"/>
          </w:tcPr>
          <w:p>
            <w:r/>
            <w:r>
              <w:rPr>
                <w:b/>
                <w:sz w:val="18"/>
              </w:rPr>
              <w:t>Prior Deed Reference</w:t>
            </w:r>
          </w:p>
        </w:tc>
        <w:tc>
          <w:tcPr>
            <w:tcW w:type="dxa" w:w="2520"/>
            <w:vAlign w:val="center"/>
          </w:tcPr>
          <w:p>
            <w:r/>
            <w:r>
              <w:rPr>
                <w:b w:val="0"/>
                <w:sz w:val="18"/>
              </w:rPr>
              <w:t>________________________________</w:t>
            </w:r>
          </w:p>
        </w:tc>
        <w:tc>
          <w:tcPr>
            <w:tcW w:type="dxa" w:w="2520"/>
            <w:vAlign w:val="center"/>
            <w:shd w:fill="EAF2F8"/>
          </w:tcPr>
          <w:p>
            <w:r/>
            <w:r>
              <w:rPr>
                <w:b/>
                <w:sz w:val="18"/>
              </w:rPr>
              <w:t>Tax Map Reference</w:t>
            </w:r>
          </w:p>
        </w:tc>
        <w:tc>
          <w:tcPr>
            <w:tcW w:type="dxa" w:w="2520"/>
            <w:vAlign w:val="center"/>
          </w:tcPr>
          <w:p>
            <w:r/>
            <w:r>
              <w:rPr>
                <w:b w:val="0"/>
                <w:sz w:val="18"/>
              </w:rPr>
              <w:t>________________________________</w:t>
            </w:r>
          </w:p>
        </w:tc>
      </w:tr>
    </w:tbl>
    <w:p/>
    <w:p>
      <w:pPr>
        <w:pStyle w:val="Heading2"/>
      </w:pPr>
      <w:r>
        <w:t>Legal Description</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Attach additional legal description pages, survey descriptions, deed references, metes and bounds descriptions, recorded plat references, or assessor descriptions as applicable.</w:t>
      </w:r>
    </w:p>
    <w:p>
      <w:pPr>
        <w:pStyle w:val="Heading2"/>
      </w:pPr>
      <w:r>
        <w:t>Certification</w:t>
      </w:r>
    </w:p>
    <w:p>
      <w:r>
        <w:t>Assignee acknowledges that the legal description must be verified through title, deed, survey, and closing review before closing.</w:t>
      </w:r>
    </w:p>
    <w:p>
      <w:pPr>
        <w:pStyle w:val="Heading3"/>
      </w:pPr>
      <w:r>
        <w:t>Assignee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LLC - Exhibit 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